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72E8D" w14:textId="77777777" w:rsidR="00DF0DF0" w:rsidRPr="00A668A6" w:rsidRDefault="00DF0DF0" w:rsidP="00A668A6">
      <w:pPr>
        <w:ind w:left="5387"/>
        <w:rPr>
          <w:rFonts w:ascii="Arial" w:eastAsia="Calibri" w:hAnsi="Arial" w:cs="Arial"/>
          <w:szCs w:val="24"/>
        </w:rPr>
      </w:pPr>
      <w:r w:rsidRPr="00A668A6">
        <w:rPr>
          <w:rFonts w:ascii="Arial" w:eastAsia="Calibri" w:hAnsi="Arial" w:cs="Arial"/>
          <w:szCs w:val="24"/>
        </w:rPr>
        <w:t>Socialinių paslaugų srities darbuotojų</w:t>
      </w:r>
    </w:p>
    <w:p w14:paraId="0C61ADC5" w14:textId="77777777" w:rsidR="00DF0DF0" w:rsidRPr="00A668A6" w:rsidRDefault="00DF0DF0" w:rsidP="00A668A6">
      <w:pPr>
        <w:ind w:left="5387"/>
        <w:rPr>
          <w:rFonts w:ascii="Arial" w:eastAsia="Calibri" w:hAnsi="Arial" w:cs="Arial"/>
          <w:szCs w:val="24"/>
        </w:rPr>
      </w:pPr>
      <w:r w:rsidRPr="00A668A6">
        <w:rPr>
          <w:rFonts w:ascii="Arial" w:eastAsia="Calibri" w:hAnsi="Arial" w:cs="Arial"/>
          <w:szCs w:val="24"/>
        </w:rPr>
        <w:t>veiklos vertinimo tvarkos aprašo</w:t>
      </w:r>
    </w:p>
    <w:p w14:paraId="1A540A2D" w14:textId="77777777" w:rsidR="00DF0DF0" w:rsidRPr="00A668A6" w:rsidRDefault="00DF0DF0" w:rsidP="00A668A6">
      <w:pPr>
        <w:ind w:left="5387"/>
        <w:rPr>
          <w:rFonts w:ascii="Arial" w:eastAsia="Calibri" w:hAnsi="Arial" w:cs="Arial"/>
          <w:szCs w:val="24"/>
        </w:rPr>
      </w:pPr>
      <w:r w:rsidRPr="00A668A6">
        <w:rPr>
          <w:rFonts w:ascii="Arial" w:eastAsia="Calibri" w:hAnsi="Arial" w:cs="Arial"/>
          <w:szCs w:val="24"/>
        </w:rPr>
        <w:t>priedas</w:t>
      </w:r>
    </w:p>
    <w:p w14:paraId="092120F0" w14:textId="77777777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</w:p>
    <w:p w14:paraId="56F94C03" w14:textId="77777777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>Biudžetinė įstaiga Viliaus Gaigalaičio globos namai</w:t>
      </w:r>
    </w:p>
    <w:p w14:paraId="34E5EB1A" w14:textId="77777777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>__________________________________________________________</w:t>
      </w:r>
    </w:p>
    <w:p w14:paraId="73792061" w14:textId="77777777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>(valstybės ar savivaldybės biudžetinės įstaigos pavadinimas, jos struktūrinio padalinio pavadinimas)</w:t>
      </w:r>
    </w:p>
    <w:p w14:paraId="08DC2493" w14:textId="77777777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</w:p>
    <w:p w14:paraId="0073CE48" w14:textId="435F30D6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 xml:space="preserve">Direktorius </w:t>
      </w:r>
      <w:proofErr w:type="spellStart"/>
      <w:r w:rsidRPr="00A668A6">
        <w:rPr>
          <w:rFonts w:ascii="Arial" w:hAnsi="Arial" w:cs="Arial"/>
          <w:szCs w:val="24"/>
        </w:rPr>
        <w:t>Ginter</w:t>
      </w:r>
      <w:proofErr w:type="spellEnd"/>
      <w:r w:rsidRPr="00A668A6">
        <w:rPr>
          <w:rFonts w:ascii="Arial" w:hAnsi="Arial" w:cs="Arial"/>
          <w:szCs w:val="24"/>
        </w:rPr>
        <w:t xml:space="preserve"> </w:t>
      </w:r>
      <w:proofErr w:type="spellStart"/>
      <w:r w:rsidRPr="00A668A6">
        <w:rPr>
          <w:rFonts w:ascii="Arial" w:hAnsi="Arial" w:cs="Arial"/>
          <w:szCs w:val="24"/>
        </w:rPr>
        <w:t>Harner</w:t>
      </w:r>
      <w:proofErr w:type="spellEnd"/>
    </w:p>
    <w:p w14:paraId="75BD6071" w14:textId="77777777" w:rsidR="00DF0DF0" w:rsidRPr="00A668A6" w:rsidRDefault="00DF0DF0" w:rsidP="00DF0DF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>_________________________________________________________________</w:t>
      </w:r>
    </w:p>
    <w:p w14:paraId="7D29C968" w14:textId="77777777" w:rsidR="00DF0DF0" w:rsidRPr="00A668A6" w:rsidRDefault="00DF0DF0" w:rsidP="00DF0DF0">
      <w:pPr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>(darbuotojo pareigos, vardas ir pavardė)</w:t>
      </w:r>
    </w:p>
    <w:p w14:paraId="472097FC" w14:textId="77777777" w:rsidR="00DF0DF0" w:rsidRPr="00A668A6" w:rsidRDefault="00DF0DF0" w:rsidP="00DF0DF0">
      <w:pPr>
        <w:rPr>
          <w:rFonts w:ascii="Arial" w:hAnsi="Arial" w:cs="Arial"/>
          <w:szCs w:val="24"/>
        </w:rPr>
      </w:pPr>
    </w:p>
    <w:p w14:paraId="1BDEEC25" w14:textId="77777777" w:rsidR="00BD3427" w:rsidRPr="00A668A6" w:rsidRDefault="00BD3427">
      <w:pPr>
        <w:spacing w:line="276" w:lineRule="auto"/>
        <w:rPr>
          <w:rFonts w:ascii="Arial" w:hAnsi="Arial" w:cs="Arial"/>
          <w:szCs w:val="24"/>
          <w:lang w:eastAsia="lt-LT"/>
        </w:rPr>
      </w:pPr>
    </w:p>
    <w:p w14:paraId="620DBF4B" w14:textId="77777777" w:rsidR="00DF0DF0" w:rsidRPr="00A668A6" w:rsidRDefault="00DF0DF0" w:rsidP="00DF0DF0">
      <w:pPr>
        <w:rPr>
          <w:rFonts w:ascii="Arial" w:hAnsi="Arial" w:cs="Arial"/>
          <w:b/>
          <w:szCs w:val="24"/>
          <w:lang w:eastAsia="lt-LT"/>
        </w:rPr>
      </w:pPr>
      <w:r w:rsidRPr="00A668A6">
        <w:rPr>
          <w:rFonts w:ascii="Arial" w:hAnsi="Arial" w:cs="Arial"/>
          <w:b/>
          <w:szCs w:val="24"/>
          <w:lang w:eastAsia="lt-LT"/>
        </w:rPr>
        <w:t>2. Einamųjų metų užduotys</w:t>
      </w:r>
    </w:p>
    <w:p w14:paraId="3B15A32B" w14:textId="44709C8D" w:rsidR="00BD3427" w:rsidRPr="00A668A6" w:rsidRDefault="00DF0DF0" w:rsidP="00DF0DF0">
      <w:pPr>
        <w:spacing w:line="276" w:lineRule="auto"/>
        <w:rPr>
          <w:rFonts w:ascii="Arial" w:hAnsi="Arial" w:cs="Arial"/>
          <w:szCs w:val="24"/>
          <w:lang w:eastAsia="lt-LT"/>
        </w:rPr>
      </w:pPr>
      <w:r w:rsidRPr="00A668A6">
        <w:rPr>
          <w:rFonts w:ascii="Arial" w:hAnsi="Arial" w:cs="Arial"/>
          <w:szCs w:val="24"/>
          <w:lang w:eastAsia="lt-LT"/>
        </w:rPr>
        <w:t>(nustatomos ne mažiau kaip 2 ir ne daugiau kaip 4 užduotys)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62"/>
        <w:gridCol w:w="3201"/>
      </w:tblGrid>
      <w:tr w:rsidR="00DF0DF0" w:rsidRPr="00453861" w14:paraId="50C1ABC2" w14:textId="77777777" w:rsidTr="00D975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732D" w14:textId="24289CE6" w:rsidR="00DF0DF0" w:rsidRPr="00453861" w:rsidRDefault="00DF0DF0" w:rsidP="00453861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b/>
                <w:bCs/>
                <w:szCs w:val="24"/>
                <w:lang w:eastAsia="lt-LT"/>
              </w:rPr>
              <w:t>Einamųjų metų užduotys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54EC" w14:textId="3F421856" w:rsidR="00DF0DF0" w:rsidRPr="00453861" w:rsidRDefault="00DF0DF0" w:rsidP="00453861">
            <w:pPr>
              <w:ind w:firstLine="62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b/>
                <w:bCs/>
                <w:szCs w:val="24"/>
                <w:lang w:eastAsia="lt-LT"/>
              </w:rPr>
              <w:t>Veiklos lūkesčiai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3A1D" w14:textId="77777777" w:rsidR="00DF0DF0" w:rsidRPr="00453861" w:rsidRDefault="00DF0DF0" w:rsidP="00453861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Veiklos lūkesčių vertinimo rodikliai </w:t>
            </w:r>
          </w:p>
          <w:p w14:paraId="5B330E8A" w14:textId="387E30E5" w:rsidR="00DF0DF0" w:rsidRPr="00453861" w:rsidRDefault="00DF0DF0" w:rsidP="00453861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(kiekybiniai, kokybiniai, laiko ir kiti rodikliai, kuriais vadovaudamasis vertinantysis asmuo</w:t>
            </w:r>
            <w:r w:rsidRPr="00453861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 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>vertins, ar nustatytos užduotys įvykdytos)</w:t>
            </w:r>
          </w:p>
        </w:tc>
      </w:tr>
      <w:tr w:rsidR="003B5C5D" w:rsidRPr="00453861" w14:paraId="4C3041E1" w14:textId="77777777" w:rsidTr="00D975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1356" w14:textId="7EB432A0" w:rsidR="003B5C5D" w:rsidRPr="00453861" w:rsidRDefault="003B5C5D" w:rsidP="00453861">
            <w:pPr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2.1. Užtikrinti kokybišką įstaigos veiklą.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916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2.1.1. Įgyvendinti patvirtintą veiklos planą ir nustatytus veiklos rodiklius.</w:t>
            </w:r>
          </w:p>
          <w:p w14:paraId="455A4FA9" w14:textId="5697A8F3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3395795" w14:textId="77777777" w:rsidR="009F5D2F" w:rsidRPr="00453861" w:rsidRDefault="009F5D2F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4AEEB19" w14:textId="0CB4906F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2.1.2. Neužfiksuot</w:t>
            </w:r>
            <w:r w:rsidR="00A668A6" w:rsidRPr="00453861">
              <w:rPr>
                <w:rFonts w:ascii="Arial" w:hAnsi="Arial" w:cs="Arial"/>
                <w:szCs w:val="24"/>
                <w:lang w:eastAsia="lt-LT"/>
              </w:rPr>
              <w:t>i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A668A6" w:rsidRPr="00453861">
              <w:rPr>
                <w:rFonts w:ascii="Arial" w:hAnsi="Arial" w:cs="Arial"/>
                <w:szCs w:val="24"/>
                <w:lang w:eastAsia="lt-LT"/>
              </w:rPr>
              <w:t>ar užfiksuoti, bet pašalinti pažeidimai,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iš įvairių institucijų dėl įstaigos veiklos.</w:t>
            </w:r>
          </w:p>
          <w:p w14:paraId="357DFCB8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D54E221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2.1.3. Tinkamas dokumentų valdymas.</w:t>
            </w:r>
          </w:p>
          <w:p w14:paraId="7C73EA2B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5EB8031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415FA00" w14:textId="77777777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6BB137A" w14:textId="77777777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D048480" w14:textId="3ABBEE8B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2.1.4. Vykdyti pasitenkinimo paslaugomis apklausą</w:t>
            </w:r>
          </w:p>
          <w:p w14:paraId="535926D7" w14:textId="7EF8E062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CC4FF52" w14:textId="07B41441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279A3DC" w14:textId="14B2B98E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78542DF" w14:textId="697214C8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8942FAC" w14:textId="7B106CCC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02ABD87" w14:textId="1FE3CEAF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17CC574" w14:textId="77777777" w:rsidR="00E103D1" w:rsidRPr="00453861" w:rsidRDefault="00E103D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3503779" w14:textId="08CFBDC7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2.1.5. Didinti dokumentų valdymo efektyvumą</w:t>
            </w:r>
          </w:p>
          <w:p w14:paraId="2BDD8643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82D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Ne mažiau kaip 90% įgyvendinti patvirtintą veiklos planą ir nustatytus veiklos rodiklius.</w:t>
            </w:r>
          </w:p>
          <w:p w14:paraId="22B292EC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7BB22C7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Nenustatyti ar nustatyti, bet pašalinti pažeidimai.</w:t>
            </w:r>
          </w:p>
          <w:p w14:paraId="21320B3B" w14:textId="7773E8F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4BD3BC0" w14:textId="77777777" w:rsidR="00A668A6" w:rsidRPr="00453861" w:rsidRDefault="00A668A6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7E58F3B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E88203C" w14:textId="00933ED8" w:rsidR="0034359C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Nėra rašytinių nusiskundimų dėl nustatytais terminais ir tinkamai pateiktų dokumentų, informacijos, planų ir ataskaitų rengimo.</w:t>
            </w:r>
          </w:p>
          <w:p w14:paraId="2BDE9D44" w14:textId="77777777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29C338D" w14:textId="1FB0D92C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Apklausti ne mažiau kaip 50 proc. paslaugų gavėjų ir pateikti patenkintų paslaugomis rodiklį.</w:t>
            </w:r>
          </w:p>
          <w:p w14:paraId="5D72601E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65C2B55" w14:textId="4A711A74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Atlikti darbuotojų, ne mažiau kaip </w:t>
            </w:r>
            <w:r w:rsidR="001710C8" w:rsidRPr="00292683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>0%, apklausą dėl pasitenkinimo darbu.</w:t>
            </w:r>
          </w:p>
          <w:p w14:paraId="48A1A92D" w14:textId="77777777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C99D7A9" w14:textId="77777777" w:rsidR="0034359C" w:rsidRDefault="00A668A6" w:rsidP="00453861">
            <w:pPr>
              <w:jc w:val="both"/>
              <w:rPr>
                <w:rFonts w:ascii="Arial" w:hAnsi="Arial" w:cs="Arial"/>
                <w:szCs w:val="24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Įsisavinti </w:t>
            </w:r>
            <w:r w:rsidRPr="00453861">
              <w:rPr>
                <w:rFonts w:ascii="Arial" w:hAnsi="Arial" w:cs="Arial"/>
                <w:szCs w:val="24"/>
              </w:rPr>
              <w:t>Socialinės ir sveikatos priežiūros paslaugų valdymo programą „Globos bitės“.</w:t>
            </w:r>
            <w:r w:rsidR="008738C1">
              <w:rPr>
                <w:rFonts w:ascii="Arial" w:hAnsi="Arial" w:cs="Arial"/>
                <w:szCs w:val="24"/>
              </w:rPr>
              <w:t xml:space="preserve"> </w:t>
            </w:r>
          </w:p>
          <w:p w14:paraId="6C747EC5" w14:textId="03BE73A5" w:rsidR="008738C1" w:rsidRPr="0045386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Užtikrinti</w:t>
            </w:r>
            <w:r w:rsidRPr="001E43A5">
              <w:rPr>
                <w:rFonts w:ascii="Arial" w:hAnsi="Arial" w:cs="Arial"/>
                <w:szCs w:val="24"/>
              </w:rPr>
              <w:t>, kad visi darbuotojai įstaigoje visus – gaunamus, siunčiamus, vidinius dokumentus valdo naudojantis tik dokumentų valdymo sistem</w:t>
            </w:r>
            <w:r w:rsidR="004C07EB"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„Kontora“.</w:t>
            </w:r>
          </w:p>
        </w:tc>
      </w:tr>
      <w:tr w:rsidR="003B5C5D" w:rsidRPr="00453861" w14:paraId="2DC170C5" w14:textId="77777777" w:rsidTr="00D975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C2762" w14:textId="4242CFAF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2.2. Gerinti ir pritaikyti socialinės globos teikimo aplinką.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9D9E" w14:textId="034B1C88" w:rsidR="005E08C0" w:rsidRPr="00453861" w:rsidRDefault="003B5C5D" w:rsidP="00453861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453861">
              <w:rPr>
                <w:rFonts w:ascii="Arial" w:hAnsi="Arial" w:cs="Arial"/>
                <w:b w:val="0"/>
                <w:sz w:val="24"/>
                <w:szCs w:val="24"/>
              </w:rPr>
              <w:t>2.2.1.</w:t>
            </w:r>
            <w:r w:rsidR="005E08C0" w:rsidRPr="00453861">
              <w:rPr>
                <w:rFonts w:ascii="Arial" w:hAnsi="Arial" w:cs="Arial"/>
                <w:b w:val="0"/>
                <w:sz w:val="24"/>
                <w:szCs w:val="24"/>
              </w:rPr>
              <w:t xml:space="preserve"> Investicinio plano</w:t>
            </w:r>
            <w:r w:rsidR="008E5779" w:rsidRPr="00453861">
              <w:rPr>
                <w:rFonts w:ascii="Arial" w:hAnsi="Arial" w:cs="Arial"/>
                <w:b w:val="0"/>
                <w:sz w:val="24"/>
                <w:szCs w:val="24"/>
              </w:rPr>
              <w:t xml:space="preserve"> „</w:t>
            </w:r>
            <w:r w:rsidR="008E5779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V. Gaigalaičio globos namų modernizavimas</w:t>
            </w:r>
            <w:r w:rsidR="008E5779" w:rsidRPr="00453861">
              <w:rPr>
                <w:rFonts w:ascii="Arial" w:hAnsi="Arial" w:cs="Arial"/>
                <w:b w:val="0"/>
                <w:sz w:val="24"/>
                <w:szCs w:val="24"/>
              </w:rPr>
              <w:t>“</w:t>
            </w:r>
            <w:r w:rsidR="005E08C0" w:rsidRPr="00453861">
              <w:rPr>
                <w:rFonts w:ascii="Arial" w:hAnsi="Arial" w:cs="Arial"/>
                <w:b w:val="0"/>
                <w:sz w:val="24"/>
                <w:szCs w:val="24"/>
              </w:rPr>
              <w:t>, pagal paskelbtą Socialinių paslaugų įstaigų senyvo amžiaus asmenims infrastruktūros plėtr</w:t>
            </w:r>
            <w:r w:rsidR="008E5779" w:rsidRPr="00453861">
              <w:rPr>
                <w:rFonts w:ascii="Arial" w:hAnsi="Arial" w:cs="Arial"/>
                <w:b w:val="0"/>
                <w:sz w:val="24"/>
                <w:szCs w:val="24"/>
              </w:rPr>
              <w:t>ą</w:t>
            </w:r>
            <w:r w:rsidR="005E08C0" w:rsidRPr="00453861">
              <w:rPr>
                <w:rFonts w:ascii="Arial" w:hAnsi="Arial" w:cs="Arial"/>
                <w:b w:val="0"/>
                <w:sz w:val="24"/>
                <w:szCs w:val="24"/>
              </w:rPr>
              <w:t xml:space="preserve"> Klaipėdos regione II</w:t>
            </w:r>
            <w:r w:rsidR="008E5779" w:rsidRPr="00453861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E08C0" w:rsidRPr="00453861">
              <w:rPr>
                <w:rFonts w:ascii="Arial" w:hAnsi="Arial" w:cs="Arial"/>
                <w:b w:val="0"/>
                <w:sz w:val="24"/>
                <w:szCs w:val="24"/>
              </w:rPr>
              <w:t xml:space="preserve"> kvietimą Nr. </w:t>
            </w:r>
            <w:r w:rsidR="005E08C0" w:rsidRPr="00292683">
              <w:rPr>
                <w:rFonts w:ascii="Arial" w:hAnsi="Arial" w:cs="Arial"/>
                <w:b w:val="0"/>
                <w:sz w:val="24"/>
                <w:szCs w:val="24"/>
              </w:rPr>
              <w:t>23-422-P, rengimas</w:t>
            </w:r>
            <w:r w:rsidR="008E5779" w:rsidRPr="00292683">
              <w:rPr>
                <w:rFonts w:ascii="Arial" w:hAnsi="Arial" w:cs="Arial"/>
                <w:b w:val="0"/>
                <w:sz w:val="24"/>
                <w:szCs w:val="24"/>
              </w:rPr>
              <w:t xml:space="preserve"> (</w:t>
            </w:r>
            <w:r w:rsidR="005E08C0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2022–2030 m. </w:t>
            </w:r>
            <w:r w:rsidR="008E5779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regioninė</w:t>
            </w:r>
            <w:r w:rsidR="005E08C0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pažangos priemon</w:t>
            </w:r>
            <w:r w:rsidR="008E5779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ė</w:t>
            </w:r>
            <w:r w:rsidR="005E08C0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09-003-02-02-11 (RE) „Sumažinti pažeidžiamų visuomenės grupių gerovės teritorinius skirtumus“</w:t>
            </w:r>
            <w:r w:rsidR="008E5779" w:rsidRPr="00453861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).</w:t>
            </w:r>
          </w:p>
          <w:p w14:paraId="0F5F8292" w14:textId="77777777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88235A2" w14:textId="77777777" w:rsidR="003B5C5D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292683">
              <w:rPr>
                <w:rFonts w:ascii="Arial" w:hAnsi="Arial" w:cs="Arial"/>
                <w:szCs w:val="24"/>
                <w:lang w:eastAsia="lt-LT"/>
              </w:rPr>
              <w:t>2.2.2</w:t>
            </w:r>
            <w:r w:rsidR="0034359C" w:rsidRPr="00292683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60623B" w:rsidRPr="00453861">
              <w:rPr>
                <w:rFonts w:ascii="Arial" w:hAnsi="Arial" w:cs="Arial"/>
                <w:szCs w:val="24"/>
                <w:lang w:eastAsia="lt-LT"/>
              </w:rPr>
              <w:t xml:space="preserve">Parengti </w:t>
            </w:r>
            <w:bookmarkStart w:id="0" w:name="_Hlk15989949"/>
            <w:r w:rsidR="0060623B" w:rsidRPr="00453861">
              <w:rPr>
                <w:rFonts w:ascii="Arial" w:hAnsi="Arial" w:cs="Arial"/>
                <w:bCs/>
                <w:szCs w:val="24"/>
              </w:rPr>
              <w:t>Viliaus Gaigalaičio globos namų pastatų (unikalus Nr.</w:t>
            </w:r>
            <w:r w:rsidR="0060623B" w:rsidRPr="00292683">
              <w:rPr>
                <w:rFonts w:ascii="Arial" w:hAnsi="Arial" w:cs="Arial"/>
                <w:szCs w:val="24"/>
              </w:rPr>
              <w:t xml:space="preserve"> 4400-5391-4556 ir 4400-5391-4560</w:t>
            </w:r>
            <w:r w:rsidR="0060623B" w:rsidRPr="00453861">
              <w:rPr>
                <w:rFonts w:ascii="Arial" w:hAnsi="Arial" w:cs="Arial"/>
                <w:bCs/>
                <w:szCs w:val="24"/>
              </w:rPr>
              <w:t xml:space="preserve"> ) Klaipėdos g. </w:t>
            </w:r>
            <w:r w:rsidR="0060623B" w:rsidRPr="00292683">
              <w:rPr>
                <w:rFonts w:ascii="Arial" w:hAnsi="Arial" w:cs="Arial"/>
                <w:bCs/>
                <w:szCs w:val="24"/>
              </w:rPr>
              <w:t>53</w:t>
            </w:r>
            <w:r w:rsidR="0060623B" w:rsidRPr="00453861">
              <w:rPr>
                <w:rFonts w:ascii="Arial" w:hAnsi="Arial" w:cs="Arial"/>
                <w:bCs/>
                <w:szCs w:val="24"/>
              </w:rPr>
              <w:t>, Gargždai vidaus patalpų</w:t>
            </w:r>
            <w:r w:rsidR="0060623B" w:rsidRPr="00453861">
              <w:rPr>
                <w:rFonts w:ascii="Arial" w:hAnsi="Arial" w:cs="Arial"/>
                <w:szCs w:val="24"/>
              </w:rPr>
              <w:t xml:space="preserve"> kapitalinio remonto  </w:t>
            </w:r>
            <w:bookmarkEnd w:id="0"/>
            <w:r w:rsidR="0060623B" w:rsidRPr="00453861">
              <w:rPr>
                <w:rFonts w:ascii="Arial" w:hAnsi="Arial" w:cs="Arial"/>
                <w:szCs w:val="24"/>
                <w:lang w:eastAsia="lt-LT"/>
              </w:rPr>
              <w:t>techninį projektą.</w:t>
            </w:r>
          </w:p>
          <w:p w14:paraId="01D327F0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2558646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762F616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FD900D8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91CB800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472392D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A2EDEB1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14A4E7C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12BF2B0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F88E0D8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D56CA18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C806E1D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3C28B61" w14:textId="566EA558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DC9F7A9" w14:textId="2D46BF3D" w:rsidR="009C1611" w:rsidRPr="00453861" w:rsidRDefault="009C161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E2357C9" w14:textId="6FC01B11" w:rsidR="009C1611" w:rsidRPr="00453861" w:rsidRDefault="009C161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7DB4F17" w14:textId="77777777" w:rsidR="009C1611" w:rsidRPr="00453861" w:rsidRDefault="009C161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BE304D0" w14:textId="20B81731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15E6E38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6970218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A1483CD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98BFEFF" w14:textId="77777777" w:rsidR="0060623B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292683">
              <w:rPr>
                <w:rFonts w:ascii="Arial" w:hAnsi="Arial" w:cs="Arial"/>
                <w:szCs w:val="24"/>
                <w:lang w:eastAsia="lt-LT"/>
              </w:rPr>
              <w:t xml:space="preserve">2.2.3. 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 xml:space="preserve">Techninės 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>specifikacijos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 xml:space="preserve"> globos namų (unikalus Nr. 5593-3002-4012) pastato kapitalinio remonto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projektui, parengimas ir viešojo pirkimo procedūros paskelbimas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66889E10" w14:textId="77777777" w:rsidR="00185003" w:rsidRDefault="0018500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45FC1DA" w14:textId="16086B7F" w:rsidR="00185003" w:rsidRPr="00453861" w:rsidRDefault="00185003" w:rsidP="0018500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2.2.4. Saugios ir prieinamos a</w:t>
            </w:r>
            <w:r w:rsidRPr="00185003">
              <w:rPr>
                <w:rFonts w:ascii="Arial" w:hAnsi="Arial" w:cs="Arial"/>
                <w:szCs w:val="24"/>
                <w:lang w:eastAsia="lt-LT"/>
              </w:rPr>
              <w:t>plinkos neįgaliesiems pritaikymas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5E5363">
              <w:rPr>
                <w:rFonts w:ascii="Arial" w:hAnsi="Arial" w:cs="Arial"/>
                <w:szCs w:val="24"/>
                <w:lang w:eastAsia="lt-LT"/>
              </w:rPr>
              <w:t xml:space="preserve">Pagrindinio į įstaigą įėjimo (įvažos) rekonstrukcija ir </w:t>
            </w:r>
            <w:r w:rsidRPr="00185003">
              <w:rPr>
                <w:rFonts w:ascii="Arial" w:hAnsi="Arial" w:cs="Arial"/>
                <w:szCs w:val="24"/>
                <w:lang w:eastAsia="lt-LT"/>
              </w:rPr>
              <w:t>IV korpuso pagrindinio į</w:t>
            </w:r>
            <w:r w:rsidR="005E5363">
              <w:rPr>
                <w:rFonts w:ascii="Arial" w:hAnsi="Arial" w:cs="Arial"/>
                <w:szCs w:val="24"/>
                <w:lang w:eastAsia="lt-LT"/>
              </w:rPr>
              <w:t>ėjimo remontas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CF29" w14:textId="77777777" w:rsidR="005E08C0" w:rsidRPr="00453861" w:rsidRDefault="005E08C0" w:rsidP="00453861">
            <w:pPr>
              <w:jc w:val="both"/>
              <w:rPr>
                <w:rFonts w:ascii="Arial" w:hAnsi="Arial" w:cs="Arial"/>
                <w:szCs w:val="24"/>
              </w:rPr>
            </w:pPr>
            <w:r w:rsidRPr="00453861">
              <w:rPr>
                <w:rFonts w:ascii="Arial" w:hAnsi="Arial" w:cs="Arial"/>
                <w:szCs w:val="24"/>
              </w:rPr>
              <w:lastRenderedPageBreak/>
              <w:t>Parengtas investicijų projektas, projekto įgyvendinimo planas, įkeltas į DMS sistemą bei parengti sąmatiniai skaičiavimai.</w:t>
            </w:r>
          </w:p>
          <w:p w14:paraId="729FA354" w14:textId="2C537358" w:rsidR="003B5C5D" w:rsidRPr="00453861" w:rsidRDefault="005E08C0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  <w:p w14:paraId="3FD06577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9AD53F6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35A40BC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72842F9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4A4E6E3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88702BB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6D8F799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BC559AE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D194D5C" w14:textId="77777777" w:rsidR="008E5779" w:rsidRPr="00453861" w:rsidRDefault="008E5779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5AB4553" w14:textId="7BE22DC6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Parengtas techninis projektas (projekto sudedamosios dalys: • bendroji [BD]; • architektūrinė [SA]; • konstrukcijų [SK]; • vandentiekio ir nuotekų šalinimo [VN (bendras): VT, GV, NŠ]; • šildymo, vėdinimo ir oro kondicionavimo [ŠVOK (bendras): Š, V, OK, VOK]; • elektrotechnikos (prijungimas prie ESO tinklų esant poreikiui) [E]; • elektroninių ryšių (telekomunikacijų) [ER]; • gaisrinės signalizacijos [GSS]; • šilumos tiekimo [ŠT]; • gaisrinės saugos [GS] (jei privaloma); • pasirengimo statybai ir statybos darbų organizavimo [SO]; • statybos skaičiuojamosios kainos nustatymo [KS]).</w:t>
            </w:r>
          </w:p>
          <w:p w14:paraId="72E3A311" w14:textId="77777777" w:rsidR="0060623B" w:rsidRPr="00453861" w:rsidRDefault="0060623B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DB103A6" w14:textId="01BFA337" w:rsidR="003B5C5D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Parengt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 xml:space="preserve">a techninė specifikacija ir kiti dokumentai 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>vieš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>ajam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pirkim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>ui atlikti, paskelbtas viešasis pirkimas</w:t>
            </w:r>
            <w:r w:rsidR="0034359C" w:rsidRPr="00453861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2FE521B7" w14:textId="7EBEB140" w:rsidR="00185003" w:rsidRDefault="0018500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4A2ED71" w14:textId="50CC912E" w:rsidR="00185003" w:rsidRDefault="0018500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2EA7C09" w14:textId="2CCD0503" w:rsidR="00185003" w:rsidRPr="00453861" w:rsidRDefault="0018500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Atlikt</w:t>
            </w:r>
            <w:r w:rsidR="005E5363">
              <w:rPr>
                <w:rFonts w:ascii="Arial" w:hAnsi="Arial" w:cs="Arial"/>
                <w:szCs w:val="24"/>
                <w:lang w:eastAsia="lt-LT"/>
              </w:rPr>
              <w:t>a</w:t>
            </w:r>
            <w:r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5E5363">
              <w:rPr>
                <w:rFonts w:ascii="Arial" w:hAnsi="Arial" w:cs="Arial"/>
                <w:szCs w:val="24"/>
                <w:lang w:eastAsia="lt-LT"/>
              </w:rPr>
              <w:t xml:space="preserve">pagrindinio įėjimo į pastatą rekonstrukciją ir </w:t>
            </w:r>
            <w:r>
              <w:rPr>
                <w:rFonts w:ascii="Arial" w:hAnsi="Arial" w:cs="Arial"/>
                <w:szCs w:val="24"/>
                <w:lang w:eastAsia="lt-LT"/>
              </w:rPr>
              <w:t>IV korpuso pagrindinio įėjimo remonto darb</w:t>
            </w:r>
            <w:r w:rsidR="005E5363">
              <w:rPr>
                <w:rFonts w:ascii="Arial" w:hAnsi="Arial" w:cs="Arial"/>
                <w:szCs w:val="24"/>
                <w:lang w:eastAsia="lt-LT"/>
              </w:rPr>
              <w:t>ai</w:t>
            </w:r>
            <w:r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31C2E702" w14:textId="2B471A74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89CADB8" w14:textId="60DF4E42" w:rsidR="0034359C" w:rsidRPr="00453861" w:rsidRDefault="0034359C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</w:tr>
      <w:tr w:rsidR="00F13A7D" w:rsidRPr="00453861" w14:paraId="68EA6CFA" w14:textId="77777777" w:rsidTr="00D975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D70E" w14:textId="3D239CF3" w:rsidR="00F13A7D" w:rsidRPr="00453861" w:rsidRDefault="00F13A7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2.3. </w:t>
            </w:r>
            <w:r w:rsidR="009C1611" w:rsidRPr="00453861">
              <w:rPr>
                <w:rFonts w:ascii="Arial" w:hAnsi="Arial" w:cs="Arial"/>
                <w:szCs w:val="24"/>
                <w:lang w:eastAsia="lt-LT"/>
              </w:rPr>
              <w:t xml:space="preserve">Užtikrinti 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>viešųjų pirkimų valdyseną įstaigoje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5A5C" w14:textId="0C7FFA2C" w:rsidR="00E103D1" w:rsidRDefault="00F13A7D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Viešinti pirkimo sutartis VPĮ nustatyta tvarka ir terminais</w:t>
            </w:r>
            <w:r w:rsidR="00292683">
              <w:rPr>
                <w:rFonts w:ascii="Arial" w:hAnsi="Arial" w:cs="Arial"/>
                <w:szCs w:val="24"/>
                <w:lang w:eastAsia="lt-LT"/>
              </w:rPr>
              <w:t>;</w:t>
            </w:r>
          </w:p>
          <w:p w14:paraId="1F2AD6BC" w14:textId="77777777" w:rsidR="00292683" w:rsidRPr="00453861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BC6EAE9" w14:textId="77777777" w:rsidR="00292683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07663BE" w14:textId="3D55B328" w:rsidR="00D9751B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292683">
              <w:rPr>
                <w:rFonts w:ascii="Arial" w:hAnsi="Arial" w:cs="Arial"/>
                <w:szCs w:val="24"/>
                <w:lang w:eastAsia="lt-LT"/>
              </w:rPr>
              <w:t>Sumažinti vykdomų pirkimų, kurių kiekvieno vertė iki 1000 EUR be PVM, skaičių (sumažinti tokių pirkimų skaičių 10 proc. palyginant su 2024 m.);</w:t>
            </w:r>
          </w:p>
          <w:p w14:paraId="2D8F87CA" w14:textId="77777777" w:rsidR="00292683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2A6FD11" w14:textId="1D188C69" w:rsidR="00292683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>Apklausti daugiau nei po 1 tiekėją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22982">
              <w:rPr>
                <w:rFonts w:ascii="Arial" w:hAnsi="Arial" w:cs="Arial"/>
                <w:szCs w:val="24"/>
              </w:rPr>
              <w:t xml:space="preserve">pirkimuose neskelbiamos apklausos būdu net jei Apraše nustatyta tvarka galima apklausti tik po 1 tiekėją (pirkimų, kuriuose apklausta daugiau nei po 1 tiekėją ir informacija apie tai įvesta į VIP IS protokolą, skaičius – ne mažiau kaip </w:t>
            </w:r>
            <w:r>
              <w:rPr>
                <w:rFonts w:ascii="Arial" w:hAnsi="Arial" w:cs="Arial"/>
                <w:szCs w:val="24"/>
              </w:rPr>
              <w:t>10</w:t>
            </w:r>
            <w:r w:rsidRPr="00222982">
              <w:rPr>
                <w:rFonts w:ascii="Arial" w:hAnsi="Arial" w:cs="Arial"/>
                <w:szCs w:val="24"/>
              </w:rPr>
              <w:t xml:space="preserve"> proc. nuo bendro pirkimų, kuriuose galima apklausti tik po 1 tiekėją, skaičiaus);</w:t>
            </w:r>
          </w:p>
          <w:p w14:paraId="628AF060" w14:textId="77777777" w:rsidR="00292683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</w:rPr>
            </w:pPr>
          </w:p>
          <w:p w14:paraId="713BE9FF" w14:textId="582E90AB" w:rsidR="00292683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>Viešinti ir nuolat atnaujinti planuojamų vykdyti visų pirkimų suvestinę (pirkimų planą) įstaigos puslapyje</w:t>
            </w:r>
            <w:r>
              <w:rPr>
                <w:rFonts w:ascii="Arial" w:hAnsi="Arial" w:cs="Arial"/>
                <w:szCs w:val="24"/>
              </w:rPr>
              <w:t>;</w:t>
            </w:r>
          </w:p>
          <w:p w14:paraId="7FF234D1" w14:textId="77777777" w:rsidR="00292683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DF5DB33" w14:textId="09E12858" w:rsidR="00292683" w:rsidRPr="00453861" w:rsidRDefault="00292683" w:rsidP="00453861">
            <w:pPr>
              <w:tabs>
                <w:tab w:val="left" w:pos="564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222982">
              <w:rPr>
                <w:rFonts w:ascii="Arial" w:hAnsi="Arial" w:cs="Arial"/>
                <w:szCs w:val="24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D09" w14:textId="77777777" w:rsidR="00292683" w:rsidRDefault="00F13A7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Paviešintos visos žodinės ir raštiškos sutartys (nėra nepaviešintų sutarčių)</w:t>
            </w:r>
            <w:r w:rsidR="00292683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511FC4A0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 </w:t>
            </w:r>
          </w:p>
          <w:p w14:paraId="5531D51D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>Sumažinti vykdomi pirkimai 10 proc. lyginant su 2024 m.</w:t>
            </w:r>
          </w:p>
          <w:p w14:paraId="17BFF4B2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B2F9718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2EC0F20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098F41C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BBD4CBF" w14:textId="77777777" w:rsidR="00292683" w:rsidRDefault="00292683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99F2DB6" w14:textId="77777777" w:rsidR="00D9751B" w:rsidRDefault="00292683" w:rsidP="00292683">
            <w:pPr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>Apklausti daugiau nei po 1 tiekėją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22982">
              <w:rPr>
                <w:rFonts w:ascii="Arial" w:hAnsi="Arial" w:cs="Arial"/>
                <w:szCs w:val="24"/>
              </w:rPr>
              <w:t>pirkimuose neskelbiamos apklausos būdu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42D15DD5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0879E4DA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756A5B80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579C314B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2DED5E78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7688DBF4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561665A2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778FADB1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557886EB" w14:textId="77777777" w:rsidR="00292683" w:rsidRDefault="00292683" w:rsidP="00292683">
            <w:pPr>
              <w:rPr>
                <w:rFonts w:ascii="Arial" w:hAnsi="Arial" w:cs="Arial"/>
                <w:szCs w:val="24"/>
              </w:rPr>
            </w:pPr>
          </w:p>
          <w:p w14:paraId="19265296" w14:textId="77777777" w:rsidR="00292683" w:rsidRDefault="00292683" w:rsidP="0038674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Viešinama ir nuolat atnaujinama planuojamų vykdyti visų pirkimų suvestinė įstaigos puslapyje</w:t>
            </w:r>
            <w:r w:rsidR="00386744">
              <w:rPr>
                <w:rFonts w:ascii="Arial" w:hAnsi="Arial" w:cs="Arial"/>
                <w:szCs w:val="24"/>
              </w:rPr>
              <w:t>.</w:t>
            </w:r>
          </w:p>
          <w:p w14:paraId="678F9388" w14:textId="77777777" w:rsidR="00386744" w:rsidRDefault="00386744" w:rsidP="00386744">
            <w:pPr>
              <w:rPr>
                <w:rFonts w:ascii="Arial" w:hAnsi="Arial" w:cs="Arial"/>
                <w:szCs w:val="24"/>
                <w:lang w:eastAsia="lt-LT"/>
              </w:rPr>
            </w:pPr>
          </w:p>
          <w:p w14:paraId="7BE70652" w14:textId="70B24B7D" w:rsidR="00386744" w:rsidRPr="00453861" w:rsidRDefault="00386744" w:rsidP="00386744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Dalyvaujama </w:t>
            </w:r>
            <w:r w:rsidRPr="00222982">
              <w:rPr>
                <w:rFonts w:ascii="Arial" w:hAnsi="Arial" w:cs="Arial"/>
                <w:szCs w:val="24"/>
              </w:rPr>
              <w:t>Viešųjų pirkimų skyriaus organizuojamuose konsoliduotuose viešuosiuose pirkimuose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</w:tr>
      <w:tr w:rsidR="003B5C5D" w:rsidRPr="00453861" w14:paraId="1D69B8E4" w14:textId="77777777" w:rsidTr="00D9751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F208" w14:textId="33E911CC" w:rsidR="003B5C5D" w:rsidRPr="00453861" w:rsidRDefault="003B5C5D" w:rsidP="00453861">
            <w:pPr>
              <w:tabs>
                <w:tab w:val="center" w:pos="1307"/>
                <w:tab w:val="left" w:pos="1728"/>
              </w:tabs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</w:t>
            </w:r>
            <w:r w:rsidR="00F13A7D" w:rsidRPr="00292683">
              <w:rPr>
                <w:rFonts w:ascii="Arial" w:hAnsi="Arial" w:cs="Arial"/>
                <w:szCs w:val="24"/>
                <w:lang w:eastAsia="lt-LT"/>
              </w:rPr>
              <w:t>4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>. Tobulinti savo profesinę kompetenciją ir sudaryti galimybę įstaigos darbuotojams tobulinti jų profesinę kompetenciją.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1CE6" w14:textId="3D1D38F6" w:rsidR="003B5C5D" w:rsidRPr="00453861" w:rsidRDefault="00F13A7D" w:rsidP="00453861">
            <w:pPr>
              <w:pStyle w:val="prastasis1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2.4</w:t>
            </w:r>
            <w:r w:rsidR="003B5C5D" w:rsidRPr="00453861">
              <w:rPr>
                <w:rFonts w:ascii="Arial" w:hAnsi="Arial" w:cs="Arial"/>
                <w:szCs w:val="24"/>
                <w:lang w:eastAsia="lt-LT"/>
              </w:rPr>
              <w:t>.1. Vadovo profesinė kompetencija tobulinama teisės aktų nustatyta tvarka.</w:t>
            </w:r>
          </w:p>
          <w:p w14:paraId="09757D2C" w14:textId="203F9AFB" w:rsidR="003B5C5D" w:rsidRPr="00453861" w:rsidRDefault="003B5C5D" w:rsidP="00453861">
            <w:pPr>
              <w:pStyle w:val="prastasis1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329614E" w14:textId="77777777" w:rsidR="00E103D1" w:rsidRPr="00453861" w:rsidRDefault="00E103D1" w:rsidP="00453861">
            <w:pPr>
              <w:pStyle w:val="prastasis1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E6521E6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655B307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BD08DDB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7CF820E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A7431A5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19B946F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DFBBB30" w14:textId="77777777" w:rsidR="008738C1" w:rsidRDefault="008738C1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BC50D27" w14:textId="689A2EA1" w:rsidR="003B5C5D" w:rsidRPr="00453861" w:rsidRDefault="00F13A7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2.4</w:t>
            </w:r>
            <w:r w:rsidR="003B5C5D" w:rsidRPr="00453861">
              <w:rPr>
                <w:rFonts w:ascii="Arial" w:hAnsi="Arial" w:cs="Arial"/>
                <w:szCs w:val="24"/>
                <w:lang w:eastAsia="lt-LT"/>
              </w:rPr>
              <w:t>.2. Įstaigos darbuotojai profesinę kompetenciją tobulina teisės aktų nustatyta tvarka.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5481" w14:textId="4546DC0C" w:rsidR="003B5C5D" w:rsidRPr="00453861" w:rsidRDefault="003B5C5D" w:rsidP="00453861">
            <w:pPr>
              <w:pStyle w:val="prastasis1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Dalyvauta vadovo </w:t>
            </w:r>
            <w:proofErr w:type="spellStart"/>
            <w:r w:rsidRPr="00453861">
              <w:rPr>
                <w:rFonts w:ascii="Arial" w:hAnsi="Arial" w:cs="Arial"/>
                <w:szCs w:val="24"/>
                <w:lang w:eastAsia="lt-LT"/>
              </w:rPr>
              <w:t>supervizijoje</w:t>
            </w:r>
            <w:proofErr w:type="spellEnd"/>
            <w:r w:rsidRPr="00453861">
              <w:rPr>
                <w:rFonts w:ascii="Arial" w:hAnsi="Arial" w:cs="Arial"/>
                <w:szCs w:val="24"/>
                <w:lang w:eastAsia="lt-LT"/>
              </w:rPr>
              <w:t>, kituose mokymuose ne mažiau kaip 16 val.</w:t>
            </w:r>
            <w:r w:rsidR="008738C1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8738C1">
              <w:rPr>
                <w:rFonts w:ascii="Arial" w:hAnsi="Arial" w:cs="Arial"/>
                <w:szCs w:val="24"/>
              </w:rPr>
              <w:t>Sekti</w:t>
            </w:r>
            <w:r w:rsidR="008738C1"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 w:rsidR="008738C1">
              <w:rPr>
                <w:rFonts w:ascii="Arial" w:hAnsi="Arial" w:cs="Arial"/>
                <w:szCs w:val="24"/>
              </w:rPr>
              <w:t>dalyvauti</w:t>
            </w:r>
            <w:r w:rsidR="008738C1" w:rsidRPr="001E43A5">
              <w:rPr>
                <w:rFonts w:ascii="Arial" w:hAnsi="Arial" w:cs="Arial"/>
                <w:szCs w:val="24"/>
              </w:rPr>
              <w:t xml:space="preserve"> kibernetinės saugos </w:t>
            </w:r>
            <w:r w:rsidR="008738C1" w:rsidRPr="001E43A5">
              <w:rPr>
                <w:rFonts w:ascii="Arial" w:hAnsi="Arial" w:cs="Arial"/>
                <w:szCs w:val="24"/>
              </w:rPr>
              <w:lastRenderedPageBreak/>
              <w:t>vadovams kursuose ar mokymuose</w:t>
            </w:r>
            <w:r w:rsidR="008738C1">
              <w:rPr>
                <w:rFonts w:ascii="Arial" w:hAnsi="Arial" w:cs="Arial"/>
                <w:szCs w:val="24"/>
              </w:rPr>
              <w:t>.</w:t>
            </w:r>
          </w:p>
          <w:p w14:paraId="5BC9A61D" w14:textId="77777777" w:rsidR="003B5C5D" w:rsidRPr="00453861" w:rsidRDefault="003B5C5D" w:rsidP="00453861">
            <w:pPr>
              <w:pStyle w:val="prastasis1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196488B" w14:textId="2694386D" w:rsidR="003B5C5D" w:rsidRPr="00453861" w:rsidRDefault="003B5C5D" w:rsidP="0045386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453861">
              <w:rPr>
                <w:rFonts w:ascii="Arial" w:hAnsi="Arial" w:cs="Arial"/>
                <w:szCs w:val="24"/>
                <w:lang w:eastAsia="lt-LT"/>
              </w:rPr>
              <w:t>Socialinio ir sveikatos priežiūros padalinių 8</w:t>
            </w:r>
            <w:r w:rsidR="001710C8" w:rsidRPr="00453861">
              <w:rPr>
                <w:rFonts w:ascii="Arial" w:hAnsi="Arial" w:cs="Arial"/>
                <w:szCs w:val="24"/>
                <w:lang w:eastAsia="lt-LT"/>
              </w:rPr>
              <w:t>5</w:t>
            </w:r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darbuotojai profesinę kompetenciją tobulino ne mažiau kaip 16 val. mokymuose ir/arba </w:t>
            </w:r>
            <w:proofErr w:type="spellStart"/>
            <w:r w:rsidRPr="00453861">
              <w:rPr>
                <w:rFonts w:ascii="Arial" w:hAnsi="Arial" w:cs="Arial"/>
                <w:szCs w:val="24"/>
                <w:lang w:eastAsia="lt-LT"/>
              </w:rPr>
              <w:t>supervizijoje</w:t>
            </w:r>
            <w:proofErr w:type="spellEnd"/>
            <w:r w:rsidRPr="00453861">
              <w:rPr>
                <w:rFonts w:ascii="Arial" w:hAnsi="Arial" w:cs="Arial"/>
                <w:szCs w:val="24"/>
                <w:lang w:eastAsia="lt-LT"/>
              </w:rPr>
              <w:t xml:space="preserve"> ir/arba komandos stiprinimo mokymuose.</w:t>
            </w:r>
          </w:p>
        </w:tc>
      </w:tr>
    </w:tbl>
    <w:p w14:paraId="5E38FDF8" w14:textId="77777777" w:rsidR="00D9751B" w:rsidRPr="00A668A6" w:rsidRDefault="00D9751B" w:rsidP="00DF0DF0">
      <w:pPr>
        <w:rPr>
          <w:rFonts w:ascii="Arial" w:hAnsi="Arial" w:cs="Arial"/>
          <w:b/>
          <w:szCs w:val="24"/>
          <w:lang w:eastAsia="lt-LT"/>
        </w:rPr>
      </w:pPr>
    </w:p>
    <w:p w14:paraId="4C6D08AB" w14:textId="77777777" w:rsidR="00DF0DF0" w:rsidRPr="00A668A6" w:rsidRDefault="00DF0DF0" w:rsidP="00DF0DF0">
      <w:pPr>
        <w:jc w:val="both"/>
        <w:rPr>
          <w:rFonts w:ascii="Arial" w:hAnsi="Arial" w:cs="Arial"/>
          <w:b/>
          <w:szCs w:val="24"/>
        </w:rPr>
      </w:pPr>
    </w:p>
    <w:p w14:paraId="6F80E320" w14:textId="0DF260C4" w:rsidR="00BD3427" w:rsidRPr="00A668A6" w:rsidRDefault="00DF0DF0" w:rsidP="00E103D1">
      <w:pPr>
        <w:spacing w:line="360" w:lineRule="auto"/>
        <w:ind w:left="284" w:hanging="284"/>
        <w:jc w:val="center"/>
        <w:rPr>
          <w:rFonts w:ascii="Arial" w:hAnsi="Arial" w:cs="Arial"/>
          <w:szCs w:val="24"/>
        </w:rPr>
      </w:pPr>
      <w:r w:rsidRPr="00A668A6">
        <w:rPr>
          <w:rFonts w:ascii="Arial" w:hAnsi="Arial" w:cs="Arial"/>
          <w:szCs w:val="24"/>
        </w:rPr>
        <w:t>__________________________________</w:t>
      </w:r>
    </w:p>
    <w:sectPr w:rsidR="00BD3427" w:rsidRPr="00A668A6" w:rsidSect="00D97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284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F2DFB" w14:textId="77777777" w:rsidR="00A14323" w:rsidRDefault="00A143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58AC3DB6" w14:textId="77777777" w:rsidR="00A14323" w:rsidRDefault="00A143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0CCB" w14:textId="77777777" w:rsidR="002D03F5" w:rsidRDefault="002D03F5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98369933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748815494"/>
          <w:docPartObj>
            <w:docPartGallery w:val="Page Numbers (Top of Page)"/>
            <w:docPartUnique/>
          </w:docPartObj>
        </w:sdtPr>
        <w:sdtContent>
          <w:p w14:paraId="763938D8" w14:textId="1E1F29E1" w:rsidR="002D03F5" w:rsidRPr="00CC70EF" w:rsidRDefault="002D03F5" w:rsidP="00CC70EF">
            <w:pPr>
              <w:pStyle w:val="Pora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C70EF">
              <w:rPr>
                <w:rFonts w:ascii="Times New Roman" w:hAnsi="Times New Roman"/>
                <w:sz w:val="16"/>
                <w:szCs w:val="16"/>
              </w:rPr>
              <w:t xml:space="preserve">Puslapis 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begin"/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instrText>PAGE</w:instrTex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="005E5363">
              <w:rPr>
                <w:rFonts w:ascii="Times New Roman" w:hAnsi="Times New Roman"/>
                <w:bCs/>
                <w:noProof/>
                <w:sz w:val="16"/>
                <w:szCs w:val="16"/>
              </w:rPr>
              <w:t>8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  <w:r w:rsidRPr="00CC70EF">
              <w:rPr>
                <w:rFonts w:ascii="Times New Roman" w:hAnsi="Times New Roman"/>
                <w:sz w:val="16"/>
                <w:szCs w:val="16"/>
              </w:rPr>
              <w:t xml:space="preserve"> iš 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begin"/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instrText>NUMPAGES</w:instrTex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="005E5363">
              <w:rPr>
                <w:rFonts w:ascii="Times New Roman" w:hAnsi="Times New Roman"/>
                <w:bCs/>
                <w:noProof/>
                <w:sz w:val="16"/>
                <w:szCs w:val="16"/>
              </w:rPr>
              <w:t>10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F07C7E" w14:textId="77777777" w:rsidR="002D03F5" w:rsidRDefault="002D03F5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7141544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BFCF3AB" w14:textId="462BEA61" w:rsidR="002D03F5" w:rsidRPr="00CC70EF" w:rsidRDefault="002D03F5">
            <w:pPr>
              <w:pStyle w:val="Porat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C70EF">
              <w:rPr>
                <w:rFonts w:ascii="Times New Roman" w:hAnsi="Times New Roman"/>
                <w:sz w:val="16"/>
                <w:szCs w:val="16"/>
              </w:rPr>
              <w:t xml:space="preserve">Puslapis 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begin"/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instrText>PAGE</w:instrTex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="007F0CDA">
              <w:rPr>
                <w:rFonts w:ascii="Times New Roman" w:hAnsi="Times New Roman"/>
                <w:bCs/>
                <w:noProof/>
                <w:sz w:val="16"/>
                <w:szCs w:val="16"/>
              </w:rPr>
              <w:t>1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  <w:r w:rsidRPr="00CC70EF">
              <w:rPr>
                <w:rFonts w:ascii="Times New Roman" w:hAnsi="Times New Roman"/>
                <w:sz w:val="16"/>
                <w:szCs w:val="16"/>
              </w:rPr>
              <w:t xml:space="preserve"> iš 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begin"/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instrText>NUMPAGES</w:instrTex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separate"/>
            </w:r>
            <w:r w:rsidR="007F0CDA">
              <w:rPr>
                <w:rFonts w:ascii="Times New Roman" w:hAnsi="Times New Roman"/>
                <w:bCs/>
                <w:noProof/>
                <w:sz w:val="16"/>
                <w:szCs w:val="16"/>
              </w:rPr>
              <w:t>1</w:t>
            </w:r>
            <w:r w:rsidRPr="00CC70EF">
              <w:rPr>
                <w:rFonts w:ascii="Times New Roman" w:hAnsi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0BE1171" w14:textId="77777777" w:rsidR="002D03F5" w:rsidRDefault="002D03F5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B516" w14:textId="77777777" w:rsidR="00A14323" w:rsidRDefault="00A143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730F7171" w14:textId="77777777" w:rsidR="00A14323" w:rsidRDefault="00A14323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FAAF" w14:textId="77777777" w:rsidR="002D03F5" w:rsidRDefault="002D03F5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467BF1B4" w14:textId="77777777" w:rsidR="002D03F5" w:rsidRDefault="002D03F5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C52C" w14:textId="778AC862" w:rsidR="002D03F5" w:rsidRDefault="002D03F5">
    <w:pPr>
      <w:tabs>
        <w:tab w:val="center" w:pos="4819"/>
        <w:tab w:val="right" w:pos="9638"/>
      </w:tabs>
      <w:jc w:val="center"/>
    </w:pPr>
  </w:p>
  <w:p w14:paraId="2D14E7ED" w14:textId="77777777" w:rsidR="002D03F5" w:rsidRDefault="002D03F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4767" w14:textId="77777777" w:rsidR="002D03F5" w:rsidRDefault="002D03F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8"/>
    <w:multiLevelType w:val="hybridMultilevel"/>
    <w:tmpl w:val="03948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E132E"/>
    <w:multiLevelType w:val="multilevel"/>
    <w:tmpl w:val="E20A4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1293722">
    <w:abstractNumId w:val="1"/>
  </w:num>
  <w:num w:numId="2" w16cid:durableId="113567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AD"/>
    <w:rsid w:val="00036295"/>
    <w:rsid w:val="00047E13"/>
    <w:rsid w:val="000555FA"/>
    <w:rsid w:val="00056185"/>
    <w:rsid w:val="00071B91"/>
    <w:rsid w:val="000A03E0"/>
    <w:rsid w:val="000E0DEE"/>
    <w:rsid w:val="001232B1"/>
    <w:rsid w:val="00124451"/>
    <w:rsid w:val="001539EC"/>
    <w:rsid w:val="00157412"/>
    <w:rsid w:val="00161B85"/>
    <w:rsid w:val="00167E78"/>
    <w:rsid w:val="001710C8"/>
    <w:rsid w:val="00185003"/>
    <w:rsid w:val="001A478A"/>
    <w:rsid w:val="001A58F7"/>
    <w:rsid w:val="002055B2"/>
    <w:rsid w:val="0024126A"/>
    <w:rsid w:val="00292683"/>
    <w:rsid w:val="002B0CB5"/>
    <w:rsid w:val="002C6015"/>
    <w:rsid w:val="002C7526"/>
    <w:rsid w:val="002D03F5"/>
    <w:rsid w:val="002D2BB4"/>
    <w:rsid w:val="002E5EB1"/>
    <w:rsid w:val="002E70BE"/>
    <w:rsid w:val="002F67D0"/>
    <w:rsid w:val="00302AE5"/>
    <w:rsid w:val="00314508"/>
    <w:rsid w:val="00331AC0"/>
    <w:rsid w:val="00341927"/>
    <w:rsid w:val="0034359C"/>
    <w:rsid w:val="003450A8"/>
    <w:rsid w:val="00386744"/>
    <w:rsid w:val="003B5C5D"/>
    <w:rsid w:val="003D0BAD"/>
    <w:rsid w:val="0040113C"/>
    <w:rsid w:val="00415B2A"/>
    <w:rsid w:val="00434B51"/>
    <w:rsid w:val="00440BEF"/>
    <w:rsid w:val="00453861"/>
    <w:rsid w:val="0046315C"/>
    <w:rsid w:val="00464121"/>
    <w:rsid w:val="00471242"/>
    <w:rsid w:val="0049476E"/>
    <w:rsid w:val="004C07EB"/>
    <w:rsid w:val="004E1163"/>
    <w:rsid w:val="004E5FB0"/>
    <w:rsid w:val="004E623C"/>
    <w:rsid w:val="00511ED3"/>
    <w:rsid w:val="0054185A"/>
    <w:rsid w:val="00546026"/>
    <w:rsid w:val="005B230E"/>
    <w:rsid w:val="005E08C0"/>
    <w:rsid w:val="005E1D64"/>
    <w:rsid w:val="005E5363"/>
    <w:rsid w:val="005F6EED"/>
    <w:rsid w:val="006010CF"/>
    <w:rsid w:val="0060623B"/>
    <w:rsid w:val="00651D50"/>
    <w:rsid w:val="006A3E1B"/>
    <w:rsid w:val="006F0E05"/>
    <w:rsid w:val="0071477D"/>
    <w:rsid w:val="007202FB"/>
    <w:rsid w:val="00770317"/>
    <w:rsid w:val="007A3227"/>
    <w:rsid w:val="007A3941"/>
    <w:rsid w:val="007F0CDA"/>
    <w:rsid w:val="008162AF"/>
    <w:rsid w:val="00833177"/>
    <w:rsid w:val="008632D5"/>
    <w:rsid w:val="00865BE5"/>
    <w:rsid w:val="008738C1"/>
    <w:rsid w:val="00874EB9"/>
    <w:rsid w:val="008E5779"/>
    <w:rsid w:val="008E5B47"/>
    <w:rsid w:val="009C1611"/>
    <w:rsid w:val="009C7E35"/>
    <w:rsid w:val="009F2805"/>
    <w:rsid w:val="009F5D2F"/>
    <w:rsid w:val="00A0502B"/>
    <w:rsid w:val="00A14323"/>
    <w:rsid w:val="00A45D46"/>
    <w:rsid w:val="00A558E3"/>
    <w:rsid w:val="00A57213"/>
    <w:rsid w:val="00A668A6"/>
    <w:rsid w:val="00A70FAB"/>
    <w:rsid w:val="00A72F38"/>
    <w:rsid w:val="00A84904"/>
    <w:rsid w:val="00AD456A"/>
    <w:rsid w:val="00B96F79"/>
    <w:rsid w:val="00BD0096"/>
    <w:rsid w:val="00BD3427"/>
    <w:rsid w:val="00BF49E8"/>
    <w:rsid w:val="00C61A86"/>
    <w:rsid w:val="00C62194"/>
    <w:rsid w:val="00C748A6"/>
    <w:rsid w:val="00C81E99"/>
    <w:rsid w:val="00C87252"/>
    <w:rsid w:val="00CC70EF"/>
    <w:rsid w:val="00D41017"/>
    <w:rsid w:val="00D65610"/>
    <w:rsid w:val="00D70A36"/>
    <w:rsid w:val="00D77CB7"/>
    <w:rsid w:val="00D9666E"/>
    <w:rsid w:val="00D9751B"/>
    <w:rsid w:val="00DA4E37"/>
    <w:rsid w:val="00DD701F"/>
    <w:rsid w:val="00DE3DD5"/>
    <w:rsid w:val="00DF0DF0"/>
    <w:rsid w:val="00E103D1"/>
    <w:rsid w:val="00E310A7"/>
    <w:rsid w:val="00E60D79"/>
    <w:rsid w:val="00E81370"/>
    <w:rsid w:val="00E91F23"/>
    <w:rsid w:val="00EB7B83"/>
    <w:rsid w:val="00EE4214"/>
    <w:rsid w:val="00F1327A"/>
    <w:rsid w:val="00F13A7D"/>
    <w:rsid w:val="00F144E3"/>
    <w:rsid w:val="00F164B1"/>
    <w:rsid w:val="00F26F5C"/>
    <w:rsid w:val="00F43D09"/>
    <w:rsid w:val="00F7008B"/>
    <w:rsid w:val="00F70A46"/>
    <w:rsid w:val="00F94677"/>
    <w:rsid w:val="00FD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27777"/>
  <w15:docId w15:val="{B63FF9B1-D51A-4C00-8482-85B5180C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E08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qFormat/>
    <w:rsid w:val="002F67D0"/>
    <w:rPr>
      <w:rFonts w:ascii="Times New Roman" w:hAnsi="Times New Roman" w:cs="Times New Roman" w:hint="default"/>
      <w:i/>
      <w:iCs/>
    </w:rPr>
  </w:style>
  <w:style w:type="paragraph" w:styleId="Sraopastraipa">
    <w:name w:val="List Paragraph"/>
    <w:basedOn w:val="prastasis"/>
    <w:rsid w:val="002F67D0"/>
    <w:pPr>
      <w:ind w:left="720"/>
      <w:contextualSpacing/>
    </w:pPr>
  </w:style>
  <w:style w:type="paragraph" w:customStyle="1" w:styleId="prastasis1">
    <w:name w:val="Įprastasis1"/>
    <w:rsid w:val="002F67D0"/>
    <w:pPr>
      <w:suppressAutoHyphens/>
      <w:autoSpaceDN w:val="0"/>
      <w:textAlignment w:val="baseline"/>
    </w:pPr>
  </w:style>
  <w:style w:type="paragraph" w:styleId="Porat">
    <w:name w:val="footer"/>
    <w:basedOn w:val="prastasis"/>
    <w:link w:val="PoratDiagrama"/>
    <w:uiPriority w:val="99"/>
    <w:unhideWhenUsed/>
    <w:rsid w:val="00CC70E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C70EF"/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E08C0"/>
    <w:rPr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A513A-12B5-44AB-989F-18EC9618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3683</Words>
  <Characters>2100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5772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Raimonda Sodeikė</cp:lastModifiedBy>
  <cp:revision>3</cp:revision>
  <cp:lastPrinted>2017-02-28T09:23:00Z</cp:lastPrinted>
  <dcterms:created xsi:type="dcterms:W3CDTF">2025-03-20T13:24:00Z</dcterms:created>
  <dcterms:modified xsi:type="dcterms:W3CDTF">2025-03-20T13:39:00Z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