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EBB3" w14:textId="77777777" w:rsidR="002E3B94" w:rsidRPr="007B3C73" w:rsidRDefault="002E3B94" w:rsidP="002E3B94">
      <w:pPr>
        <w:ind w:left="5670"/>
        <w:jc w:val="both"/>
        <w:rPr>
          <w:rFonts w:ascii="Arial" w:hAnsi="Arial" w:cs="Arial"/>
          <w:szCs w:val="24"/>
        </w:rPr>
      </w:pPr>
      <w:r w:rsidRPr="007B3C73">
        <w:rPr>
          <w:rFonts w:ascii="Arial" w:hAnsi="Arial" w:cs="Arial"/>
          <w:szCs w:val="24"/>
        </w:rPr>
        <w:t xml:space="preserve">Valstybės tarnautojų tarnybinės veiklos </w:t>
      </w:r>
    </w:p>
    <w:p w14:paraId="48F0F8C2" w14:textId="77777777" w:rsidR="002E3B94" w:rsidRPr="007B3C73" w:rsidRDefault="002E3B94" w:rsidP="002E3B94">
      <w:pPr>
        <w:ind w:left="5670"/>
        <w:jc w:val="both"/>
        <w:rPr>
          <w:rFonts w:ascii="Arial" w:hAnsi="Arial" w:cs="Arial"/>
          <w:szCs w:val="24"/>
        </w:rPr>
      </w:pPr>
      <w:r w:rsidRPr="007B3C73">
        <w:rPr>
          <w:rFonts w:ascii="Arial" w:hAnsi="Arial" w:cs="Arial"/>
          <w:szCs w:val="24"/>
        </w:rPr>
        <w:t xml:space="preserve">vertinimo ir biudžetinių įstaigų darbuotojų </w:t>
      </w:r>
    </w:p>
    <w:p w14:paraId="5F84164C" w14:textId="77777777" w:rsidR="002E3B94" w:rsidRPr="007B3C73" w:rsidRDefault="002E3B94" w:rsidP="002E3B94">
      <w:pPr>
        <w:ind w:left="5670"/>
        <w:jc w:val="both"/>
        <w:rPr>
          <w:rFonts w:ascii="Arial" w:hAnsi="Arial" w:cs="Arial"/>
          <w:szCs w:val="24"/>
        </w:rPr>
      </w:pPr>
      <w:r w:rsidRPr="007B3C73">
        <w:rPr>
          <w:rFonts w:ascii="Arial" w:hAnsi="Arial" w:cs="Arial"/>
          <w:szCs w:val="24"/>
        </w:rPr>
        <w:t>veiklos vertinimo</w:t>
      </w:r>
      <w:r w:rsidRPr="007B3C73">
        <w:rPr>
          <w:rFonts w:ascii="Arial" w:hAnsi="Arial" w:cs="Arial"/>
          <w:b/>
          <w:bCs/>
          <w:szCs w:val="24"/>
        </w:rPr>
        <w:t xml:space="preserve"> </w:t>
      </w:r>
      <w:r w:rsidRPr="007B3C73">
        <w:rPr>
          <w:rFonts w:ascii="Arial" w:hAnsi="Arial" w:cs="Arial"/>
          <w:szCs w:val="24"/>
        </w:rPr>
        <w:t xml:space="preserve">tvarkos aprašo </w:t>
      </w:r>
    </w:p>
    <w:p w14:paraId="69584A0F" w14:textId="77777777" w:rsidR="002E3B94" w:rsidRPr="007B3C73" w:rsidRDefault="002E3B94" w:rsidP="002E3B94">
      <w:pPr>
        <w:ind w:left="5670"/>
        <w:jc w:val="both"/>
        <w:rPr>
          <w:rFonts w:ascii="Arial" w:hAnsi="Arial" w:cs="Arial"/>
          <w:szCs w:val="24"/>
        </w:rPr>
      </w:pPr>
      <w:r w:rsidRPr="007B3C73">
        <w:rPr>
          <w:rFonts w:ascii="Arial" w:hAnsi="Arial" w:cs="Arial"/>
          <w:szCs w:val="24"/>
        </w:rPr>
        <w:t>1 priedas</w:t>
      </w:r>
    </w:p>
    <w:p w14:paraId="7B1E033A" w14:textId="77777777" w:rsidR="002E3B94" w:rsidRPr="007B3C73" w:rsidRDefault="002E3B94" w:rsidP="002E3B94">
      <w:pPr>
        <w:tabs>
          <w:tab w:val="left" w:pos="6237"/>
          <w:tab w:val="right" w:pos="8306"/>
        </w:tabs>
        <w:rPr>
          <w:rFonts w:ascii="Arial" w:hAnsi="Arial" w:cs="Arial"/>
          <w:szCs w:val="24"/>
        </w:rPr>
      </w:pPr>
    </w:p>
    <w:p w14:paraId="496EC9D9" w14:textId="77777777" w:rsidR="002E3B94" w:rsidRPr="007B3C73" w:rsidRDefault="002E3B94" w:rsidP="002E3B94">
      <w:pPr>
        <w:tabs>
          <w:tab w:val="left" w:pos="6237"/>
          <w:tab w:val="right" w:pos="8306"/>
        </w:tabs>
        <w:rPr>
          <w:rFonts w:ascii="Arial" w:hAnsi="Arial" w:cs="Arial"/>
          <w:szCs w:val="24"/>
        </w:rPr>
      </w:pPr>
    </w:p>
    <w:p w14:paraId="2BAF90CF" w14:textId="77777777" w:rsidR="00663CCF" w:rsidRPr="007B3C73" w:rsidRDefault="00663CCF" w:rsidP="00663CCF">
      <w:pPr>
        <w:pBdr>
          <w:bottom w:val="single" w:sz="4" w:space="1" w:color="auto"/>
        </w:pBdr>
        <w:jc w:val="center"/>
        <w:rPr>
          <w:rFonts w:ascii="Arial" w:hAnsi="Arial" w:cs="Arial"/>
          <w:b/>
          <w:szCs w:val="24"/>
        </w:rPr>
      </w:pPr>
      <w:r w:rsidRPr="007B3C73">
        <w:rPr>
          <w:rFonts w:ascii="Arial" w:hAnsi="Arial" w:cs="Arial"/>
          <w:b/>
          <w:szCs w:val="24"/>
        </w:rPr>
        <w:t>STANISLOVAS VIRBAUSKAS</w:t>
      </w:r>
    </w:p>
    <w:p w14:paraId="09F642D9" w14:textId="71B4445D" w:rsidR="002E3B94" w:rsidRPr="007B3C73" w:rsidRDefault="00663CCF" w:rsidP="00663CCF">
      <w:pPr>
        <w:pBdr>
          <w:bottom w:val="single" w:sz="4" w:space="1" w:color="auto"/>
        </w:pBdr>
        <w:jc w:val="center"/>
        <w:rPr>
          <w:rFonts w:ascii="Arial" w:hAnsi="Arial" w:cs="Arial"/>
          <w:b/>
          <w:szCs w:val="24"/>
        </w:rPr>
      </w:pPr>
      <w:r w:rsidRPr="007B3C73">
        <w:rPr>
          <w:rFonts w:ascii="Arial" w:hAnsi="Arial" w:cs="Arial"/>
          <w:b/>
          <w:szCs w:val="24"/>
        </w:rPr>
        <w:t xml:space="preserve"> KLAIPĖDOS RAJONO SAVIVALDYBĖS PRIEŠGAISRINĖ TARNYBA </w:t>
      </w:r>
    </w:p>
    <w:p w14:paraId="476F3A66" w14:textId="77777777" w:rsidR="002E3B94" w:rsidRPr="007B3C73" w:rsidRDefault="002E3B94" w:rsidP="002E3B94">
      <w:pPr>
        <w:jc w:val="center"/>
        <w:rPr>
          <w:rFonts w:ascii="Arial" w:hAnsi="Arial" w:cs="Arial"/>
          <w:szCs w:val="24"/>
        </w:rPr>
      </w:pPr>
      <w:r w:rsidRPr="007B3C73">
        <w:rPr>
          <w:rFonts w:ascii="Arial" w:hAnsi="Arial" w:cs="Arial"/>
          <w:szCs w:val="24"/>
        </w:rPr>
        <w:t>(įstaigos vadovo, kurio tarnybinė veikla arba veikla vertinama, vardas, pavardė, įstaigos pavadinimas, pareigos)</w:t>
      </w:r>
    </w:p>
    <w:p w14:paraId="11204468" w14:textId="77777777" w:rsidR="002E3B94" w:rsidRPr="007B3C73" w:rsidRDefault="002E3B94" w:rsidP="002E3B94">
      <w:pPr>
        <w:rPr>
          <w:rFonts w:ascii="Arial" w:hAnsi="Arial" w:cs="Arial"/>
          <w:szCs w:val="24"/>
        </w:rPr>
      </w:pPr>
    </w:p>
    <w:p w14:paraId="1DED0C18" w14:textId="799E12C1" w:rsidR="002E3B94" w:rsidRPr="007B3C73" w:rsidRDefault="007758B8" w:rsidP="002E3B94">
      <w:pPr>
        <w:jc w:val="center"/>
        <w:rPr>
          <w:rFonts w:ascii="Arial" w:hAnsi="Arial" w:cs="Arial"/>
          <w:szCs w:val="24"/>
        </w:rPr>
      </w:pPr>
      <w:r w:rsidRPr="007B3C73">
        <w:rPr>
          <w:rFonts w:ascii="Arial" w:hAnsi="Arial" w:cs="Arial"/>
          <w:szCs w:val="24"/>
        </w:rPr>
        <w:t>2025-01-09</w:t>
      </w:r>
      <w:r w:rsidR="002E3B94" w:rsidRPr="007B3C73">
        <w:rPr>
          <w:rFonts w:ascii="Arial" w:hAnsi="Arial" w:cs="Arial"/>
          <w:szCs w:val="24"/>
        </w:rPr>
        <w:t xml:space="preserve"> Nr. </w:t>
      </w:r>
      <w:r w:rsidRPr="007B3C73">
        <w:rPr>
          <w:rFonts w:ascii="Arial" w:hAnsi="Arial" w:cs="Arial"/>
          <w:szCs w:val="24"/>
        </w:rPr>
        <w:t>1</w:t>
      </w:r>
    </w:p>
    <w:p w14:paraId="29F5C50B" w14:textId="77777777" w:rsidR="002E3B94" w:rsidRPr="007B3C73" w:rsidRDefault="002E3B94" w:rsidP="002E3B94">
      <w:pPr>
        <w:jc w:val="center"/>
        <w:rPr>
          <w:rFonts w:ascii="Arial" w:hAnsi="Arial" w:cs="Arial"/>
          <w:szCs w:val="24"/>
        </w:rPr>
      </w:pPr>
      <w:r w:rsidRPr="007B3C73">
        <w:rPr>
          <w:rFonts w:ascii="Arial" w:hAnsi="Arial" w:cs="Arial"/>
          <w:szCs w:val="24"/>
        </w:rPr>
        <w:t>(data)</w:t>
      </w:r>
    </w:p>
    <w:p w14:paraId="5495060B" w14:textId="12460D2D" w:rsidR="002E3B94" w:rsidRPr="007B3C73" w:rsidRDefault="00663CCF" w:rsidP="002E3B94">
      <w:pPr>
        <w:jc w:val="center"/>
        <w:rPr>
          <w:rFonts w:ascii="Arial" w:hAnsi="Arial" w:cs="Arial"/>
          <w:szCs w:val="24"/>
          <w:u w:val="single"/>
        </w:rPr>
      </w:pPr>
      <w:r w:rsidRPr="007B3C73">
        <w:rPr>
          <w:rFonts w:ascii="Arial" w:hAnsi="Arial" w:cs="Arial"/>
          <w:szCs w:val="24"/>
          <w:u w:val="single"/>
        </w:rPr>
        <w:t>Gargždai</w:t>
      </w:r>
    </w:p>
    <w:p w14:paraId="7415C609" w14:textId="77777777" w:rsidR="002E3B94" w:rsidRPr="007B3C73" w:rsidRDefault="002E3B94" w:rsidP="002E3B94">
      <w:pPr>
        <w:jc w:val="center"/>
        <w:rPr>
          <w:rFonts w:ascii="Arial" w:hAnsi="Arial" w:cs="Arial"/>
          <w:szCs w:val="24"/>
        </w:rPr>
      </w:pPr>
      <w:r w:rsidRPr="007B3C73">
        <w:rPr>
          <w:rFonts w:ascii="Arial" w:hAnsi="Arial" w:cs="Arial"/>
          <w:szCs w:val="24"/>
        </w:rPr>
        <w:t>(sudarymo vieta)</w:t>
      </w:r>
    </w:p>
    <w:p w14:paraId="025B32A5" w14:textId="77777777" w:rsidR="002E3B94" w:rsidRPr="007B3C73" w:rsidRDefault="002E3B94" w:rsidP="002E3B94">
      <w:pPr>
        <w:jc w:val="both"/>
        <w:rPr>
          <w:rFonts w:ascii="Arial" w:hAnsi="Arial" w:cs="Arial"/>
          <w:szCs w:val="24"/>
        </w:rPr>
      </w:pPr>
    </w:p>
    <w:p w14:paraId="7FB2A2A7" w14:textId="77777777" w:rsidR="002E3B94" w:rsidRPr="007B3C73" w:rsidRDefault="002E3B94" w:rsidP="002E3B94">
      <w:pPr>
        <w:jc w:val="center"/>
        <w:rPr>
          <w:rFonts w:ascii="Arial" w:hAnsi="Arial" w:cs="Arial"/>
          <w:b/>
          <w:szCs w:val="24"/>
        </w:rPr>
      </w:pPr>
      <w:r w:rsidRPr="007B3C73">
        <w:rPr>
          <w:rFonts w:ascii="Arial" w:hAnsi="Arial" w:cs="Arial"/>
          <w:b/>
          <w:szCs w:val="24"/>
        </w:rPr>
        <w:t>I SKYRIUS</w:t>
      </w:r>
    </w:p>
    <w:p w14:paraId="0316E227" w14:textId="77777777" w:rsidR="002E3B94" w:rsidRPr="007B3C73" w:rsidRDefault="002E3B94" w:rsidP="002E3B94">
      <w:pPr>
        <w:jc w:val="center"/>
        <w:rPr>
          <w:rFonts w:ascii="Arial" w:hAnsi="Arial" w:cs="Arial"/>
          <w:b/>
          <w:szCs w:val="24"/>
        </w:rPr>
      </w:pPr>
      <w:r w:rsidRPr="007B3C73">
        <w:rPr>
          <w:rFonts w:ascii="Arial" w:hAnsi="Arial" w:cs="Arial"/>
          <w:b/>
          <w:szCs w:val="24"/>
        </w:rPr>
        <w:t>PASIEKTI VEIKLOS AR TARNYBINĖS VEIKLOS REZULTATAI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3"/>
      </w:tblGrid>
      <w:tr w:rsidR="002E3B94" w:rsidRPr="007B3C73" w14:paraId="6CA4F9C4" w14:textId="77777777" w:rsidTr="00A07013">
        <w:tc>
          <w:tcPr>
            <w:tcW w:w="10093" w:type="dxa"/>
            <w:tcBorders>
              <w:top w:val="single" w:sz="4" w:space="0" w:color="auto"/>
              <w:left w:val="single" w:sz="4" w:space="0" w:color="auto"/>
              <w:bottom w:val="single" w:sz="4" w:space="0" w:color="auto"/>
              <w:right w:val="single" w:sz="4" w:space="0" w:color="auto"/>
            </w:tcBorders>
          </w:tcPr>
          <w:p w14:paraId="1D0F4909" w14:textId="77777777" w:rsidR="002E3B94" w:rsidRPr="007B3C73" w:rsidRDefault="002E3B94" w:rsidP="00E1036A">
            <w:pPr>
              <w:jc w:val="both"/>
              <w:rPr>
                <w:rFonts w:ascii="Arial" w:hAnsi="Arial" w:cs="Arial"/>
                <w:kern w:val="2"/>
                <w:szCs w:val="24"/>
              </w:rPr>
            </w:pPr>
            <w:r w:rsidRPr="007B3C73">
              <w:rPr>
                <w:rFonts w:ascii="Arial" w:hAnsi="Arial" w:cs="Arial"/>
                <w:kern w:val="2"/>
                <w:szCs w:val="24"/>
              </w:rPr>
              <w:t>PAGRINDINIAI EINAMŲJŲ METŲ VEIKLOS LŪKESČIAI (TOLIAU –LŪKESČIAI)</w:t>
            </w:r>
          </w:p>
          <w:p w14:paraId="6E719497" w14:textId="77777777" w:rsidR="002E3B94" w:rsidRPr="007B3C73" w:rsidRDefault="002E3B94" w:rsidP="00E1036A">
            <w:pPr>
              <w:jc w:val="both"/>
              <w:rPr>
                <w:rFonts w:ascii="Arial" w:hAnsi="Arial" w:cs="Arial"/>
                <w:kern w:val="2"/>
                <w:szCs w:val="24"/>
              </w:rPr>
            </w:pPr>
            <w:r w:rsidRPr="007B3C73">
              <w:rPr>
                <w:rFonts w:ascii="Arial" w:hAnsi="Arial" w:cs="Arial"/>
                <w:kern w:val="2"/>
                <w:szCs w:val="24"/>
              </w:rPr>
              <w:t>(aprašomi pagrindiniai einamųjų metų veiklos lūkesčiai)</w:t>
            </w:r>
          </w:p>
          <w:p w14:paraId="46046574" w14:textId="77C3B243" w:rsidR="00D605BB" w:rsidRPr="007B3C73" w:rsidRDefault="00D605BB" w:rsidP="0007399C">
            <w:pPr>
              <w:pStyle w:val="Sraopastraipa"/>
              <w:numPr>
                <w:ilvl w:val="0"/>
                <w:numId w:val="2"/>
              </w:numPr>
              <w:tabs>
                <w:tab w:val="left" w:pos="631"/>
              </w:tabs>
              <w:ind w:left="0" w:firstLine="360"/>
              <w:jc w:val="both"/>
              <w:rPr>
                <w:rFonts w:ascii="Arial" w:hAnsi="Arial" w:cs="Arial"/>
                <w:kern w:val="2"/>
                <w:szCs w:val="24"/>
              </w:rPr>
            </w:pPr>
            <w:r w:rsidRPr="007B3C73">
              <w:rPr>
                <w:rFonts w:ascii="Arial" w:hAnsi="Arial" w:cs="Arial"/>
                <w:kern w:val="2"/>
                <w:szCs w:val="24"/>
              </w:rPr>
              <w:t>Visuose ugniagesių komandose, užtikrinti nuolatinę kovinę parengtį ir priešgaisrinės saugos standartą</w:t>
            </w:r>
            <w:r w:rsidR="00ED44C0" w:rsidRPr="007B3C73">
              <w:rPr>
                <w:rFonts w:ascii="Arial" w:hAnsi="Arial" w:cs="Arial"/>
                <w:kern w:val="2"/>
                <w:szCs w:val="24"/>
              </w:rPr>
              <w:t xml:space="preserve">, </w:t>
            </w:r>
            <w:r w:rsidRPr="007B3C73">
              <w:rPr>
                <w:rFonts w:ascii="Arial" w:hAnsi="Arial" w:cs="Arial"/>
                <w:kern w:val="2"/>
                <w:szCs w:val="24"/>
              </w:rPr>
              <w:t>tai yra pastovų budėjimą po du ugniagesius</w:t>
            </w:r>
            <w:r w:rsidR="00665A7C" w:rsidRPr="007B3C73">
              <w:rPr>
                <w:rFonts w:ascii="Arial" w:hAnsi="Arial" w:cs="Arial"/>
                <w:kern w:val="2"/>
                <w:szCs w:val="24"/>
              </w:rPr>
              <w:t xml:space="preserve">. </w:t>
            </w:r>
            <w:r w:rsidR="005731BA" w:rsidRPr="007B3C73">
              <w:rPr>
                <w:rFonts w:ascii="Arial" w:hAnsi="Arial" w:cs="Arial"/>
                <w:kern w:val="2"/>
                <w:szCs w:val="24"/>
              </w:rPr>
              <w:t xml:space="preserve">Užtikrinant kovinę parengtį, vieną kartą savaitėje aplankyti visas komandas. </w:t>
            </w:r>
            <w:r w:rsidR="00665A7C" w:rsidRPr="007B3C73">
              <w:rPr>
                <w:rFonts w:ascii="Arial" w:hAnsi="Arial" w:cs="Arial"/>
                <w:kern w:val="2"/>
                <w:szCs w:val="24"/>
              </w:rPr>
              <w:t>Atnaujinti mokomąją medžiagą, savarankiškam ugniagesių mokimuisi darbo vietoje. Pravesti keturias mokomąsias pratybas kartu su Gargždų priešgaisrinės tarnybos ugniagesiais. Pravesti vienas mokomąsias parodomąsias pratybas gyventojams. Dalyvauti aštuoniose, rajone vykstančiuose renginiuose su reklamine palapine ir mokomąja medžiaga skirta gyventojų švietimui. Vykdant prevenciją, aplankyti</w:t>
            </w:r>
            <w:r w:rsidR="001D78D8" w:rsidRPr="007B3C73">
              <w:rPr>
                <w:rFonts w:ascii="Arial" w:hAnsi="Arial" w:cs="Arial"/>
                <w:kern w:val="2"/>
                <w:szCs w:val="24"/>
              </w:rPr>
              <w:t>, pagal seniūnijų socialinių darbuotojų duotus sąrašus</w:t>
            </w:r>
            <w:r w:rsidR="00ED44C0" w:rsidRPr="007B3C73">
              <w:rPr>
                <w:rFonts w:ascii="Arial" w:hAnsi="Arial" w:cs="Arial"/>
                <w:kern w:val="2"/>
                <w:szCs w:val="24"/>
              </w:rPr>
              <w:t>,</w:t>
            </w:r>
            <w:r w:rsidR="001D78D8" w:rsidRPr="007B3C73">
              <w:rPr>
                <w:rFonts w:ascii="Arial" w:hAnsi="Arial" w:cs="Arial"/>
                <w:kern w:val="2"/>
                <w:szCs w:val="24"/>
              </w:rPr>
              <w:t xml:space="preserve"> visas šeimas ir vienišus gyventojus ir pagal esamas situacijas būstuose įrengti dūmų detektorius. 2025 m lapkričio mėn. atlikti visų ugniagesių teorinių ir praktinių žinių patikrinimą.</w:t>
            </w:r>
            <w:r w:rsidR="005731BA" w:rsidRPr="007B3C73">
              <w:rPr>
                <w:rFonts w:ascii="Arial" w:hAnsi="Arial" w:cs="Arial"/>
                <w:kern w:val="2"/>
                <w:szCs w:val="24"/>
              </w:rPr>
              <w:t xml:space="preserve"> </w:t>
            </w:r>
            <w:r w:rsidR="00350D7E">
              <w:rPr>
                <w:rFonts w:ascii="Arial" w:hAnsi="Arial" w:cs="Arial"/>
                <w:szCs w:val="24"/>
              </w:rPr>
              <w:t>Užtikrinti</w:t>
            </w:r>
            <w:r w:rsidR="00350D7E" w:rsidRPr="001E43A5">
              <w:rPr>
                <w:rFonts w:ascii="Arial" w:hAnsi="Arial" w:cs="Arial"/>
                <w:szCs w:val="24"/>
              </w:rPr>
              <w:t>, kad visi darbuotojai įstaigoje visus – gaunamus, siunčiamus, vidinius dokumentus valdo naudojantis tik dokumentų valdymo sistem</w:t>
            </w:r>
            <w:r w:rsidR="00350D7E">
              <w:rPr>
                <w:rFonts w:ascii="Arial" w:hAnsi="Arial" w:cs="Arial"/>
                <w:szCs w:val="24"/>
              </w:rPr>
              <w:t>a</w:t>
            </w:r>
            <w:r w:rsidR="00350D7E" w:rsidRPr="001E43A5">
              <w:rPr>
                <w:rFonts w:ascii="Arial" w:hAnsi="Arial" w:cs="Arial"/>
                <w:szCs w:val="24"/>
              </w:rPr>
              <w:t xml:space="preserve"> „Kontora“.</w:t>
            </w:r>
            <w:r w:rsidR="00350D7E">
              <w:rPr>
                <w:rFonts w:ascii="Arial" w:hAnsi="Arial" w:cs="Arial"/>
                <w:szCs w:val="24"/>
              </w:rPr>
              <w:t xml:space="preserve"> Nuolat sekti</w:t>
            </w:r>
            <w:r w:rsidR="00350D7E" w:rsidRPr="001E43A5">
              <w:rPr>
                <w:rFonts w:ascii="Arial" w:hAnsi="Arial" w:cs="Arial"/>
                <w:szCs w:val="24"/>
              </w:rPr>
              <w:t xml:space="preserve"> informaciją Nacionalinio kibernetinio centro svetainėje ir bent 1 kartą per metus </w:t>
            </w:r>
            <w:r w:rsidR="00350D7E">
              <w:rPr>
                <w:rFonts w:ascii="Arial" w:hAnsi="Arial" w:cs="Arial"/>
                <w:szCs w:val="24"/>
              </w:rPr>
              <w:t>dalyvauti</w:t>
            </w:r>
            <w:r w:rsidR="00350D7E" w:rsidRPr="001E43A5">
              <w:rPr>
                <w:rFonts w:ascii="Arial" w:hAnsi="Arial" w:cs="Arial"/>
                <w:szCs w:val="24"/>
              </w:rPr>
              <w:t xml:space="preserve"> kibernetinės saugos vadovams kursuose ar mokymuose</w:t>
            </w:r>
            <w:r w:rsidR="00350D7E">
              <w:rPr>
                <w:rFonts w:ascii="Arial" w:hAnsi="Arial" w:cs="Arial"/>
                <w:szCs w:val="24"/>
              </w:rPr>
              <w:t>.</w:t>
            </w:r>
          </w:p>
          <w:p w14:paraId="4E75A4B2" w14:textId="77777777" w:rsidR="002E3B94" w:rsidRPr="00350D7E" w:rsidRDefault="005731BA" w:rsidP="0007399C">
            <w:pPr>
              <w:pStyle w:val="Sraopastraipa"/>
              <w:numPr>
                <w:ilvl w:val="0"/>
                <w:numId w:val="2"/>
              </w:numPr>
              <w:tabs>
                <w:tab w:val="left" w:pos="631"/>
              </w:tabs>
              <w:ind w:left="0" w:firstLine="360"/>
              <w:jc w:val="both"/>
              <w:rPr>
                <w:rFonts w:ascii="Arial" w:hAnsi="Arial" w:cs="Arial"/>
                <w:szCs w:val="24"/>
              </w:rPr>
            </w:pPr>
            <w:r w:rsidRPr="007B3C73">
              <w:rPr>
                <w:rFonts w:ascii="Arial" w:hAnsi="Arial" w:cs="Arial"/>
                <w:kern w:val="2"/>
                <w:szCs w:val="24"/>
              </w:rPr>
              <w:t>Agluonėnų ugniagesių komandoje pakeisti susidėvėjusį kaminą</w:t>
            </w:r>
            <w:r w:rsidR="0007399C" w:rsidRPr="007B3C73">
              <w:rPr>
                <w:rFonts w:ascii="Arial" w:hAnsi="Arial" w:cs="Arial"/>
                <w:kern w:val="2"/>
                <w:szCs w:val="24"/>
              </w:rPr>
              <w:t>, p</w:t>
            </w:r>
            <w:r w:rsidRPr="007B3C73">
              <w:rPr>
                <w:rFonts w:ascii="Arial" w:hAnsi="Arial" w:cs="Arial"/>
                <w:kern w:val="2"/>
                <w:szCs w:val="24"/>
              </w:rPr>
              <w:t>akeisti, žarnų džiovinimo bokšto stogo dangą, apskardinti. Girkalių ugniagesių komandoje</w:t>
            </w:r>
            <w:r w:rsidR="00E07814" w:rsidRPr="007B3C73">
              <w:rPr>
                <w:rFonts w:ascii="Arial" w:hAnsi="Arial" w:cs="Arial"/>
                <w:kern w:val="2"/>
                <w:szCs w:val="24"/>
              </w:rPr>
              <w:t xml:space="preserve"> įrengti dušą, tualetą, virtuvėlę su įranga</w:t>
            </w:r>
            <w:r w:rsidR="0007399C" w:rsidRPr="007B3C73">
              <w:rPr>
                <w:rFonts w:ascii="Arial" w:hAnsi="Arial" w:cs="Arial"/>
                <w:kern w:val="2"/>
                <w:szCs w:val="24"/>
              </w:rPr>
              <w:t xml:space="preserve">. </w:t>
            </w:r>
            <w:r w:rsidR="00FA1EF6" w:rsidRPr="007B3C73">
              <w:rPr>
                <w:rFonts w:ascii="Arial" w:hAnsi="Arial" w:cs="Arial"/>
                <w:kern w:val="2"/>
                <w:szCs w:val="24"/>
              </w:rPr>
              <w:t xml:space="preserve">Plikių ugniagesių komandoje, pakeisti du susidėvėjusius langus, vienas duris įėjimui </w:t>
            </w:r>
            <w:r w:rsidR="0007399C" w:rsidRPr="007B3C73">
              <w:rPr>
                <w:rFonts w:ascii="Arial" w:hAnsi="Arial" w:cs="Arial"/>
                <w:kern w:val="2"/>
                <w:szCs w:val="24"/>
              </w:rPr>
              <w:t>į</w:t>
            </w:r>
            <w:r w:rsidR="00FA1EF6" w:rsidRPr="007B3C73">
              <w:rPr>
                <w:rFonts w:ascii="Arial" w:hAnsi="Arial" w:cs="Arial"/>
                <w:kern w:val="2"/>
                <w:szCs w:val="24"/>
              </w:rPr>
              <w:t xml:space="preserve"> kitas patalpas, perdaryti šildymo sistemą prijungiant kitas patalpas. </w:t>
            </w:r>
            <w:r w:rsidR="00E07814" w:rsidRPr="007B3C73">
              <w:rPr>
                <w:rFonts w:ascii="Arial" w:hAnsi="Arial" w:cs="Arial"/>
                <w:kern w:val="2"/>
                <w:szCs w:val="24"/>
              </w:rPr>
              <w:t>Įsigyti guminę, kietu dugnu, pripučiamą valtį su varikliu, kad gelbėjant iš apsemtų teritorijų ir kitų didesnių vandens telkinių plu</w:t>
            </w:r>
            <w:r w:rsidR="00E71C52" w:rsidRPr="007B3C73">
              <w:rPr>
                <w:rFonts w:ascii="Arial" w:hAnsi="Arial" w:cs="Arial"/>
                <w:kern w:val="2"/>
                <w:szCs w:val="24"/>
              </w:rPr>
              <w:t>k</w:t>
            </w:r>
            <w:r w:rsidR="00E07814" w:rsidRPr="007B3C73">
              <w:rPr>
                <w:rFonts w:ascii="Arial" w:hAnsi="Arial" w:cs="Arial"/>
                <w:kern w:val="2"/>
                <w:szCs w:val="24"/>
              </w:rPr>
              <w:t>dyti 6-8</w:t>
            </w:r>
            <w:r w:rsidR="00E71C52" w:rsidRPr="007B3C73">
              <w:rPr>
                <w:rFonts w:ascii="Arial" w:hAnsi="Arial" w:cs="Arial"/>
                <w:kern w:val="2"/>
                <w:szCs w:val="24"/>
              </w:rPr>
              <w:t xml:space="preserve"> žmones. Įsigyti dvi skalbimo mašinas su džiovyklėmis ugniagesių darbinių ir kovinių rūbų skalbimui. Įsigyti </w:t>
            </w:r>
            <w:r w:rsidR="0007399C" w:rsidRPr="007B3C73">
              <w:rPr>
                <w:rFonts w:ascii="Arial" w:hAnsi="Arial" w:cs="Arial"/>
                <w:kern w:val="2"/>
                <w:szCs w:val="24"/>
              </w:rPr>
              <w:t>šešias</w:t>
            </w:r>
            <w:r w:rsidR="00E71C52" w:rsidRPr="007B3C73">
              <w:rPr>
                <w:rFonts w:ascii="Arial" w:hAnsi="Arial" w:cs="Arial"/>
                <w:kern w:val="2"/>
                <w:szCs w:val="24"/>
              </w:rPr>
              <w:t xml:space="preserve"> benzinines žoliapjoves</w:t>
            </w:r>
            <w:r w:rsidR="0007399C" w:rsidRPr="007B3C73">
              <w:rPr>
                <w:rFonts w:ascii="Arial" w:hAnsi="Arial" w:cs="Arial"/>
                <w:kern w:val="2"/>
                <w:szCs w:val="24"/>
              </w:rPr>
              <w:t>, tris akumuliatorinius pjūklus, pagal poreikį nupirkti gaisrines žarnas</w:t>
            </w:r>
            <w:r w:rsidR="00FA1EF6" w:rsidRPr="007B3C73">
              <w:rPr>
                <w:rFonts w:ascii="Arial" w:hAnsi="Arial" w:cs="Arial"/>
                <w:kern w:val="2"/>
                <w:szCs w:val="24"/>
              </w:rPr>
              <w:t>.</w:t>
            </w:r>
          </w:p>
          <w:p w14:paraId="08AC2C20" w14:textId="77777777" w:rsidR="00350D7E" w:rsidRDefault="00350D7E" w:rsidP="0007399C">
            <w:pPr>
              <w:pStyle w:val="Sraopastraipa"/>
              <w:numPr>
                <w:ilvl w:val="0"/>
                <w:numId w:val="2"/>
              </w:numPr>
              <w:tabs>
                <w:tab w:val="left" w:pos="631"/>
              </w:tabs>
              <w:ind w:left="0" w:firstLine="360"/>
              <w:jc w:val="both"/>
              <w:rPr>
                <w:rFonts w:ascii="Arial" w:hAnsi="Arial" w:cs="Arial"/>
                <w:szCs w:val="24"/>
              </w:rPr>
            </w:pPr>
            <w:r>
              <w:rPr>
                <w:rFonts w:ascii="Arial" w:hAnsi="Arial" w:cs="Arial"/>
                <w:szCs w:val="24"/>
              </w:rPr>
              <w:t>S</w:t>
            </w:r>
            <w:r w:rsidRPr="001E43A5">
              <w:rPr>
                <w:rFonts w:ascii="Arial" w:hAnsi="Arial" w:cs="Arial"/>
                <w:szCs w:val="24"/>
              </w:rPr>
              <w:t>tiprinti pirkimų valdyseną įstaigoje</w:t>
            </w:r>
            <w:r>
              <w:rPr>
                <w:rFonts w:ascii="Arial" w:hAnsi="Arial" w:cs="Arial"/>
                <w:szCs w:val="24"/>
              </w:rPr>
              <w:t>:</w:t>
            </w:r>
          </w:p>
          <w:p w14:paraId="4736A6D8" w14:textId="77777777" w:rsidR="00350D7E" w:rsidRPr="00350D7E" w:rsidRDefault="00350D7E" w:rsidP="00350D7E">
            <w:pPr>
              <w:pStyle w:val="Sraopastraipa"/>
              <w:tabs>
                <w:tab w:val="left" w:pos="631"/>
              </w:tabs>
              <w:ind w:left="360"/>
              <w:jc w:val="both"/>
              <w:rPr>
                <w:rFonts w:ascii="Arial" w:hAnsi="Arial" w:cs="Arial"/>
                <w:szCs w:val="24"/>
              </w:rPr>
            </w:pPr>
            <w:r w:rsidRPr="00350D7E">
              <w:rPr>
                <w:rFonts w:ascii="Arial" w:hAnsi="Arial" w:cs="Arial"/>
                <w:szCs w:val="24"/>
              </w:rPr>
              <w:t>•</w:t>
            </w:r>
            <w:r w:rsidRPr="00350D7E">
              <w:rPr>
                <w:rFonts w:ascii="Arial" w:hAnsi="Arial" w:cs="Arial"/>
                <w:szCs w:val="24"/>
              </w:rPr>
              <w:tab/>
              <w:t>Viešinti pirkimo sutartis Viešųjų pirkimų įstatyme nustatyta tvarka;</w:t>
            </w:r>
          </w:p>
          <w:p w14:paraId="16AB85DD" w14:textId="77777777" w:rsidR="00350D7E" w:rsidRPr="00350D7E" w:rsidRDefault="00350D7E" w:rsidP="00350D7E">
            <w:pPr>
              <w:pStyle w:val="Sraopastraipa"/>
              <w:tabs>
                <w:tab w:val="left" w:pos="631"/>
              </w:tabs>
              <w:ind w:left="360"/>
              <w:jc w:val="both"/>
              <w:rPr>
                <w:rFonts w:ascii="Arial" w:hAnsi="Arial" w:cs="Arial"/>
                <w:szCs w:val="24"/>
              </w:rPr>
            </w:pPr>
            <w:r w:rsidRPr="00350D7E">
              <w:rPr>
                <w:rFonts w:ascii="Arial" w:hAnsi="Arial" w:cs="Arial"/>
                <w:szCs w:val="24"/>
              </w:rPr>
              <w:lastRenderedPageBreak/>
              <w:t>•</w:t>
            </w:r>
            <w:r w:rsidRPr="00350D7E">
              <w:rPr>
                <w:rFonts w:ascii="Arial" w:hAnsi="Arial" w:cs="Arial"/>
                <w:szCs w:val="24"/>
              </w:rPr>
              <w:tab/>
              <w:t>Sumažinti vykdomų pirkimų, kurių kiekvieno vertė iki 1000 EUR be PVM, skaičių (sumažinti tokių pirkimų skaičių 10 proc. palyginant su 2024 m.);</w:t>
            </w:r>
          </w:p>
          <w:p w14:paraId="4D3B229C" w14:textId="77777777" w:rsidR="00350D7E" w:rsidRPr="00350D7E" w:rsidRDefault="00350D7E" w:rsidP="00350D7E">
            <w:pPr>
              <w:pStyle w:val="Sraopastraipa"/>
              <w:tabs>
                <w:tab w:val="left" w:pos="631"/>
              </w:tabs>
              <w:ind w:left="360"/>
              <w:jc w:val="both"/>
              <w:rPr>
                <w:rFonts w:ascii="Arial" w:hAnsi="Arial" w:cs="Arial"/>
                <w:szCs w:val="24"/>
              </w:rPr>
            </w:pPr>
            <w:r w:rsidRPr="00350D7E">
              <w:rPr>
                <w:rFonts w:ascii="Arial" w:hAnsi="Arial" w:cs="Arial"/>
                <w:szCs w:val="24"/>
              </w:rPr>
              <w:t>•</w:t>
            </w:r>
            <w:r w:rsidRPr="00350D7E">
              <w:rPr>
                <w:rFonts w:ascii="Arial" w:hAnsi="Arial" w:cs="Arial"/>
                <w:szCs w:val="24"/>
              </w:rPr>
              <w:tab/>
              <w:t>Apklausti daugiau nei po 1 tiekėją pirkimuose neskelbiamos apklausos būdu net jei Apraše nustatyta tvarka galima apklausti tik po 1 tiekėją (pirkimų, kuriuose apklausta daugiau nei po 1 tiekėją ir informacija apie tai įvesta į VIP IS protokolą, skaičius – ne mažiau kaip 10 proc. nuo bendro pirkimų, kuriuose galima apklausti tik po 1 tiekėją, skaičiaus);</w:t>
            </w:r>
          </w:p>
          <w:p w14:paraId="70ABA4C5" w14:textId="77777777" w:rsidR="00350D7E" w:rsidRPr="00350D7E" w:rsidRDefault="00350D7E" w:rsidP="00350D7E">
            <w:pPr>
              <w:pStyle w:val="Sraopastraipa"/>
              <w:tabs>
                <w:tab w:val="left" w:pos="631"/>
              </w:tabs>
              <w:ind w:left="360"/>
              <w:jc w:val="both"/>
              <w:rPr>
                <w:rFonts w:ascii="Arial" w:hAnsi="Arial" w:cs="Arial"/>
                <w:szCs w:val="24"/>
              </w:rPr>
            </w:pPr>
            <w:r w:rsidRPr="00350D7E">
              <w:rPr>
                <w:rFonts w:ascii="Arial" w:hAnsi="Arial" w:cs="Arial"/>
                <w:szCs w:val="24"/>
              </w:rPr>
              <w:t>•</w:t>
            </w:r>
            <w:r w:rsidRPr="00350D7E">
              <w:rPr>
                <w:rFonts w:ascii="Arial" w:hAnsi="Arial" w:cs="Arial"/>
                <w:szCs w:val="24"/>
              </w:rPr>
              <w:tab/>
              <w:t>Viešinti ir nuolat atnaujinti planuojamų vykdyti visų pirkimų suvestinę (pirkimų planą) įstaigos puslapyje;</w:t>
            </w:r>
          </w:p>
          <w:p w14:paraId="51881546" w14:textId="03DCFB34" w:rsidR="00350D7E" w:rsidRPr="007B3C73" w:rsidRDefault="00350D7E" w:rsidP="00350D7E">
            <w:pPr>
              <w:pStyle w:val="Sraopastraipa"/>
              <w:tabs>
                <w:tab w:val="left" w:pos="631"/>
              </w:tabs>
              <w:ind w:left="360"/>
              <w:jc w:val="both"/>
              <w:rPr>
                <w:rFonts w:ascii="Arial" w:hAnsi="Arial" w:cs="Arial"/>
                <w:szCs w:val="24"/>
              </w:rPr>
            </w:pPr>
            <w:r w:rsidRPr="00350D7E">
              <w:rPr>
                <w:rFonts w:ascii="Arial" w:hAnsi="Arial" w:cs="Arial"/>
                <w:szCs w:val="24"/>
              </w:rPr>
              <w:t>•</w:t>
            </w:r>
            <w:r w:rsidRPr="00350D7E">
              <w:rPr>
                <w:rFonts w:ascii="Arial" w:hAnsi="Arial" w:cs="Arial"/>
                <w:szCs w:val="24"/>
              </w:rPr>
              <w:tab/>
              <w:t>Dalyvauti visuose Viešųjų pirkimų skyriaus organizuojamuose konsoliduotuose viešuosiuose pirkimuose nepriklausomai nuo įstaigos planuojamo pirkimo vertės (įstaigos pirkimo vertė – ne mažesnė nei 2000 EUR be PVM).</w:t>
            </w:r>
          </w:p>
        </w:tc>
      </w:tr>
    </w:tbl>
    <w:p w14:paraId="6231AF00" w14:textId="77777777" w:rsidR="00AB3034" w:rsidRPr="00FE0588" w:rsidRDefault="00AB3034" w:rsidP="00AB3034">
      <w:pPr>
        <w:rPr>
          <w:rFonts w:ascii="Arial" w:hAnsi="Arial" w:cs="Arial"/>
        </w:rPr>
      </w:pPr>
    </w:p>
    <w:p w14:paraId="51405242" w14:textId="27137070" w:rsidR="00C802A2" w:rsidRPr="007B3C73" w:rsidRDefault="00AB3034" w:rsidP="00AB3034">
      <w:pPr>
        <w:jc w:val="center"/>
        <w:rPr>
          <w:rFonts w:ascii="Arial" w:hAnsi="Arial" w:cs="Arial"/>
          <w:szCs w:val="24"/>
        </w:rPr>
      </w:pPr>
      <w:r w:rsidRPr="00FE0588">
        <w:rPr>
          <w:rFonts w:ascii="Arial" w:hAnsi="Arial" w:cs="Arial"/>
          <w:kern w:val="2"/>
          <w:sz w:val="22"/>
          <w:szCs w:val="22"/>
        </w:rPr>
        <w:t>________________________</w:t>
      </w:r>
      <w:r w:rsidR="002E3B94" w:rsidRPr="007B3C73">
        <w:rPr>
          <w:rFonts w:ascii="Arial" w:hAnsi="Arial" w:cs="Arial"/>
          <w:kern w:val="2"/>
          <w:szCs w:val="24"/>
        </w:rPr>
        <w:t>________________________</w:t>
      </w:r>
    </w:p>
    <w:sectPr w:rsidR="00C802A2" w:rsidRPr="007B3C73" w:rsidSect="005951AC">
      <w:pgSz w:w="12240" w:h="15840"/>
      <w:pgMar w:top="1701" w:right="567" w:bottom="1701"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A031F"/>
    <w:multiLevelType w:val="hybridMultilevel"/>
    <w:tmpl w:val="6F048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97D23"/>
    <w:multiLevelType w:val="hybridMultilevel"/>
    <w:tmpl w:val="D624E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089030">
    <w:abstractNumId w:val="0"/>
  </w:num>
  <w:num w:numId="2" w16cid:durableId="2040011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94"/>
    <w:rsid w:val="00010283"/>
    <w:rsid w:val="00044F8B"/>
    <w:rsid w:val="000505BD"/>
    <w:rsid w:val="0007399C"/>
    <w:rsid w:val="000D3E60"/>
    <w:rsid w:val="001D78D8"/>
    <w:rsid w:val="002013A1"/>
    <w:rsid w:val="00227781"/>
    <w:rsid w:val="00247FB1"/>
    <w:rsid w:val="00252245"/>
    <w:rsid w:val="002E39BB"/>
    <w:rsid w:val="002E3B94"/>
    <w:rsid w:val="00307DED"/>
    <w:rsid w:val="0032217E"/>
    <w:rsid w:val="00341927"/>
    <w:rsid w:val="00350D7E"/>
    <w:rsid w:val="003A5BFB"/>
    <w:rsid w:val="003D6356"/>
    <w:rsid w:val="00405536"/>
    <w:rsid w:val="0047252B"/>
    <w:rsid w:val="004B044A"/>
    <w:rsid w:val="004E1A5D"/>
    <w:rsid w:val="0057230F"/>
    <w:rsid w:val="005731BA"/>
    <w:rsid w:val="00576FB0"/>
    <w:rsid w:val="005951AC"/>
    <w:rsid w:val="005B0129"/>
    <w:rsid w:val="00663CCF"/>
    <w:rsid w:val="00665A7C"/>
    <w:rsid w:val="0069173A"/>
    <w:rsid w:val="00754086"/>
    <w:rsid w:val="00775111"/>
    <w:rsid w:val="007758B8"/>
    <w:rsid w:val="007B3C73"/>
    <w:rsid w:val="007D332F"/>
    <w:rsid w:val="00800B18"/>
    <w:rsid w:val="00804AFC"/>
    <w:rsid w:val="00826056"/>
    <w:rsid w:val="00876A68"/>
    <w:rsid w:val="008A7670"/>
    <w:rsid w:val="008B5779"/>
    <w:rsid w:val="008F7D21"/>
    <w:rsid w:val="00940FC1"/>
    <w:rsid w:val="00955640"/>
    <w:rsid w:val="00982889"/>
    <w:rsid w:val="009B0F88"/>
    <w:rsid w:val="009D0F41"/>
    <w:rsid w:val="009D7507"/>
    <w:rsid w:val="00A05C63"/>
    <w:rsid w:val="00A07013"/>
    <w:rsid w:val="00A30DFA"/>
    <w:rsid w:val="00A333DA"/>
    <w:rsid w:val="00A51A88"/>
    <w:rsid w:val="00A64042"/>
    <w:rsid w:val="00A658AA"/>
    <w:rsid w:val="00AB3034"/>
    <w:rsid w:val="00AC3A00"/>
    <w:rsid w:val="00AD56A1"/>
    <w:rsid w:val="00AF2E1D"/>
    <w:rsid w:val="00B4175B"/>
    <w:rsid w:val="00B73DB6"/>
    <w:rsid w:val="00BA4704"/>
    <w:rsid w:val="00BD13A0"/>
    <w:rsid w:val="00C10B85"/>
    <w:rsid w:val="00C67990"/>
    <w:rsid w:val="00C77EEB"/>
    <w:rsid w:val="00C802A2"/>
    <w:rsid w:val="00CB0246"/>
    <w:rsid w:val="00D33918"/>
    <w:rsid w:val="00D4085F"/>
    <w:rsid w:val="00D605BB"/>
    <w:rsid w:val="00D906DA"/>
    <w:rsid w:val="00DA6CC6"/>
    <w:rsid w:val="00DB7827"/>
    <w:rsid w:val="00DF0EED"/>
    <w:rsid w:val="00DF4A33"/>
    <w:rsid w:val="00E07814"/>
    <w:rsid w:val="00E71C52"/>
    <w:rsid w:val="00ED44C0"/>
    <w:rsid w:val="00EF0AF8"/>
    <w:rsid w:val="00FA1EF6"/>
    <w:rsid w:val="00FE7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A7F7"/>
  <w15:chartTrackingRefBased/>
  <w15:docId w15:val="{7BC5475C-2397-422B-B1FA-608A22D5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lt-LT"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B94"/>
    <w:pPr>
      <w:spacing w:line="240" w:lineRule="auto"/>
      <w:jc w:val="left"/>
    </w:pPr>
    <w:rPr>
      <w:rFonts w:ascii="Times New Roman" w:eastAsia="Times New Roman" w:hAnsi="Times New Roman" w:cs="Times New Roman"/>
      <w:color w:val="auto"/>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2174</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Priesgaisrine Tarnyba</dc:creator>
  <cp:keywords/>
  <dc:description/>
  <cp:lastModifiedBy>Raimonda Sodeikė</cp:lastModifiedBy>
  <cp:revision>4</cp:revision>
  <dcterms:created xsi:type="dcterms:W3CDTF">2025-03-20T13:22:00Z</dcterms:created>
  <dcterms:modified xsi:type="dcterms:W3CDTF">2025-03-20T13:40:00Z</dcterms:modified>
</cp:coreProperties>
</file>