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75CC1" w14:textId="77777777" w:rsidR="00F4497F" w:rsidRDefault="00F4497F" w:rsidP="00F4497F">
      <w:pPr>
        <w:jc w:val="center"/>
        <w:rPr>
          <w:b/>
          <w:szCs w:val="24"/>
        </w:rPr>
      </w:pPr>
    </w:p>
    <w:p w14:paraId="73D539A4" w14:textId="71C8A37C" w:rsidR="00BD130B" w:rsidRDefault="000E259E" w:rsidP="000E259E">
      <w:pPr>
        <w:pBdr>
          <w:bottom w:val="single" w:sz="4" w:space="1" w:color="auto"/>
        </w:pBdr>
        <w:jc w:val="center"/>
        <w:rPr>
          <w:b/>
          <w:szCs w:val="24"/>
        </w:rPr>
      </w:pPr>
      <w:r w:rsidRPr="00103A2F">
        <w:rPr>
          <w:b/>
          <w:szCs w:val="24"/>
        </w:rPr>
        <w:t>KLAIPĖDOS RAJONO SAVIVALDYBĖS BIUDŽETINĖS ĮSTAIGOS SPORTO CENTRO DIREKTORIUS, VAIDAS LIUTIKAS</w:t>
      </w:r>
    </w:p>
    <w:p w14:paraId="6DFCB6D1" w14:textId="77777777" w:rsidR="000E259E" w:rsidRDefault="000E259E" w:rsidP="000E259E">
      <w:pPr>
        <w:jc w:val="center"/>
        <w:rPr>
          <w:kern w:val="2"/>
          <w:szCs w:val="24"/>
        </w:rPr>
      </w:pPr>
    </w:p>
    <w:p w14:paraId="12FE71B4" w14:textId="77777777" w:rsidR="000E259E" w:rsidRDefault="000E259E" w:rsidP="000E259E">
      <w:pPr>
        <w:jc w:val="center"/>
        <w:rPr>
          <w:kern w:val="2"/>
          <w:szCs w:val="24"/>
        </w:rPr>
      </w:pPr>
    </w:p>
    <w:p w14:paraId="663A8492" w14:textId="0387B5C2" w:rsidR="000E259E" w:rsidRDefault="000E259E" w:rsidP="000E259E">
      <w:pPr>
        <w:jc w:val="center"/>
        <w:rPr>
          <w:b/>
          <w:szCs w:val="24"/>
        </w:rPr>
      </w:pPr>
      <w:r w:rsidRPr="000E259E">
        <w:rPr>
          <w:b/>
          <w:kern w:val="2"/>
          <w:szCs w:val="24"/>
        </w:rPr>
        <w:t xml:space="preserve">PAGRINDINIAI EINAMŲJŲ METŲ VEIKLOS LŪKESČIAI </w:t>
      </w:r>
    </w:p>
    <w:p w14:paraId="4CF31299" w14:textId="77777777" w:rsidR="000E259E" w:rsidRPr="00103A2F" w:rsidRDefault="000E259E" w:rsidP="00F4497F">
      <w:pPr>
        <w:pBdr>
          <w:bottom w:val="single" w:sz="4" w:space="1" w:color="auto"/>
        </w:pBdr>
        <w:jc w:val="center"/>
        <w:rPr>
          <w:b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BD130B" w14:paraId="548D7256" w14:textId="77777777" w:rsidTr="000E259E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459B" w14:textId="73845DA1" w:rsidR="00BD130B" w:rsidRDefault="000E259E" w:rsidP="00616082">
            <w:pPr>
              <w:jc w:val="both"/>
              <w:rPr>
                <w:strike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  <w:r w:rsidR="00432DC8">
              <w:rPr>
                <w:kern w:val="2"/>
                <w:szCs w:val="24"/>
              </w:rPr>
              <w:t xml:space="preserve">1. </w:t>
            </w:r>
            <w:r w:rsidR="008B24DC">
              <w:rPr>
                <w:kern w:val="2"/>
                <w:szCs w:val="24"/>
              </w:rPr>
              <w:t xml:space="preserve"> 2025 </w:t>
            </w:r>
            <w:r w:rsidR="00043027">
              <w:rPr>
                <w:kern w:val="2"/>
                <w:szCs w:val="24"/>
              </w:rPr>
              <w:t xml:space="preserve">m. </w:t>
            </w:r>
            <w:r w:rsidR="008B24DC">
              <w:rPr>
                <w:kern w:val="2"/>
                <w:szCs w:val="24"/>
              </w:rPr>
              <w:t>rugsėjo  mėn</w:t>
            </w:r>
            <w:r w:rsidR="00E42583">
              <w:rPr>
                <w:kern w:val="2"/>
                <w:szCs w:val="24"/>
              </w:rPr>
              <w:t>esį</w:t>
            </w:r>
            <w:r w:rsidR="008B24DC">
              <w:rPr>
                <w:kern w:val="2"/>
                <w:szCs w:val="24"/>
              </w:rPr>
              <w:t xml:space="preserve"> atidaryti</w:t>
            </w:r>
            <w:r w:rsidR="00E42583">
              <w:rPr>
                <w:kern w:val="2"/>
                <w:szCs w:val="24"/>
              </w:rPr>
              <w:t xml:space="preserve"> įveiklintą </w:t>
            </w:r>
            <w:r w:rsidR="008B24DC">
              <w:rPr>
                <w:kern w:val="2"/>
                <w:szCs w:val="24"/>
              </w:rPr>
              <w:t xml:space="preserve"> Gargždų daugiafunkcinį sporto centrą.</w:t>
            </w:r>
          </w:p>
          <w:p w14:paraId="357B2FDD" w14:textId="77777777" w:rsidR="00BD130B" w:rsidRDefault="00BD130B" w:rsidP="00616082">
            <w:pPr>
              <w:jc w:val="both"/>
              <w:rPr>
                <w:kern w:val="2"/>
                <w:szCs w:val="24"/>
              </w:rPr>
            </w:pPr>
          </w:p>
          <w:p w14:paraId="51E801FB" w14:textId="7F089B35" w:rsidR="00BD130B" w:rsidRDefault="00E42583" w:rsidP="0061608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2. Paruošti Gargždų stadioną Europos lygos futbolo varžyboms.</w:t>
            </w:r>
          </w:p>
          <w:p w14:paraId="08373E96" w14:textId="77777777" w:rsidR="00E42583" w:rsidRDefault="00E42583" w:rsidP="00616082">
            <w:pPr>
              <w:jc w:val="both"/>
              <w:rPr>
                <w:kern w:val="2"/>
                <w:szCs w:val="24"/>
              </w:rPr>
            </w:pPr>
          </w:p>
          <w:p w14:paraId="2F3CF237" w14:textId="4A37D0B2" w:rsidR="00E42583" w:rsidRDefault="00E42583" w:rsidP="0061608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3. Sutvarkyti Gargždų Gamyklos g. 33 patalpas po Kultūros centro išsikėlimo Klaipėdos rajono savivaldybės administracijos poreikiams.</w:t>
            </w:r>
          </w:p>
          <w:p w14:paraId="7E7074B1" w14:textId="77777777" w:rsidR="00616082" w:rsidRDefault="00616082" w:rsidP="00616082">
            <w:pPr>
              <w:jc w:val="both"/>
              <w:rPr>
                <w:kern w:val="2"/>
                <w:szCs w:val="24"/>
              </w:rPr>
            </w:pPr>
          </w:p>
          <w:p w14:paraId="008DBA9C" w14:textId="77777777" w:rsidR="00BD130B" w:rsidRDefault="00E42583" w:rsidP="0004302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 </w:t>
            </w:r>
            <w:r w:rsidR="00043027" w:rsidRPr="00043027">
              <w:rPr>
                <w:kern w:val="2"/>
                <w:szCs w:val="24"/>
              </w:rPr>
              <w:t>Užtikrinti, kad visi darbuotojai įstaigoje visus – gaunamus, siunčiamus, vidinius dokumentus valdo naudojantis tik dokumentų valdymo sistema „Kontora“.</w:t>
            </w:r>
          </w:p>
          <w:p w14:paraId="26DC12B7" w14:textId="77777777" w:rsidR="00043027" w:rsidRDefault="00043027" w:rsidP="00043027">
            <w:pPr>
              <w:jc w:val="both"/>
              <w:rPr>
                <w:kern w:val="2"/>
                <w:szCs w:val="24"/>
              </w:rPr>
            </w:pPr>
          </w:p>
          <w:p w14:paraId="1ADCBFF6" w14:textId="10D274AE" w:rsidR="00043027" w:rsidRDefault="00043027" w:rsidP="0004302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 </w:t>
            </w:r>
            <w:r w:rsidRPr="00043027">
              <w:rPr>
                <w:kern w:val="2"/>
                <w:szCs w:val="24"/>
              </w:rPr>
              <w:t>Nuolat sekti informaciją Nacionalinio kibernetinio centro svetainėje ir bent 1 kartą per metus dalyvauti kibernetinės saugos vadovams kursuose ar mokymuose</w:t>
            </w:r>
            <w:r>
              <w:rPr>
                <w:kern w:val="2"/>
                <w:szCs w:val="24"/>
              </w:rPr>
              <w:t>.</w:t>
            </w:r>
          </w:p>
          <w:p w14:paraId="6D898199" w14:textId="77777777" w:rsidR="00043027" w:rsidRDefault="00043027" w:rsidP="00043027">
            <w:pPr>
              <w:jc w:val="both"/>
              <w:rPr>
                <w:kern w:val="2"/>
                <w:szCs w:val="24"/>
              </w:rPr>
            </w:pPr>
          </w:p>
          <w:p w14:paraId="73B3D1B7" w14:textId="77777777" w:rsidR="00043027" w:rsidRDefault="00043027" w:rsidP="000430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 w:rsidRPr="00043027">
              <w:rPr>
                <w:szCs w:val="24"/>
              </w:rPr>
              <w:t>Stiprinti pirkimų valdyseną įstaigoje:</w:t>
            </w:r>
          </w:p>
          <w:p w14:paraId="03EDA994" w14:textId="77777777" w:rsidR="00043027" w:rsidRPr="00043027" w:rsidRDefault="00043027" w:rsidP="00043027">
            <w:pPr>
              <w:jc w:val="both"/>
              <w:rPr>
                <w:szCs w:val="24"/>
              </w:rPr>
            </w:pPr>
            <w:r w:rsidRPr="00043027">
              <w:rPr>
                <w:szCs w:val="24"/>
              </w:rPr>
              <w:t>•</w:t>
            </w:r>
            <w:r w:rsidRPr="00043027">
              <w:rPr>
                <w:szCs w:val="24"/>
              </w:rPr>
              <w:tab/>
              <w:t>Viešinti pirkimo sutartis Viešųjų pirkimų įstatyme nustatyta tvarka;</w:t>
            </w:r>
          </w:p>
          <w:p w14:paraId="4F8F3C80" w14:textId="77777777" w:rsidR="00043027" w:rsidRPr="00043027" w:rsidRDefault="00043027" w:rsidP="00043027">
            <w:pPr>
              <w:jc w:val="both"/>
              <w:rPr>
                <w:szCs w:val="24"/>
              </w:rPr>
            </w:pPr>
            <w:r w:rsidRPr="00043027">
              <w:rPr>
                <w:szCs w:val="24"/>
              </w:rPr>
              <w:t>•</w:t>
            </w:r>
            <w:r w:rsidRPr="00043027">
              <w:rPr>
                <w:szCs w:val="24"/>
              </w:rPr>
              <w:tab/>
              <w:t>Sumažinti vykdomų pirkimų, kurių kiekvieno vertė iki 1000 EUR be PVM, skaičių (sumažinti tokių pirkimų skaičių 10 proc. palyginant su 2024 m.);</w:t>
            </w:r>
          </w:p>
          <w:p w14:paraId="4510DB02" w14:textId="77777777" w:rsidR="00043027" w:rsidRPr="00043027" w:rsidRDefault="00043027" w:rsidP="00043027">
            <w:pPr>
              <w:jc w:val="both"/>
              <w:rPr>
                <w:szCs w:val="24"/>
              </w:rPr>
            </w:pPr>
            <w:r w:rsidRPr="00043027">
              <w:rPr>
                <w:szCs w:val="24"/>
              </w:rPr>
              <w:t>•</w:t>
            </w:r>
            <w:r w:rsidRPr="00043027">
              <w:rPr>
                <w:szCs w:val="24"/>
              </w:rPr>
              <w:tab/>
              <w:t>Apklausti daugiau nei po 1 tiekėją pirkimuose neskelbiamos apklausos būdu net jei Apraše nustatyta tvarka galima apklausti tik po 1 tiekėją (pirkimų, kuriuose apklausta daugiau nei po 1 tiekėją ir informacija apie tai įvesta į VIP IS protokolą, skaičius – ne mažiau kaip 10 proc. nuo bendro pirkimų, kuriuose galima apklausti tik po 1 tiekėją, skaičiaus);</w:t>
            </w:r>
          </w:p>
          <w:p w14:paraId="32AEB3C5" w14:textId="77777777" w:rsidR="00043027" w:rsidRPr="00043027" w:rsidRDefault="00043027" w:rsidP="00043027">
            <w:pPr>
              <w:jc w:val="both"/>
              <w:rPr>
                <w:szCs w:val="24"/>
              </w:rPr>
            </w:pPr>
            <w:r w:rsidRPr="00043027">
              <w:rPr>
                <w:szCs w:val="24"/>
              </w:rPr>
              <w:t>•</w:t>
            </w:r>
            <w:r w:rsidRPr="00043027">
              <w:rPr>
                <w:szCs w:val="24"/>
              </w:rPr>
              <w:tab/>
              <w:t>Viešinti ir nuolat atnaujinti planuojamų vykdyti visų pirkimų suvestinę (pirkimų planą) įstaigos puslapyje;</w:t>
            </w:r>
          </w:p>
          <w:p w14:paraId="4CA0EC13" w14:textId="73335073" w:rsidR="00043027" w:rsidRDefault="00043027" w:rsidP="00043027">
            <w:pPr>
              <w:jc w:val="both"/>
              <w:rPr>
                <w:szCs w:val="24"/>
              </w:rPr>
            </w:pPr>
            <w:r w:rsidRPr="00043027">
              <w:rPr>
                <w:szCs w:val="24"/>
              </w:rPr>
              <w:t>•</w:t>
            </w:r>
            <w:r w:rsidRPr="00043027">
              <w:rPr>
                <w:szCs w:val="24"/>
              </w:rPr>
              <w:tab/>
              <w:t>Dalyvauti visuose Viešųjų pirkimų skyriaus organizuojamuose konsoliduotuose viešuosiuose pirkimuose nepriklausomai nuo įstaigos planuojamo pirkimo vertės (įstaigos pirkimo vertė – ne mažesnė nei 2000 EUR be PVM).</w:t>
            </w:r>
          </w:p>
        </w:tc>
      </w:tr>
      <w:tr w:rsidR="00BD130B" w14:paraId="4EA7514D" w14:textId="77777777" w:rsidTr="000E259E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036" w14:textId="3808DFCD" w:rsidR="00BD130B" w:rsidRDefault="00BD130B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</w:tr>
    </w:tbl>
    <w:p w14:paraId="03E6D037" w14:textId="77777777" w:rsidR="00BD130B" w:rsidRDefault="00BD130B">
      <w:pPr>
        <w:rPr>
          <w:b/>
          <w:szCs w:val="24"/>
        </w:rPr>
      </w:pPr>
    </w:p>
    <w:p w14:paraId="3DB47F26" w14:textId="77777777" w:rsidR="00BD130B" w:rsidRDefault="00BD130B">
      <w:pPr>
        <w:jc w:val="center"/>
        <w:rPr>
          <w:b/>
          <w:szCs w:val="24"/>
        </w:rPr>
      </w:pPr>
    </w:p>
    <w:p w14:paraId="543274DA" w14:textId="77777777" w:rsidR="00432DC8" w:rsidRDefault="00432DC8">
      <w:bookmarkStart w:id="0" w:name="_GoBack"/>
      <w:bookmarkEnd w:id="0"/>
    </w:p>
    <w:p w14:paraId="2EB9A6A3" w14:textId="77777777" w:rsidR="00BD130B" w:rsidRDefault="00432DC8" w:rsidP="00432DC8">
      <w:pPr>
        <w:jc w:val="center"/>
      </w:pPr>
      <w:r>
        <w:rPr>
          <w:kern w:val="2"/>
          <w:sz w:val="22"/>
          <w:szCs w:val="22"/>
        </w:rPr>
        <w:t>________________________</w:t>
      </w:r>
    </w:p>
    <w:sectPr w:rsidR="00BD130B" w:rsidSect="00F4497F">
      <w:pgSz w:w="12240" w:h="15840"/>
      <w:pgMar w:top="1134" w:right="567" w:bottom="1134" w:left="1701" w:header="720" w:footer="72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62776" w14:textId="77777777" w:rsidR="006E2939" w:rsidRDefault="006E2939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C7A4825" w14:textId="77777777" w:rsidR="006E2939" w:rsidRDefault="006E2939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6A89A264" w14:textId="77777777" w:rsidR="006E2939" w:rsidRDefault="006E2939">
      <w:pPr>
        <w:rPr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88E3B" w14:textId="77777777" w:rsidR="006E2939" w:rsidRDefault="006E2939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89BFF26" w14:textId="77777777" w:rsidR="006E2939" w:rsidRDefault="006E2939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7B88180E" w14:textId="77777777" w:rsidR="006E2939" w:rsidRDefault="006E2939">
      <w:pPr>
        <w:rPr>
          <w:lang w:eastAsia="lt-L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51E0B"/>
    <w:multiLevelType w:val="hybridMultilevel"/>
    <w:tmpl w:val="2D989C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43027"/>
    <w:rsid w:val="000D28DD"/>
    <w:rsid w:val="000E259E"/>
    <w:rsid w:val="00103A2F"/>
    <w:rsid w:val="00124593"/>
    <w:rsid w:val="00154D8D"/>
    <w:rsid w:val="001645B4"/>
    <w:rsid w:val="001E0ECB"/>
    <w:rsid w:val="00210255"/>
    <w:rsid w:val="0024229A"/>
    <w:rsid w:val="00341927"/>
    <w:rsid w:val="003F41FD"/>
    <w:rsid w:val="0040549E"/>
    <w:rsid w:val="00432DC8"/>
    <w:rsid w:val="004C66E7"/>
    <w:rsid w:val="00574DD9"/>
    <w:rsid w:val="00611F06"/>
    <w:rsid w:val="00616082"/>
    <w:rsid w:val="006E2939"/>
    <w:rsid w:val="00743BE2"/>
    <w:rsid w:val="0079396A"/>
    <w:rsid w:val="008362BD"/>
    <w:rsid w:val="008B24DC"/>
    <w:rsid w:val="008E6BE9"/>
    <w:rsid w:val="00934945"/>
    <w:rsid w:val="00953482"/>
    <w:rsid w:val="009B3635"/>
    <w:rsid w:val="009B6C98"/>
    <w:rsid w:val="00A03FFC"/>
    <w:rsid w:val="00A12A2E"/>
    <w:rsid w:val="00B025D6"/>
    <w:rsid w:val="00B64648"/>
    <w:rsid w:val="00BC4750"/>
    <w:rsid w:val="00BD130B"/>
    <w:rsid w:val="00C75C25"/>
    <w:rsid w:val="00CD456F"/>
    <w:rsid w:val="00D15E30"/>
    <w:rsid w:val="00E42583"/>
    <w:rsid w:val="00F4497F"/>
    <w:rsid w:val="00FA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D176A7"/>
  <w15:docId w15:val="{5FBCB946-93B4-476D-86C0-D2737799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E259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32DC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2DC8"/>
    <w:rPr>
      <w:rFonts w:asciiTheme="minorHAnsi" w:eastAsiaTheme="minorEastAsia" w:hAnsiTheme="minorHAns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sid w:val="00432DC8"/>
    <w:rPr>
      <w:color w:val="808080"/>
    </w:rPr>
  </w:style>
  <w:style w:type="paragraph" w:styleId="Sraopastraipa">
    <w:name w:val="List Paragraph"/>
    <w:basedOn w:val="prastasis"/>
    <w:rsid w:val="00242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7B1FA-8C07-4BDF-828C-A94668C4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1719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Lina Simkuviene</cp:lastModifiedBy>
  <cp:revision>3</cp:revision>
  <cp:lastPrinted>2017-07-10T05:31:00Z</cp:lastPrinted>
  <dcterms:created xsi:type="dcterms:W3CDTF">2025-03-13T08:46:00Z</dcterms:created>
  <dcterms:modified xsi:type="dcterms:W3CDTF">2025-03-13T09:17:00Z</dcterms:modified>
</cp:coreProperties>
</file>