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2F83D" w14:textId="77777777" w:rsidR="00D03276" w:rsidRPr="002F34CB" w:rsidRDefault="00D03276" w:rsidP="002F34CB">
      <w:pPr>
        <w:tabs>
          <w:tab w:val="left" w:pos="6237"/>
        </w:tabs>
        <w:spacing w:line="276" w:lineRule="auto"/>
        <w:ind w:left="4820"/>
        <w:rPr>
          <w:rFonts w:ascii="Arial" w:hAnsi="Arial" w:cs="Arial"/>
          <w:lang w:eastAsia="lt-LT"/>
        </w:rPr>
      </w:pPr>
      <w:r w:rsidRPr="002F34CB">
        <w:rPr>
          <w:rFonts w:ascii="Arial" w:hAnsi="Arial" w:cs="Arial"/>
          <w:lang w:eastAsia="lt-LT"/>
        </w:rPr>
        <w:t>PATVIRTINTA</w:t>
      </w:r>
    </w:p>
    <w:p w14:paraId="51EA0FB4" w14:textId="77777777" w:rsidR="00D03276" w:rsidRPr="002F34CB" w:rsidRDefault="00D03276" w:rsidP="002F34CB">
      <w:pPr>
        <w:tabs>
          <w:tab w:val="left" w:pos="6237"/>
        </w:tabs>
        <w:spacing w:line="276" w:lineRule="auto"/>
        <w:ind w:left="4820"/>
        <w:rPr>
          <w:rFonts w:ascii="Arial" w:hAnsi="Arial" w:cs="Arial"/>
          <w:lang w:eastAsia="lt-LT"/>
        </w:rPr>
      </w:pPr>
      <w:r w:rsidRPr="002F34CB">
        <w:rPr>
          <w:rFonts w:ascii="Arial" w:hAnsi="Arial" w:cs="Arial"/>
          <w:lang w:eastAsia="lt-LT"/>
        </w:rPr>
        <w:t>Klaipėdos rajono savivaldybės tarybos</w:t>
      </w:r>
    </w:p>
    <w:p w14:paraId="0BE9CEAE" w14:textId="77CA7CB5" w:rsidR="00C8230D" w:rsidRPr="002F34CB" w:rsidRDefault="00D03276" w:rsidP="002F34CB">
      <w:pPr>
        <w:tabs>
          <w:tab w:val="left" w:pos="6237"/>
        </w:tabs>
        <w:spacing w:after="240" w:line="276" w:lineRule="auto"/>
        <w:ind w:left="4820"/>
        <w:rPr>
          <w:rFonts w:ascii="Arial" w:hAnsi="Arial" w:cs="Arial"/>
          <w:lang w:eastAsia="lt-LT"/>
        </w:rPr>
      </w:pPr>
      <w:r w:rsidRPr="002F34CB">
        <w:rPr>
          <w:rFonts w:ascii="Arial" w:hAnsi="Arial" w:cs="Arial"/>
          <w:lang w:eastAsia="lt-LT"/>
        </w:rPr>
        <w:t>202</w:t>
      </w:r>
      <w:r w:rsidR="006B66FF">
        <w:rPr>
          <w:rFonts w:ascii="Arial" w:hAnsi="Arial" w:cs="Arial"/>
          <w:lang w:eastAsia="lt-LT"/>
        </w:rPr>
        <w:t>5</w:t>
      </w:r>
      <w:r w:rsidRPr="002F34CB">
        <w:rPr>
          <w:rFonts w:ascii="Arial" w:hAnsi="Arial" w:cs="Arial"/>
          <w:lang w:eastAsia="lt-LT"/>
        </w:rPr>
        <w:t xml:space="preserve"> m. </w:t>
      </w:r>
      <w:r w:rsidR="006B66FF">
        <w:rPr>
          <w:rFonts w:ascii="Arial" w:hAnsi="Arial" w:cs="Arial"/>
          <w:lang w:eastAsia="lt-LT"/>
        </w:rPr>
        <w:t>balandžio</w:t>
      </w:r>
      <w:r w:rsidRPr="002F34CB">
        <w:rPr>
          <w:rFonts w:ascii="Arial" w:hAnsi="Arial" w:cs="Arial"/>
          <w:lang w:eastAsia="lt-LT"/>
        </w:rPr>
        <w:t xml:space="preserve"> </w:t>
      </w:r>
      <w:r w:rsidR="006B66FF">
        <w:rPr>
          <w:rFonts w:ascii="Arial" w:hAnsi="Arial" w:cs="Arial"/>
          <w:lang w:eastAsia="lt-LT"/>
        </w:rPr>
        <w:t xml:space="preserve">  </w:t>
      </w:r>
      <w:r w:rsidR="001F6E24" w:rsidRPr="002F34CB">
        <w:rPr>
          <w:rFonts w:ascii="Arial" w:hAnsi="Arial" w:cs="Arial"/>
          <w:lang w:eastAsia="lt-LT"/>
        </w:rPr>
        <w:t xml:space="preserve"> </w:t>
      </w:r>
      <w:r w:rsidRPr="002F34CB">
        <w:rPr>
          <w:rFonts w:ascii="Arial" w:hAnsi="Arial" w:cs="Arial"/>
          <w:lang w:eastAsia="lt-LT"/>
        </w:rPr>
        <w:t xml:space="preserve">d. sprendimu Nr. </w:t>
      </w:r>
      <w:r w:rsidR="00C27284" w:rsidRPr="002F34CB">
        <w:rPr>
          <w:rFonts w:ascii="Arial" w:hAnsi="Arial" w:cs="Arial"/>
          <w:lang w:eastAsia="lt-LT"/>
        </w:rPr>
        <w:t>T11-</w:t>
      </w:r>
    </w:p>
    <w:p w14:paraId="6183B20B" w14:textId="7598A5BE" w:rsidR="00C8230D" w:rsidRPr="00C72830" w:rsidRDefault="006B66FF" w:rsidP="00C72830">
      <w:pPr>
        <w:pStyle w:val="Antrat1"/>
        <w:jc w:val="center"/>
        <w:rPr>
          <w:rFonts w:ascii="Arial" w:hAnsi="Arial" w:cs="Arial"/>
          <w:b/>
          <w:bCs/>
          <w:szCs w:val="24"/>
          <w:lang w:eastAsia="lt-LT"/>
        </w:rPr>
      </w:pPr>
      <w:r w:rsidRPr="00C72830">
        <w:rPr>
          <w:rFonts w:ascii="Arial" w:hAnsi="Arial" w:cs="Arial"/>
          <w:b/>
          <w:bCs/>
          <w:color w:val="auto"/>
          <w:sz w:val="24"/>
          <w:szCs w:val="24"/>
          <w:lang w:eastAsia="lt-LT"/>
        </w:rPr>
        <w:t xml:space="preserve">ŠEIMYNŲ FINANSAVIMO </w:t>
      </w:r>
      <w:r w:rsidR="00E54EEB">
        <w:rPr>
          <w:rFonts w:ascii="Arial" w:hAnsi="Arial" w:cs="Arial"/>
          <w:b/>
          <w:bCs/>
          <w:color w:val="auto"/>
          <w:sz w:val="24"/>
          <w:szCs w:val="24"/>
          <w:lang w:eastAsia="lt-LT"/>
        </w:rPr>
        <w:t xml:space="preserve">IR </w:t>
      </w:r>
      <w:r w:rsidR="00EB23E0">
        <w:rPr>
          <w:rFonts w:ascii="Arial" w:hAnsi="Arial" w:cs="Arial"/>
          <w:b/>
          <w:bCs/>
          <w:color w:val="auto"/>
          <w:sz w:val="24"/>
          <w:szCs w:val="24"/>
          <w:lang w:eastAsia="lt-LT"/>
        </w:rPr>
        <w:t xml:space="preserve">SUTARČIŲ </w:t>
      </w:r>
      <w:r w:rsidR="00E54EEB">
        <w:rPr>
          <w:rFonts w:ascii="Arial" w:hAnsi="Arial" w:cs="Arial"/>
          <w:b/>
          <w:bCs/>
          <w:color w:val="auto"/>
          <w:sz w:val="24"/>
          <w:szCs w:val="24"/>
          <w:lang w:eastAsia="lt-LT"/>
        </w:rPr>
        <w:t xml:space="preserve">SUDARYMO </w:t>
      </w:r>
      <w:r w:rsidR="00732EE8" w:rsidRPr="00C72830">
        <w:rPr>
          <w:rFonts w:ascii="Arial" w:hAnsi="Arial" w:cs="Arial"/>
          <w:b/>
          <w:bCs/>
          <w:color w:val="auto"/>
          <w:sz w:val="24"/>
          <w:szCs w:val="24"/>
          <w:lang w:eastAsia="lt-LT"/>
        </w:rPr>
        <w:t>KLAIPĖDOS RAJONO SAVIVALDYBĖ</w:t>
      </w:r>
      <w:r w:rsidRPr="00C72830">
        <w:rPr>
          <w:rFonts w:ascii="Arial" w:hAnsi="Arial" w:cs="Arial"/>
          <w:b/>
          <w:bCs/>
          <w:color w:val="auto"/>
          <w:sz w:val="24"/>
          <w:szCs w:val="24"/>
          <w:lang w:eastAsia="lt-LT"/>
        </w:rPr>
        <w:t>JE</w:t>
      </w:r>
      <w:r w:rsidR="003D6987" w:rsidRPr="00C72830">
        <w:rPr>
          <w:rFonts w:ascii="Arial" w:hAnsi="Arial" w:cs="Arial"/>
          <w:b/>
          <w:bCs/>
          <w:color w:val="auto"/>
          <w:sz w:val="24"/>
          <w:szCs w:val="24"/>
          <w:lang w:eastAsia="lt-LT"/>
        </w:rPr>
        <w:t xml:space="preserve"> TVARKOS APRAŠAS</w:t>
      </w:r>
    </w:p>
    <w:p w14:paraId="14522857" w14:textId="77777777" w:rsidR="00C8230D" w:rsidRPr="00C72830" w:rsidRDefault="003D6987" w:rsidP="00C72830">
      <w:pPr>
        <w:pStyle w:val="Antrat1"/>
        <w:jc w:val="center"/>
        <w:rPr>
          <w:rFonts w:ascii="Arial" w:hAnsi="Arial" w:cs="Arial"/>
          <w:b/>
          <w:bCs/>
          <w:szCs w:val="24"/>
          <w:lang w:eastAsia="lt-LT"/>
        </w:rPr>
      </w:pPr>
      <w:r w:rsidRPr="00C72830">
        <w:rPr>
          <w:rFonts w:ascii="Arial" w:hAnsi="Arial" w:cs="Arial"/>
          <w:b/>
          <w:bCs/>
          <w:color w:val="auto"/>
          <w:sz w:val="24"/>
          <w:szCs w:val="24"/>
          <w:lang w:eastAsia="lt-LT"/>
        </w:rPr>
        <w:t>I SKYRIUS</w:t>
      </w:r>
    </w:p>
    <w:p w14:paraId="3A641E16" w14:textId="7E03FCFF" w:rsidR="00C8230D" w:rsidRPr="002F34CB" w:rsidRDefault="003D6987" w:rsidP="002F34CB">
      <w:pPr>
        <w:spacing w:after="240" w:line="276" w:lineRule="auto"/>
        <w:jc w:val="center"/>
        <w:rPr>
          <w:rFonts w:ascii="Arial" w:hAnsi="Arial" w:cs="Arial"/>
          <w:b/>
          <w:bCs/>
          <w:szCs w:val="24"/>
          <w:lang w:eastAsia="lt-LT"/>
        </w:rPr>
      </w:pPr>
      <w:r w:rsidRPr="002F34CB">
        <w:rPr>
          <w:rFonts w:ascii="Arial" w:hAnsi="Arial" w:cs="Arial"/>
          <w:b/>
          <w:bCs/>
          <w:szCs w:val="24"/>
          <w:lang w:eastAsia="lt-LT"/>
        </w:rPr>
        <w:t>BENDROSIOS NUOSTATOS</w:t>
      </w:r>
    </w:p>
    <w:p w14:paraId="3AB9D810" w14:textId="7F109626" w:rsidR="006B66FF" w:rsidRPr="006B66FF" w:rsidRDefault="006B66FF" w:rsidP="006B66FF">
      <w:pPr>
        <w:spacing w:line="276" w:lineRule="auto"/>
        <w:ind w:firstLine="1134"/>
        <w:jc w:val="both"/>
        <w:rPr>
          <w:rFonts w:ascii="Arial" w:hAnsi="Arial" w:cs="Arial"/>
          <w:lang w:eastAsia="lt-LT"/>
        </w:rPr>
      </w:pPr>
      <w:r w:rsidRPr="006B66FF">
        <w:rPr>
          <w:rFonts w:ascii="Arial" w:hAnsi="Arial" w:cs="Arial"/>
          <w:lang w:eastAsia="lt-LT"/>
        </w:rPr>
        <w:t>1.</w:t>
      </w:r>
      <w:r w:rsidRPr="006B66FF">
        <w:rPr>
          <w:rFonts w:ascii="Arial" w:hAnsi="Arial" w:cs="Arial"/>
          <w:lang w:eastAsia="lt-LT"/>
        </w:rPr>
        <w:tab/>
        <w:t>Šeimyn</w:t>
      </w:r>
      <w:r w:rsidR="00893848">
        <w:rPr>
          <w:rFonts w:ascii="Arial" w:hAnsi="Arial" w:cs="Arial"/>
          <w:lang w:eastAsia="lt-LT"/>
        </w:rPr>
        <w:t>ų</w:t>
      </w:r>
      <w:r w:rsidRPr="006B66FF">
        <w:rPr>
          <w:rFonts w:ascii="Arial" w:hAnsi="Arial" w:cs="Arial"/>
          <w:lang w:eastAsia="lt-LT"/>
        </w:rPr>
        <w:t xml:space="preserve"> finansavimo </w:t>
      </w:r>
      <w:r w:rsidR="00E54EEB">
        <w:rPr>
          <w:rFonts w:ascii="Arial" w:hAnsi="Arial" w:cs="Arial"/>
          <w:lang w:eastAsia="lt-LT"/>
        </w:rPr>
        <w:t xml:space="preserve">ir sutarčių sudarymo </w:t>
      </w:r>
      <w:r w:rsidR="00893848">
        <w:rPr>
          <w:rFonts w:ascii="Arial" w:hAnsi="Arial" w:cs="Arial"/>
          <w:lang w:eastAsia="lt-LT"/>
        </w:rPr>
        <w:t xml:space="preserve">Klaipėdos rajono savivaldybėje </w:t>
      </w:r>
      <w:r w:rsidRPr="006B66FF">
        <w:rPr>
          <w:rFonts w:ascii="Arial" w:hAnsi="Arial" w:cs="Arial"/>
          <w:lang w:eastAsia="lt-LT"/>
        </w:rPr>
        <w:t xml:space="preserve">tvarkos aprašas (toliau – Aprašas) nustato sąlygas šeimynai gauti finansavimą </w:t>
      </w:r>
      <w:r w:rsidR="00D967FF">
        <w:rPr>
          <w:rFonts w:ascii="Arial" w:hAnsi="Arial" w:cs="Arial"/>
          <w:lang w:eastAsia="lt-LT"/>
        </w:rPr>
        <w:t>Klaipėdos</w:t>
      </w:r>
      <w:r w:rsidRPr="006B66FF">
        <w:rPr>
          <w:rFonts w:ascii="Arial" w:hAnsi="Arial" w:cs="Arial"/>
          <w:lang w:eastAsia="lt-LT"/>
        </w:rPr>
        <w:t xml:space="preserve"> rajono savivaldybėje, jo rūšis, skyrimo tvarką, dydžius ir apskaitą.</w:t>
      </w:r>
    </w:p>
    <w:p w14:paraId="06A2BED9" w14:textId="77777777" w:rsidR="006B66FF" w:rsidRPr="006B66FF" w:rsidRDefault="006B66FF" w:rsidP="006B66FF">
      <w:pPr>
        <w:spacing w:line="276" w:lineRule="auto"/>
        <w:ind w:firstLine="1134"/>
        <w:jc w:val="both"/>
        <w:rPr>
          <w:rFonts w:ascii="Arial" w:hAnsi="Arial" w:cs="Arial"/>
          <w:lang w:eastAsia="lt-LT"/>
        </w:rPr>
      </w:pPr>
      <w:r w:rsidRPr="006B66FF">
        <w:rPr>
          <w:rFonts w:ascii="Arial" w:hAnsi="Arial" w:cs="Arial"/>
          <w:lang w:eastAsia="lt-LT"/>
        </w:rPr>
        <w:t xml:space="preserve">2. Šeimyna – pelno nesiekiantis ribotos civilinės atsakomybės viešasis juridinis asmuo, kuris šeimos aplinkoje globoja (rūpina) ir (ar) prižiūri saugioje aplinkoje laikinai apgyvendintus 4 ar daugiau vaikų. Bendras savų vaikų, šeimynoje globojamų (rūpinamų) ir prižiūrimų vaikų skaičius – ne daugiau kaip 8, išskyrus atvejus, kai vaikų gali būti daugiau, jeigu neišskiriami broliai ir seserys, arba mažiau, jeigu globojamas (rūpinamas) ar prižiūrimas laikinai apgyvendintas vaikas su negalia (toliau – Šeimyna). </w:t>
      </w:r>
    </w:p>
    <w:p w14:paraId="2C8046ED" w14:textId="7533D8D9" w:rsidR="006B66FF" w:rsidRPr="006B66FF" w:rsidRDefault="006B66FF" w:rsidP="006B66FF">
      <w:pPr>
        <w:spacing w:line="276" w:lineRule="auto"/>
        <w:ind w:firstLine="1134"/>
        <w:jc w:val="both"/>
        <w:rPr>
          <w:rFonts w:ascii="Arial" w:hAnsi="Arial" w:cs="Arial"/>
          <w:lang w:eastAsia="lt-LT"/>
        </w:rPr>
      </w:pPr>
      <w:r w:rsidRPr="006B66FF">
        <w:rPr>
          <w:rFonts w:ascii="Arial" w:hAnsi="Arial" w:cs="Arial"/>
          <w:lang w:eastAsia="lt-LT"/>
        </w:rPr>
        <w:t>3.</w:t>
      </w:r>
      <w:r w:rsidRPr="006B66FF">
        <w:rPr>
          <w:rFonts w:ascii="Arial" w:hAnsi="Arial" w:cs="Arial"/>
          <w:lang w:eastAsia="lt-LT"/>
        </w:rPr>
        <w:tab/>
        <w:t xml:space="preserve">Finansavimas gali būti skiriamas veiklą vykdančioms </w:t>
      </w:r>
      <w:r w:rsidR="00ED2AF8">
        <w:rPr>
          <w:rFonts w:ascii="Arial" w:hAnsi="Arial" w:cs="Arial"/>
          <w:lang w:eastAsia="lt-LT"/>
        </w:rPr>
        <w:t>Š</w:t>
      </w:r>
      <w:r w:rsidRPr="006B66FF">
        <w:rPr>
          <w:rFonts w:ascii="Arial" w:hAnsi="Arial" w:cs="Arial"/>
          <w:lang w:eastAsia="lt-LT"/>
        </w:rPr>
        <w:t xml:space="preserve">eimynoms, globojančioms vaikus, už kurių socialinės globos organizavimą ir finansavimą teisės aktų nustatyta tvarka yra atsakinga </w:t>
      </w:r>
      <w:r w:rsidR="00D967FF">
        <w:rPr>
          <w:rFonts w:ascii="Arial" w:hAnsi="Arial" w:cs="Arial"/>
          <w:lang w:eastAsia="lt-LT"/>
        </w:rPr>
        <w:t>Klaipėdos</w:t>
      </w:r>
      <w:r w:rsidRPr="006B66FF">
        <w:rPr>
          <w:rFonts w:ascii="Arial" w:hAnsi="Arial" w:cs="Arial"/>
          <w:lang w:eastAsia="lt-LT"/>
        </w:rPr>
        <w:t xml:space="preserve"> rajono savivaldybė (toliau – Savivaldybė).</w:t>
      </w:r>
    </w:p>
    <w:p w14:paraId="502DBF7F" w14:textId="77777777" w:rsidR="006B66FF" w:rsidRPr="006B66FF" w:rsidRDefault="006B66FF" w:rsidP="006B66FF">
      <w:pPr>
        <w:spacing w:line="276" w:lineRule="auto"/>
        <w:ind w:firstLine="1134"/>
        <w:jc w:val="both"/>
        <w:rPr>
          <w:rFonts w:ascii="Arial" w:hAnsi="Arial" w:cs="Arial"/>
          <w:lang w:eastAsia="lt-LT"/>
        </w:rPr>
      </w:pPr>
      <w:r w:rsidRPr="006B66FF">
        <w:rPr>
          <w:rFonts w:ascii="Arial" w:hAnsi="Arial" w:cs="Arial"/>
          <w:lang w:eastAsia="lt-LT"/>
        </w:rPr>
        <w:t>4.</w:t>
      </w:r>
      <w:r w:rsidRPr="006B66FF">
        <w:rPr>
          <w:rFonts w:ascii="Arial" w:hAnsi="Arial" w:cs="Arial"/>
          <w:lang w:eastAsia="lt-LT"/>
        </w:rPr>
        <w:tab/>
        <w:t xml:space="preserve">Finansavimas Šeimynai teikiamas iš Savivaldybės biudžeto </w:t>
      </w:r>
      <w:r w:rsidRPr="007E0412">
        <w:rPr>
          <w:rFonts w:ascii="Arial" w:hAnsi="Arial" w:cs="Arial"/>
          <w:lang w:eastAsia="lt-LT"/>
        </w:rPr>
        <w:t>ir atsižvelgiant į Savivaldybės einamųjų metų finansines galimybes.</w:t>
      </w:r>
    </w:p>
    <w:p w14:paraId="376582C2" w14:textId="762962B9" w:rsidR="00D967FF" w:rsidRDefault="006B66FF" w:rsidP="00170D97">
      <w:pPr>
        <w:spacing w:line="276" w:lineRule="auto"/>
        <w:ind w:firstLine="1134"/>
        <w:jc w:val="both"/>
        <w:rPr>
          <w:rFonts w:ascii="Arial" w:hAnsi="Arial" w:cs="Arial"/>
          <w:lang w:eastAsia="lt-LT"/>
        </w:rPr>
      </w:pPr>
      <w:r w:rsidRPr="006B66FF">
        <w:rPr>
          <w:rFonts w:ascii="Arial" w:hAnsi="Arial" w:cs="Arial"/>
          <w:lang w:eastAsia="lt-LT"/>
        </w:rPr>
        <w:t>5.</w:t>
      </w:r>
      <w:r w:rsidRPr="006B66FF">
        <w:rPr>
          <w:rFonts w:ascii="Arial" w:hAnsi="Arial" w:cs="Arial"/>
          <w:lang w:eastAsia="lt-LT"/>
        </w:rPr>
        <w:tab/>
        <w:t xml:space="preserve">Apraše vartojamos sąvokos suprantamos taip, kaip jos apibrėžtos </w:t>
      </w:r>
      <w:r w:rsidR="00ED2AF8">
        <w:rPr>
          <w:rFonts w:ascii="Arial" w:hAnsi="Arial" w:cs="Arial"/>
          <w:lang w:eastAsia="lt-LT"/>
        </w:rPr>
        <w:t>Lietuvos Respublikos c</w:t>
      </w:r>
      <w:r w:rsidRPr="006B66FF">
        <w:rPr>
          <w:rFonts w:ascii="Arial" w:hAnsi="Arial" w:cs="Arial"/>
          <w:lang w:eastAsia="lt-LT"/>
        </w:rPr>
        <w:t xml:space="preserve">iviliniame kodekse, </w:t>
      </w:r>
      <w:r w:rsidR="00DA4A19">
        <w:rPr>
          <w:rFonts w:ascii="Arial" w:hAnsi="Arial" w:cs="Arial"/>
          <w:lang w:eastAsia="lt-LT"/>
        </w:rPr>
        <w:t>Lietuvos Respublikos s</w:t>
      </w:r>
      <w:r w:rsidRPr="006B66FF">
        <w:rPr>
          <w:rFonts w:ascii="Arial" w:hAnsi="Arial" w:cs="Arial"/>
          <w:lang w:eastAsia="lt-LT"/>
        </w:rPr>
        <w:t xml:space="preserve">ocialinių paslaugų įstatyme, </w:t>
      </w:r>
      <w:r w:rsidR="000F58B8">
        <w:rPr>
          <w:rFonts w:ascii="Arial" w:hAnsi="Arial" w:cs="Arial"/>
          <w:lang w:eastAsia="lt-LT"/>
        </w:rPr>
        <w:t>Lietuvos Respublikos š</w:t>
      </w:r>
      <w:r w:rsidRPr="006B66FF">
        <w:rPr>
          <w:rFonts w:ascii="Arial" w:hAnsi="Arial" w:cs="Arial"/>
          <w:lang w:eastAsia="lt-LT"/>
        </w:rPr>
        <w:t xml:space="preserve">eimynų įstatyme, </w:t>
      </w:r>
      <w:r w:rsidR="000F58B8">
        <w:rPr>
          <w:rFonts w:ascii="Arial" w:hAnsi="Arial" w:cs="Arial"/>
          <w:lang w:eastAsia="lt-LT"/>
        </w:rPr>
        <w:t>Lietuvos Respublikos v</w:t>
      </w:r>
      <w:r w:rsidRPr="006B66FF">
        <w:rPr>
          <w:rFonts w:ascii="Arial" w:hAnsi="Arial" w:cs="Arial"/>
          <w:lang w:eastAsia="lt-LT"/>
        </w:rPr>
        <w:t>aiko teisių apsaugos pagrindų įstatyme ir</w:t>
      </w:r>
      <w:r w:rsidR="000F58B8">
        <w:rPr>
          <w:rFonts w:ascii="Arial" w:hAnsi="Arial" w:cs="Arial"/>
          <w:lang w:eastAsia="lt-LT"/>
        </w:rPr>
        <w:t xml:space="preserve"> Lietuvos Respublikos</w:t>
      </w:r>
      <w:r w:rsidRPr="006B66FF">
        <w:rPr>
          <w:rFonts w:ascii="Arial" w:hAnsi="Arial" w:cs="Arial"/>
          <w:lang w:eastAsia="lt-LT"/>
        </w:rPr>
        <w:t xml:space="preserve"> </w:t>
      </w:r>
      <w:r w:rsidR="000F58B8">
        <w:rPr>
          <w:rFonts w:ascii="Arial" w:hAnsi="Arial" w:cs="Arial"/>
          <w:lang w:eastAsia="lt-LT"/>
        </w:rPr>
        <w:t>i</w:t>
      </w:r>
      <w:r w:rsidRPr="006B66FF">
        <w:rPr>
          <w:rFonts w:ascii="Arial" w:hAnsi="Arial" w:cs="Arial"/>
          <w:lang w:eastAsia="lt-LT"/>
        </w:rPr>
        <w:t>šmokų vaikams įstatyme.</w:t>
      </w:r>
    </w:p>
    <w:p w14:paraId="45B582EB" w14:textId="77777777" w:rsidR="00D967FF" w:rsidRPr="00C72830" w:rsidRDefault="00D967FF" w:rsidP="00C72830">
      <w:pPr>
        <w:pStyle w:val="Antrat1"/>
        <w:jc w:val="center"/>
        <w:rPr>
          <w:rFonts w:ascii="Arial" w:hAnsi="Arial" w:cs="Arial"/>
          <w:b/>
          <w:bCs/>
          <w:szCs w:val="24"/>
          <w:lang w:eastAsia="lt-LT"/>
        </w:rPr>
      </w:pPr>
      <w:bookmarkStart w:id="0" w:name="_Hlk194935948"/>
      <w:r w:rsidRPr="00C72830">
        <w:rPr>
          <w:rFonts w:ascii="Arial" w:hAnsi="Arial" w:cs="Arial"/>
          <w:b/>
          <w:bCs/>
          <w:color w:val="auto"/>
          <w:sz w:val="24"/>
          <w:szCs w:val="24"/>
          <w:lang w:eastAsia="lt-LT"/>
        </w:rPr>
        <w:t>II SKYRIUS</w:t>
      </w:r>
    </w:p>
    <w:p w14:paraId="71B7C239" w14:textId="408C1802" w:rsidR="00D967FF" w:rsidRDefault="00D967FF" w:rsidP="00C72830">
      <w:pPr>
        <w:spacing w:after="240" w:line="276" w:lineRule="auto"/>
        <w:jc w:val="center"/>
        <w:rPr>
          <w:rFonts w:ascii="Arial" w:hAnsi="Arial" w:cs="Arial"/>
          <w:lang w:eastAsia="lt-LT"/>
        </w:rPr>
      </w:pPr>
      <w:r w:rsidRPr="00D967FF">
        <w:rPr>
          <w:rFonts w:ascii="Arial" w:hAnsi="Arial" w:cs="Arial"/>
          <w:b/>
          <w:bCs/>
          <w:szCs w:val="24"/>
          <w:lang w:eastAsia="lt-LT"/>
        </w:rPr>
        <w:t>FINANSAVIMO RŪŠYS IR DYDŽIAI</w:t>
      </w:r>
      <w:bookmarkEnd w:id="0"/>
    </w:p>
    <w:p w14:paraId="28E759BC" w14:textId="77777777" w:rsidR="00D967FF" w:rsidRDefault="00D967FF" w:rsidP="00D967FF">
      <w:pPr>
        <w:spacing w:line="276" w:lineRule="auto"/>
        <w:ind w:firstLine="1134"/>
        <w:jc w:val="both"/>
        <w:rPr>
          <w:rFonts w:ascii="Arial" w:hAnsi="Arial" w:cs="Arial"/>
          <w:lang w:eastAsia="lt-LT"/>
        </w:rPr>
      </w:pPr>
      <w:r w:rsidRPr="00D967FF">
        <w:rPr>
          <w:rFonts w:ascii="Arial" w:hAnsi="Arial" w:cs="Arial"/>
          <w:lang w:eastAsia="lt-LT"/>
        </w:rPr>
        <w:t>6. Nustatomos šios finansavimo rūšys ir dydžiai:</w:t>
      </w:r>
    </w:p>
    <w:p w14:paraId="7F897EC5" w14:textId="3B158CCC" w:rsidR="002951E1" w:rsidRDefault="00DD4A0D" w:rsidP="002951E1">
      <w:pPr>
        <w:spacing w:line="276" w:lineRule="auto"/>
        <w:ind w:firstLine="1134"/>
        <w:jc w:val="both"/>
        <w:rPr>
          <w:rFonts w:ascii="Arial" w:hAnsi="Arial" w:cs="Arial"/>
          <w:lang w:eastAsia="lt-LT"/>
        </w:rPr>
      </w:pPr>
      <w:r>
        <w:rPr>
          <w:rFonts w:ascii="Arial" w:hAnsi="Arial" w:cs="Arial"/>
          <w:lang w:eastAsia="lt-LT"/>
        </w:rPr>
        <w:t>6</w:t>
      </w:r>
      <w:r w:rsidRPr="00DD4A0D">
        <w:rPr>
          <w:rFonts w:ascii="Arial" w:hAnsi="Arial" w:cs="Arial"/>
          <w:lang w:eastAsia="lt-LT"/>
        </w:rPr>
        <w:t>.1.</w:t>
      </w:r>
      <w:r>
        <w:rPr>
          <w:rFonts w:ascii="Arial" w:hAnsi="Arial" w:cs="Arial"/>
          <w:lang w:eastAsia="lt-LT"/>
        </w:rPr>
        <w:t xml:space="preserve"> </w:t>
      </w:r>
      <w:r w:rsidRPr="00DD4A0D">
        <w:rPr>
          <w:rFonts w:ascii="Arial" w:hAnsi="Arial" w:cs="Arial"/>
          <w:lang w:eastAsia="lt-LT"/>
        </w:rPr>
        <w:t>Šeimynos steigimo Savivaldybėje išlaidų finansavimas – finansuojamos faktiškai patirtos ir pagrįstos dokumentais (čekiai, sąskaitos faktūros ir kt. dokumentai (toliau – dokumentai) Šeimynos steigimo išlaidos</w:t>
      </w:r>
      <w:r w:rsidR="00D15DC3" w:rsidRPr="00D15DC3">
        <w:rPr>
          <w:rFonts w:ascii="Arial" w:hAnsi="Arial" w:cs="Arial"/>
          <w:lang w:eastAsia="lt-LT"/>
        </w:rPr>
        <w:t xml:space="preserve">, </w:t>
      </w:r>
      <w:r w:rsidR="002951E1" w:rsidRPr="00D15DC3">
        <w:rPr>
          <w:rFonts w:ascii="Arial" w:hAnsi="Arial" w:cs="Arial"/>
          <w:lang w:eastAsia="lt-LT"/>
        </w:rPr>
        <w:t>gali būti skiriami ne daugiau kaip 5 000 (penki tūkstančiai) Eur;</w:t>
      </w:r>
    </w:p>
    <w:p w14:paraId="44F09C70" w14:textId="58D04928" w:rsidR="003D5FEC" w:rsidRDefault="000E0E14" w:rsidP="000E0E14">
      <w:pPr>
        <w:spacing w:line="276" w:lineRule="auto"/>
        <w:ind w:firstLine="1134"/>
        <w:jc w:val="both"/>
        <w:rPr>
          <w:rFonts w:ascii="Arial" w:hAnsi="Arial" w:cs="Arial"/>
          <w:lang w:eastAsia="lt-LT"/>
        </w:rPr>
      </w:pPr>
      <w:r w:rsidRPr="00D967FF">
        <w:rPr>
          <w:rFonts w:ascii="Arial" w:hAnsi="Arial" w:cs="Arial"/>
          <w:lang w:eastAsia="lt-LT"/>
        </w:rPr>
        <w:t>6.</w:t>
      </w:r>
      <w:r w:rsidR="00DD4A0D">
        <w:rPr>
          <w:rFonts w:ascii="Arial" w:hAnsi="Arial" w:cs="Arial"/>
          <w:lang w:eastAsia="lt-LT"/>
        </w:rPr>
        <w:t>2</w:t>
      </w:r>
      <w:r w:rsidRPr="00D967FF">
        <w:rPr>
          <w:rFonts w:ascii="Arial" w:hAnsi="Arial" w:cs="Arial"/>
          <w:lang w:eastAsia="lt-LT"/>
        </w:rPr>
        <w:t xml:space="preserve">. </w:t>
      </w:r>
      <w:r w:rsidR="003D5FEC" w:rsidRPr="003D5FEC">
        <w:rPr>
          <w:rFonts w:ascii="Arial" w:hAnsi="Arial" w:cs="Arial"/>
          <w:lang w:eastAsia="lt-LT"/>
        </w:rPr>
        <w:t xml:space="preserve">Šeimynai iš Savivaldybės biudžeto lėšų mokamos </w:t>
      </w:r>
      <w:r w:rsidR="00C343A4">
        <w:rPr>
          <w:rFonts w:ascii="Arial" w:hAnsi="Arial" w:cs="Arial"/>
          <w:lang w:eastAsia="lt-LT"/>
        </w:rPr>
        <w:t>Š</w:t>
      </w:r>
      <w:r w:rsidR="003D5FEC" w:rsidRPr="003D5FEC">
        <w:rPr>
          <w:rFonts w:ascii="Arial" w:hAnsi="Arial" w:cs="Arial"/>
          <w:lang w:eastAsia="lt-LT"/>
        </w:rPr>
        <w:t xml:space="preserve">eimynos dalyvio išlaikymo pajamos. Jos apskaičiuojamos ir mokamos Lietuvos Respublikos Vyriausybės ar jos įgaliotos institucijos tvirtinamoje socialinių paslaugų finansavimo ir lėšų apskaičiavimo metodikoje </w:t>
      </w:r>
      <w:r w:rsidR="003D5FEC" w:rsidRPr="00DD4A0D">
        <w:rPr>
          <w:rFonts w:ascii="Arial" w:hAnsi="Arial" w:cs="Arial"/>
          <w:lang w:eastAsia="lt-LT"/>
        </w:rPr>
        <w:t>(toliau – Metodika)</w:t>
      </w:r>
      <w:r w:rsidR="003D5FEC" w:rsidRPr="003D5FEC">
        <w:rPr>
          <w:rFonts w:ascii="Arial" w:hAnsi="Arial" w:cs="Arial"/>
          <w:lang w:eastAsia="lt-LT"/>
        </w:rPr>
        <w:t xml:space="preserve"> nustatyta tvarka</w:t>
      </w:r>
      <w:r w:rsidR="003D5FEC">
        <w:rPr>
          <w:rFonts w:ascii="Arial" w:hAnsi="Arial" w:cs="Arial"/>
          <w:lang w:eastAsia="lt-LT"/>
        </w:rPr>
        <w:t>;</w:t>
      </w:r>
      <w:r w:rsidR="00DD4A0D" w:rsidRPr="00DD4A0D">
        <w:t xml:space="preserve"> </w:t>
      </w:r>
      <w:r w:rsidR="00DD4A0D">
        <w:rPr>
          <w:rFonts w:ascii="Arial" w:hAnsi="Arial" w:cs="Arial"/>
          <w:lang w:eastAsia="lt-LT"/>
        </w:rPr>
        <w:t xml:space="preserve"> </w:t>
      </w:r>
    </w:p>
    <w:p w14:paraId="795D4A18" w14:textId="63B93B45" w:rsidR="003D5FEC" w:rsidRDefault="003D5FEC" w:rsidP="000E0E14">
      <w:pPr>
        <w:spacing w:line="276" w:lineRule="auto"/>
        <w:ind w:firstLine="1134"/>
        <w:jc w:val="both"/>
        <w:rPr>
          <w:rFonts w:ascii="Arial" w:hAnsi="Arial" w:cs="Arial"/>
          <w:lang w:eastAsia="lt-LT"/>
        </w:rPr>
      </w:pPr>
      <w:r>
        <w:rPr>
          <w:rFonts w:ascii="Arial" w:hAnsi="Arial" w:cs="Arial"/>
          <w:lang w:eastAsia="lt-LT"/>
        </w:rPr>
        <w:t>6.</w:t>
      </w:r>
      <w:r w:rsidR="00DD4A0D">
        <w:rPr>
          <w:rFonts w:ascii="Arial" w:hAnsi="Arial" w:cs="Arial"/>
          <w:lang w:eastAsia="lt-LT"/>
        </w:rPr>
        <w:t>3</w:t>
      </w:r>
      <w:r>
        <w:rPr>
          <w:rFonts w:ascii="Arial" w:hAnsi="Arial" w:cs="Arial"/>
          <w:lang w:eastAsia="lt-LT"/>
        </w:rPr>
        <w:t xml:space="preserve">. </w:t>
      </w:r>
      <w:r w:rsidRPr="003D5FEC">
        <w:rPr>
          <w:rFonts w:ascii="Arial" w:hAnsi="Arial" w:cs="Arial"/>
          <w:lang w:eastAsia="lt-LT"/>
        </w:rPr>
        <w:t>Šeimynoje globojamo (rūpinamo) vaiko socialinė globa finansuojama Socialinių paslaugų įstatyme ir Metodikoje nustatyta tvarka</w:t>
      </w:r>
      <w:r w:rsidR="005A47AA">
        <w:rPr>
          <w:rFonts w:ascii="Arial" w:hAnsi="Arial" w:cs="Arial"/>
          <w:lang w:eastAsia="lt-LT"/>
        </w:rPr>
        <w:t>;</w:t>
      </w:r>
    </w:p>
    <w:p w14:paraId="1D3D0AAF" w14:textId="76A8EE37" w:rsidR="00D967FF" w:rsidRDefault="00D967FF" w:rsidP="000E0E14">
      <w:pPr>
        <w:spacing w:line="276" w:lineRule="auto"/>
        <w:ind w:firstLine="1134"/>
        <w:jc w:val="both"/>
        <w:rPr>
          <w:rFonts w:ascii="Arial" w:hAnsi="Arial" w:cs="Arial"/>
          <w:lang w:eastAsia="lt-LT"/>
        </w:rPr>
      </w:pPr>
      <w:r w:rsidRPr="00D967FF">
        <w:rPr>
          <w:rFonts w:ascii="Arial" w:hAnsi="Arial" w:cs="Arial"/>
          <w:lang w:eastAsia="lt-LT"/>
        </w:rPr>
        <w:t>6.</w:t>
      </w:r>
      <w:r w:rsidR="00DD4A0D">
        <w:rPr>
          <w:rFonts w:ascii="Arial" w:hAnsi="Arial" w:cs="Arial"/>
          <w:lang w:eastAsia="lt-LT"/>
        </w:rPr>
        <w:t>4</w:t>
      </w:r>
      <w:r w:rsidRPr="00D967FF">
        <w:rPr>
          <w:rFonts w:ascii="Arial" w:hAnsi="Arial" w:cs="Arial"/>
          <w:lang w:eastAsia="lt-LT"/>
        </w:rPr>
        <w:t xml:space="preserve">. išmoka Šeimynos naudojamam ar nuosavybės teise valdomam nekilnojamajam turtui, skirtam Šeimynos veiklai vykdyti, rekonstruoti ar remontuoti iki </w:t>
      </w:r>
      <w:r w:rsidR="00EE09A6">
        <w:rPr>
          <w:rFonts w:ascii="Arial" w:hAnsi="Arial" w:cs="Arial"/>
          <w:lang w:eastAsia="lt-LT"/>
        </w:rPr>
        <w:t>2</w:t>
      </w:r>
      <w:r w:rsidRPr="00D967FF">
        <w:rPr>
          <w:rFonts w:ascii="Arial" w:hAnsi="Arial" w:cs="Arial"/>
          <w:lang w:eastAsia="lt-LT"/>
        </w:rPr>
        <w:t>0</w:t>
      </w:r>
      <w:r w:rsidR="00DD4A0D">
        <w:rPr>
          <w:rFonts w:ascii="Arial" w:hAnsi="Arial" w:cs="Arial"/>
          <w:lang w:eastAsia="lt-LT"/>
        </w:rPr>
        <w:t> </w:t>
      </w:r>
      <w:r w:rsidR="00EE09A6">
        <w:rPr>
          <w:rFonts w:ascii="Arial" w:hAnsi="Arial" w:cs="Arial"/>
          <w:lang w:eastAsia="lt-LT"/>
        </w:rPr>
        <w:t>00</w:t>
      </w:r>
      <w:r w:rsidRPr="00D967FF">
        <w:rPr>
          <w:rFonts w:ascii="Arial" w:hAnsi="Arial" w:cs="Arial"/>
          <w:lang w:eastAsia="lt-LT"/>
        </w:rPr>
        <w:t>0</w:t>
      </w:r>
      <w:r w:rsidR="00DD4A0D">
        <w:rPr>
          <w:rFonts w:ascii="Arial" w:hAnsi="Arial" w:cs="Arial"/>
          <w:lang w:eastAsia="lt-LT"/>
        </w:rPr>
        <w:t xml:space="preserve"> (dvidešimt tūkstančių)</w:t>
      </w:r>
      <w:r w:rsidRPr="00D967FF">
        <w:rPr>
          <w:rFonts w:ascii="Arial" w:hAnsi="Arial" w:cs="Arial"/>
          <w:lang w:eastAsia="lt-LT"/>
        </w:rPr>
        <w:t xml:space="preserve"> Eur </w:t>
      </w:r>
      <w:r w:rsidR="00DD4A0D">
        <w:rPr>
          <w:rFonts w:ascii="Arial" w:hAnsi="Arial" w:cs="Arial"/>
          <w:lang w:eastAsia="lt-LT"/>
        </w:rPr>
        <w:t xml:space="preserve">per </w:t>
      </w:r>
      <w:r w:rsidRPr="00D967FF">
        <w:rPr>
          <w:rFonts w:ascii="Arial" w:hAnsi="Arial" w:cs="Arial"/>
          <w:lang w:eastAsia="lt-LT"/>
        </w:rPr>
        <w:t>5 met</w:t>
      </w:r>
      <w:r w:rsidR="00DD4A0D">
        <w:rPr>
          <w:rFonts w:ascii="Arial" w:hAnsi="Arial" w:cs="Arial"/>
          <w:lang w:eastAsia="lt-LT"/>
        </w:rPr>
        <w:t>us</w:t>
      </w:r>
      <w:r w:rsidRPr="00D967FF">
        <w:rPr>
          <w:rFonts w:ascii="Arial" w:hAnsi="Arial" w:cs="Arial"/>
          <w:lang w:eastAsia="lt-LT"/>
        </w:rPr>
        <w:t xml:space="preserve"> nuo </w:t>
      </w:r>
      <w:r w:rsidR="00DD4A0D">
        <w:rPr>
          <w:rFonts w:ascii="Arial" w:hAnsi="Arial" w:cs="Arial"/>
          <w:lang w:eastAsia="lt-LT"/>
        </w:rPr>
        <w:t xml:space="preserve">pirmojo </w:t>
      </w:r>
      <w:r w:rsidRPr="00D967FF">
        <w:rPr>
          <w:rFonts w:ascii="Arial" w:hAnsi="Arial" w:cs="Arial"/>
          <w:lang w:eastAsia="lt-LT"/>
        </w:rPr>
        <w:t>finansavimo gavimo dienos (išmoka gali būti panaudota visa vienu kartu arba dalimis per 5 metus)</w:t>
      </w:r>
      <w:r w:rsidR="005A47AA">
        <w:rPr>
          <w:rFonts w:ascii="Arial" w:hAnsi="Arial" w:cs="Arial"/>
          <w:lang w:eastAsia="lt-LT"/>
        </w:rPr>
        <w:t>;</w:t>
      </w:r>
    </w:p>
    <w:p w14:paraId="1CEB2C61" w14:textId="35243AAD" w:rsidR="00CF0D4B" w:rsidRDefault="00CF0D4B" w:rsidP="000E0E14">
      <w:pPr>
        <w:spacing w:line="276" w:lineRule="auto"/>
        <w:ind w:firstLine="1134"/>
        <w:jc w:val="both"/>
        <w:rPr>
          <w:rFonts w:ascii="Arial" w:hAnsi="Arial" w:cs="Arial"/>
          <w:lang w:eastAsia="lt-LT"/>
        </w:rPr>
      </w:pPr>
      <w:r>
        <w:rPr>
          <w:rFonts w:ascii="Arial" w:hAnsi="Arial" w:cs="Arial"/>
          <w:lang w:eastAsia="lt-LT"/>
        </w:rPr>
        <w:lastRenderedPageBreak/>
        <w:t xml:space="preserve">6.5. </w:t>
      </w:r>
      <w:r w:rsidR="00C343A4">
        <w:rPr>
          <w:rFonts w:ascii="Arial" w:hAnsi="Arial" w:cs="Arial"/>
          <w:lang w:eastAsia="lt-LT"/>
        </w:rPr>
        <w:t>Š</w:t>
      </w:r>
      <w:r w:rsidRPr="00CF0D4B">
        <w:rPr>
          <w:rFonts w:ascii="Arial" w:hAnsi="Arial" w:cs="Arial"/>
          <w:lang w:eastAsia="lt-LT"/>
        </w:rPr>
        <w:t>eimynos transporto priemonei įsigyti</w:t>
      </w:r>
      <w:r w:rsidR="002951E1">
        <w:rPr>
          <w:rFonts w:ascii="Arial" w:hAnsi="Arial" w:cs="Arial"/>
          <w:lang w:eastAsia="lt-LT"/>
        </w:rPr>
        <w:t xml:space="preserve"> </w:t>
      </w:r>
      <w:r w:rsidRPr="00CF0D4B">
        <w:rPr>
          <w:rFonts w:ascii="Arial" w:hAnsi="Arial" w:cs="Arial"/>
          <w:lang w:eastAsia="lt-LT"/>
        </w:rPr>
        <w:t xml:space="preserve">gali būti skiriama iki </w:t>
      </w:r>
      <w:r>
        <w:rPr>
          <w:rFonts w:ascii="Arial" w:hAnsi="Arial" w:cs="Arial"/>
          <w:lang w:eastAsia="lt-LT"/>
        </w:rPr>
        <w:t>10</w:t>
      </w:r>
      <w:r w:rsidRPr="00CF0D4B">
        <w:rPr>
          <w:rFonts w:ascii="Arial" w:hAnsi="Arial" w:cs="Arial"/>
          <w:lang w:eastAsia="lt-LT"/>
        </w:rPr>
        <w:t xml:space="preserve"> </w:t>
      </w:r>
      <w:bookmarkStart w:id="1" w:name="_Hlk194939323"/>
      <w:r w:rsidRPr="00CF0D4B">
        <w:rPr>
          <w:rFonts w:ascii="Arial" w:hAnsi="Arial" w:cs="Arial"/>
          <w:lang w:eastAsia="lt-LT"/>
        </w:rPr>
        <w:t>000 (</w:t>
      </w:r>
      <w:r w:rsidR="002951E1">
        <w:rPr>
          <w:rFonts w:ascii="Arial" w:hAnsi="Arial" w:cs="Arial"/>
          <w:lang w:eastAsia="lt-LT"/>
        </w:rPr>
        <w:t>dešimt</w:t>
      </w:r>
      <w:r w:rsidRPr="00CF0D4B">
        <w:rPr>
          <w:rFonts w:ascii="Arial" w:hAnsi="Arial" w:cs="Arial"/>
          <w:lang w:eastAsia="lt-LT"/>
        </w:rPr>
        <w:t xml:space="preserve"> tūkstančių) </w:t>
      </w:r>
      <w:bookmarkEnd w:id="1"/>
      <w:r w:rsidRPr="00CF0D4B">
        <w:rPr>
          <w:rFonts w:ascii="Arial" w:hAnsi="Arial" w:cs="Arial"/>
          <w:lang w:eastAsia="lt-LT"/>
        </w:rPr>
        <w:t>Eur per 5 metus nuo pirmojo finansavimo gavimo dienos</w:t>
      </w:r>
      <w:r w:rsidR="002951E1">
        <w:rPr>
          <w:rFonts w:ascii="Arial" w:hAnsi="Arial" w:cs="Arial"/>
          <w:lang w:eastAsia="lt-LT"/>
        </w:rPr>
        <w:t>;</w:t>
      </w:r>
    </w:p>
    <w:p w14:paraId="4D660C23" w14:textId="5E9EC8A8" w:rsidR="00D967FF" w:rsidRPr="00D967FF" w:rsidRDefault="002951E1" w:rsidP="00C72830">
      <w:pPr>
        <w:spacing w:line="276" w:lineRule="auto"/>
        <w:ind w:firstLine="1134"/>
        <w:jc w:val="both"/>
        <w:rPr>
          <w:rFonts w:ascii="Arial" w:hAnsi="Arial" w:cs="Arial"/>
          <w:lang w:eastAsia="lt-LT"/>
        </w:rPr>
      </w:pPr>
      <w:r>
        <w:rPr>
          <w:rFonts w:ascii="Arial" w:hAnsi="Arial" w:cs="Arial"/>
          <w:lang w:eastAsia="lt-LT"/>
        </w:rPr>
        <w:t xml:space="preserve">6.6. </w:t>
      </w:r>
      <w:r w:rsidRPr="002951E1">
        <w:rPr>
          <w:rFonts w:ascii="Arial" w:hAnsi="Arial" w:cs="Arial"/>
          <w:lang w:eastAsia="lt-LT"/>
        </w:rPr>
        <w:t xml:space="preserve">kitos finansinės ar materialinės pagalbos skyrimas, būtinas užtikrinti kokybišką paslaugų teikimą globojamiems vaikams – iki 10 </w:t>
      </w:r>
      <w:r w:rsidRPr="00CF0D4B">
        <w:rPr>
          <w:rFonts w:ascii="Arial" w:hAnsi="Arial" w:cs="Arial"/>
          <w:lang w:eastAsia="lt-LT"/>
        </w:rPr>
        <w:t>000 (</w:t>
      </w:r>
      <w:r>
        <w:rPr>
          <w:rFonts w:ascii="Arial" w:hAnsi="Arial" w:cs="Arial"/>
          <w:lang w:eastAsia="lt-LT"/>
        </w:rPr>
        <w:t>dešimt</w:t>
      </w:r>
      <w:r w:rsidRPr="00CF0D4B">
        <w:rPr>
          <w:rFonts w:ascii="Arial" w:hAnsi="Arial" w:cs="Arial"/>
          <w:lang w:eastAsia="lt-LT"/>
        </w:rPr>
        <w:t xml:space="preserve"> tūkstančių) </w:t>
      </w:r>
      <w:r w:rsidRPr="002951E1">
        <w:rPr>
          <w:rFonts w:ascii="Arial" w:hAnsi="Arial" w:cs="Arial"/>
          <w:lang w:eastAsia="lt-LT"/>
        </w:rPr>
        <w:t xml:space="preserve"> Eur </w:t>
      </w:r>
      <w:r>
        <w:rPr>
          <w:rFonts w:ascii="Arial" w:hAnsi="Arial" w:cs="Arial"/>
          <w:lang w:eastAsia="lt-LT"/>
        </w:rPr>
        <w:t xml:space="preserve">per </w:t>
      </w:r>
      <w:r w:rsidRPr="002951E1">
        <w:rPr>
          <w:rFonts w:ascii="Arial" w:hAnsi="Arial" w:cs="Arial"/>
          <w:lang w:eastAsia="lt-LT"/>
        </w:rPr>
        <w:t>3 met</w:t>
      </w:r>
      <w:r>
        <w:rPr>
          <w:rFonts w:ascii="Arial" w:hAnsi="Arial" w:cs="Arial"/>
          <w:lang w:eastAsia="lt-LT"/>
        </w:rPr>
        <w:t>us</w:t>
      </w:r>
      <w:r w:rsidRPr="002951E1">
        <w:rPr>
          <w:rFonts w:ascii="Arial" w:hAnsi="Arial" w:cs="Arial"/>
          <w:lang w:eastAsia="lt-LT"/>
        </w:rPr>
        <w:t xml:space="preserve"> nuo</w:t>
      </w:r>
      <w:r>
        <w:rPr>
          <w:rFonts w:ascii="Arial" w:hAnsi="Arial" w:cs="Arial"/>
          <w:lang w:eastAsia="lt-LT"/>
        </w:rPr>
        <w:t xml:space="preserve"> pirmojo</w:t>
      </w:r>
      <w:r w:rsidRPr="002951E1">
        <w:rPr>
          <w:rFonts w:ascii="Arial" w:hAnsi="Arial" w:cs="Arial"/>
          <w:lang w:eastAsia="lt-LT"/>
        </w:rPr>
        <w:t xml:space="preserve"> finansavimo gavimo dienos. Nurodyta finansavimo suma gali būti skirta visa vienu kartu arba dalimis per 3 metų laikotarpį.</w:t>
      </w:r>
      <w:r w:rsidR="00F0641F">
        <w:rPr>
          <w:rFonts w:ascii="Arial" w:hAnsi="Arial" w:cs="Arial"/>
          <w:lang w:eastAsia="lt-LT"/>
        </w:rPr>
        <w:t xml:space="preserve"> </w:t>
      </w:r>
    </w:p>
    <w:p w14:paraId="19408829" w14:textId="2D9A883C" w:rsidR="00D967FF" w:rsidRPr="00C72830" w:rsidRDefault="00D967FF" w:rsidP="00C72830">
      <w:pPr>
        <w:pStyle w:val="Antrat1"/>
        <w:jc w:val="center"/>
        <w:rPr>
          <w:rFonts w:ascii="Arial" w:hAnsi="Arial" w:cs="Arial"/>
          <w:b/>
          <w:bCs/>
          <w:szCs w:val="24"/>
          <w:lang w:eastAsia="lt-LT"/>
        </w:rPr>
      </w:pPr>
      <w:bookmarkStart w:id="2" w:name="_Hlk194936190"/>
      <w:r w:rsidRPr="00C72830">
        <w:rPr>
          <w:rFonts w:ascii="Arial" w:hAnsi="Arial" w:cs="Arial"/>
          <w:b/>
          <w:bCs/>
          <w:color w:val="auto"/>
          <w:sz w:val="24"/>
          <w:szCs w:val="24"/>
          <w:lang w:eastAsia="lt-LT"/>
        </w:rPr>
        <w:t>III SKYRIUS</w:t>
      </w:r>
    </w:p>
    <w:p w14:paraId="5D20E011" w14:textId="34A95E1E" w:rsidR="00931920" w:rsidRDefault="00931920" w:rsidP="00C72830">
      <w:pPr>
        <w:spacing w:after="240" w:line="276" w:lineRule="auto"/>
        <w:jc w:val="center"/>
        <w:rPr>
          <w:rFonts w:ascii="Arial" w:hAnsi="Arial" w:cs="Arial"/>
          <w:b/>
          <w:bCs/>
          <w:szCs w:val="24"/>
          <w:lang w:eastAsia="lt-LT"/>
        </w:rPr>
      </w:pPr>
      <w:r>
        <w:rPr>
          <w:rFonts w:ascii="Arial" w:hAnsi="Arial" w:cs="Arial"/>
          <w:b/>
          <w:bCs/>
          <w:szCs w:val="24"/>
          <w:lang w:eastAsia="lt-LT"/>
        </w:rPr>
        <w:t>LĖŠŲ SKYRIMAS</w:t>
      </w:r>
      <w:bookmarkEnd w:id="2"/>
      <w:r w:rsidR="00A3395C">
        <w:rPr>
          <w:rFonts w:ascii="Arial" w:hAnsi="Arial" w:cs="Arial"/>
          <w:b/>
          <w:bCs/>
          <w:szCs w:val="24"/>
          <w:lang w:eastAsia="lt-LT"/>
        </w:rPr>
        <w:t xml:space="preserve"> IR SUTARČIŲ SUDARYMAS</w:t>
      </w:r>
    </w:p>
    <w:p w14:paraId="5F191CC1" w14:textId="0326EBE4" w:rsidR="002951E1" w:rsidRDefault="002951E1" w:rsidP="00931920">
      <w:pPr>
        <w:tabs>
          <w:tab w:val="left" w:pos="1276"/>
          <w:tab w:val="left" w:pos="1560"/>
          <w:tab w:val="left" w:pos="1701"/>
          <w:tab w:val="left" w:pos="1985"/>
        </w:tabs>
        <w:spacing w:line="276" w:lineRule="auto"/>
        <w:ind w:left="170" w:right="57" w:firstLine="851"/>
        <w:jc w:val="both"/>
        <w:rPr>
          <w:rFonts w:ascii="Arial" w:eastAsia="Calibri" w:hAnsi="Arial" w:cs="Arial"/>
          <w:szCs w:val="22"/>
        </w:rPr>
      </w:pPr>
      <w:r>
        <w:rPr>
          <w:rFonts w:ascii="Arial" w:eastAsia="Calibri" w:hAnsi="Arial" w:cs="Arial"/>
          <w:szCs w:val="22"/>
        </w:rPr>
        <w:t xml:space="preserve">7. </w:t>
      </w:r>
      <w:r w:rsidRPr="002951E1">
        <w:rPr>
          <w:rFonts w:ascii="Arial" w:eastAsia="Calibri" w:hAnsi="Arial" w:cs="Arial"/>
          <w:szCs w:val="22"/>
        </w:rPr>
        <w:t xml:space="preserve">Finansavimas, nurodytas Aprašo </w:t>
      </w:r>
      <w:r>
        <w:rPr>
          <w:rFonts w:ascii="Arial" w:eastAsia="Calibri" w:hAnsi="Arial" w:cs="Arial"/>
          <w:szCs w:val="22"/>
        </w:rPr>
        <w:t>6</w:t>
      </w:r>
      <w:r w:rsidRPr="002951E1">
        <w:rPr>
          <w:rFonts w:ascii="Arial" w:eastAsia="Calibri" w:hAnsi="Arial" w:cs="Arial"/>
          <w:szCs w:val="22"/>
        </w:rPr>
        <w:t>.1 papunktyje, Šeimynai skiriamas gavus Šeimynos dalyvio pateiktą prašymą Šeimynų nuostatuose nustatyta tvarka, taip pat gavus dokumentus patvirtinančius patirtas išlaidas Savivaldybės mero nustatyta tvarka.</w:t>
      </w:r>
    </w:p>
    <w:p w14:paraId="166A8B8A" w14:textId="5C828CA9" w:rsidR="002951E1" w:rsidRDefault="002951E1" w:rsidP="00931920">
      <w:pPr>
        <w:tabs>
          <w:tab w:val="left" w:pos="1276"/>
          <w:tab w:val="left" w:pos="1560"/>
          <w:tab w:val="left" w:pos="1701"/>
          <w:tab w:val="left" w:pos="1985"/>
        </w:tabs>
        <w:spacing w:line="276" w:lineRule="auto"/>
        <w:ind w:left="170" w:right="57" w:firstLine="851"/>
        <w:jc w:val="both"/>
        <w:rPr>
          <w:rFonts w:ascii="Arial" w:eastAsia="Calibri" w:hAnsi="Arial" w:cs="Arial"/>
          <w:szCs w:val="22"/>
        </w:rPr>
      </w:pPr>
      <w:r>
        <w:rPr>
          <w:rFonts w:ascii="Arial" w:eastAsia="Calibri" w:hAnsi="Arial" w:cs="Arial"/>
          <w:szCs w:val="22"/>
        </w:rPr>
        <w:t>8</w:t>
      </w:r>
      <w:r w:rsidRPr="002951E1">
        <w:rPr>
          <w:rFonts w:ascii="Arial" w:eastAsia="Calibri" w:hAnsi="Arial" w:cs="Arial"/>
          <w:szCs w:val="22"/>
        </w:rPr>
        <w:t>.</w:t>
      </w:r>
      <w:r w:rsidRPr="002951E1">
        <w:rPr>
          <w:rFonts w:ascii="Arial" w:eastAsia="Calibri" w:hAnsi="Arial" w:cs="Arial"/>
          <w:szCs w:val="22"/>
        </w:rPr>
        <w:tab/>
        <w:t xml:space="preserve">Finansavimas, nurodytas Aprašo </w:t>
      </w:r>
      <w:r>
        <w:rPr>
          <w:rFonts w:ascii="Arial" w:eastAsia="Calibri" w:hAnsi="Arial" w:cs="Arial"/>
          <w:szCs w:val="22"/>
        </w:rPr>
        <w:t>6</w:t>
      </w:r>
      <w:r w:rsidRPr="002951E1">
        <w:rPr>
          <w:rFonts w:ascii="Arial" w:eastAsia="Calibri" w:hAnsi="Arial" w:cs="Arial"/>
          <w:szCs w:val="22"/>
        </w:rPr>
        <w:t xml:space="preserve">.2 ir </w:t>
      </w:r>
      <w:r>
        <w:rPr>
          <w:rFonts w:ascii="Arial" w:eastAsia="Calibri" w:hAnsi="Arial" w:cs="Arial"/>
          <w:szCs w:val="22"/>
        </w:rPr>
        <w:t>6</w:t>
      </w:r>
      <w:r w:rsidRPr="002951E1">
        <w:rPr>
          <w:rFonts w:ascii="Arial" w:eastAsia="Calibri" w:hAnsi="Arial" w:cs="Arial"/>
          <w:szCs w:val="22"/>
        </w:rPr>
        <w:t>.3 papunkčiuose, Šeimynai skiriamas pagal sudarytą su Savivaldyb</w:t>
      </w:r>
      <w:r>
        <w:rPr>
          <w:rFonts w:ascii="Arial" w:eastAsia="Calibri" w:hAnsi="Arial" w:cs="Arial"/>
          <w:szCs w:val="22"/>
        </w:rPr>
        <w:t>ės administracija</w:t>
      </w:r>
      <w:r w:rsidRPr="002951E1">
        <w:rPr>
          <w:rFonts w:ascii="Arial" w:eastAsia="Calibri" w:hAnsi="Arial" w:cs="Arial"/>
          <w:szCs w:val="22"/>
        </w:rPr>
        <w:t xml:space="preserve"> </w:t>
      </w:r>
      <w:r>
        <w:rPr>
          <w:rFonts w:ascii="Arial" w:eastAsia="Calibri" w:hAnsi="Arial" w:cs="Arial"/>
          <w:szCs w:val="22"/>
        </w:rPr>
        <w:t>v</w:t>
      </w:r>
      <w:r w:rsidRPr="002951E1">
        <w:rPr>
          <w:rFonts w:ascii="Arial" w:eastAsia="Calibri" w:hAnsi="Arial" w:cs="Arial"/>
          <w:szCs w:val="22"/>
        </w:rPr>
        <w:t>aiko socialinės globos finansavimo sutartį. Sutartyje nustatomos vaikų socialinės globos finansavimo sąlygos, priemonės, dydžiai, Šeimynos dalyvių išlaikymo pajamų dydis ir kt. sąlygos.</w:t>
      </w:r>
      <w:r w:rsidR="00F0641F">
        <w:rPr>
          <w:rFonts w:ascii="Arial" w:eastAsia="Calibri" w:hAnsi="Arial" w:cs="Arial"/>
          <w:szCs w:val="22"/>
        </w:rPr>
        <w:t xml:space="preserve"> </w:t>
      </w:r>
      <w:r w:rsidR="00A3395C" w:rsidRPr="00F0641F">
        <w:rPr>
          <w:rFonts w:ascii="Arial" w:hAnsi="Arial" w:cs="Arial"/>
          <w:lang w:eastAsia="lt-LT"/>
        </w:rPr>
        <w:t>Pavyzdinę sutarties dėl vaiko socialinės globos finansavimo formą tvirtina socialinės apsaugos ir darbo ministras</w:t>
      </w:r>
      <w:r w:rsidR="00A3395C">
        <w:rPr>
          <w:rFonts w:ascii="Arial" w:hAnsi="Arial" w:cs="Arial"/>
          <w:lang w:eastAsia="lt-LT"/>
        </w:rPr>
        <w:t>.</w:t>
      </w:r>
    </w:p>
    <w:p w14:paraId="328D2C40" w14:textId="1730618B" w:rsidR="003E6993" w:rsidRDefault="007B62C7" w:rsidP="00931920">
      <w:pPr>
        <w:tabs>
          <w:tab w:val="left" w:pos="1276"/>
          <w:tab w:val="left" w:pos="1560"/>
          <w:tab w:val="left" w:pos="1701"/>
          <w:tab w:val="left" w:pos="1985"/>
        </w:tabs>
        <w:spacing w:line="276" w:lineRule="auto"/>
        <w:ind w:left="170" w:right="57" w:firstLine="851"/>
        <w:jc w:val="both"/>
        <w:rPr>
          <w:rFonts w:ascii="Arial" w:eastAsia="Calibri" w:hAnsi="Arial" w:cs="Arial"/>
          <w:szCs w:val="22"/>
        </w:rPr>
      </w:pPr>
      <w:r>
        <w:rPr>
          <w:rFonts w:ascii="Arial" w:eastAsia="Calibri" w:hAnsi="Arial" w:cs="Arial"/>
          <w:szCs w:val="22"/>
        </w:rPr>
        <w:t>9</w:t>
      </w:r>
      <w:r w:rsidR="003E6993" w:rsidRPr="003E6993">
        <w:rPr>
          <w:rFonts w:ascii="Arial" w:eastAsia="Calibri" w:hAnsi="Arial" w:cs="Arial"/>
          <w:szCs w:val="22"/>
        </w:rPr>
        <w:t>.</w:t>
      </w:r>
      <w:r w:rsidR="003E6993" w:rsidRPr="003E6993">
        <w:rPr>
          <w:rFonts w:ascii="Arial" w:eastAsia="Calibri" w:hAnsi="Arial" w:cs="Arial"/>
          <w:szCs w:val="22"/>
        </w:rPr>
        <w:tab/>
        <w:t xml:space="preserve">Finansavimas, nurodytas Aprašo </w:t>
      </w:r>
      <w:r w:rsidR="003E6993">
        <w:rPr>
          <w:rFonts w:ascii="Arial" w:eastAsia="Calibri" w:hAnsi="Arial" w:cs="Arial"/>
          <w:szCs w:val="22"/>
        </w:rPr>
        <w:t>6</w:t>
      </w:r>
      <w:r w:rsidR="003E6993" w:rsidRPr="003E6993">
        <w:rPr>
          <w:rFonts w:ascii="Arial" w:eastAsia="Calibri" w:hAnsi="Arial" w:cs="Arial"/>
          <w:szCs w:val="22"/>
        </w:rPr>
        <w:t xml:space="preserve">.2 ir </w:t>
      </w:r>
      <w:r w:rsidR="003E6993">
        <w:rPr>
          <w:rFonts w:ascii="Arial" w:eastAsia="Calibri" w:hAnsi="Arial" w:cs="Arial"/>
          <w:szCs w:val="22"/>
        </w:rPr>
        <w:t>6</w:t>
      </w:r>
      <w:r w:rsidR="003E6993" w:rsidRPr="003E6993">
        <w:rPr>
          <w:rFonts w:ascii="Arial" w:eastAsia="Calibri" w:hAnsi="Arial" w:cs="Arial"/>
          <w:szCs w:val="22"/>
        </w:rPr>
        <w:t xml:space="preserve">.3 papunkčiuose, Šeimynai pervedamas už praėjusį mėnesį, </w:t>
      </w:r>
      <w:r w:rsidR="003E6993" w:rsidRPr="007B62C7">
        <w:rPr>
          <w:rFonts w:ascii="Arial" w:eastAsia="Calibri" w:hAnsi="Arial" w:cs="Arial"/>
          <w:szCs w:val="22"/>
        </w:rPr>
        <w:t>iki kito mėnesio 2</w:t>
      </w:r>
      <w:r>
        <w:rPr>
          <w:rFonts w:ascii="Arial" w:eastAsia="Calibri" w:hAnsi="Arial" w:cs="Arial"/>
          <w:szCs w:val="22"/>
        </w:rPr>
        <w:t>0</w:t>
      </w:r>
      <w:r w:rsidR="003E6993" w:rsidRPr="007B62C7">
        <w:rPr>
          <w:rFonts w:ascii="Arial" w:eastAsia="Calibri" w:hAnsi="Arial" w:cs="Arial"/>
          <w:szCs w:val="22"/>
        </w:rPr>
        <w:t xml:space="preserve"> d.</w:t>
      </w:r>
    </w:p>
    <w:p w14:paraId="662D14C9" w14:textId="21905498" w:rsidR="00291732" w:rsidRDefault="007E0412" w:rsidP="00291732">
      <w:pPr>
        <w:tabs>
          <w:tab w:val="left" w:pos="1276"/>
          <w:tab w:val="left" w:pos="1560"/>
          <w:tab w:val="left" w:pos="1701"/>
          <w:tab w:val="left" w:pos="1985"/>
        </w:tabs>
        <w:spacing w:line="276" w:lineRule="auto"/>
        <w:ind w:left="170" w:right="57" w:firstLine="851"/>
        <w:jc w:val="both"/>
        <w:rPr>
          <w:rFonts w:ascii="Arial" w:hAnsi="Arial" w:cs="Arial"/>
          <w:color w:val="000000"/>
        </w:rPr>
      </w:pPr>
      <w:r>
        <w:rPr>
          <w:rFonts w:ascii="Arial" w:eastAsia="Calibri" w:hAnsi="Arial" w:cs="Arial"/>
          <w:szCs w:val="22"/>
        </w:rPr>
        <w:t>10</w:t>
      </w:r>
      <w:r w:rsidR="00931920" w:rsidRPr="00931920">
        <w:rPr>
          <w:rFonts w:ascii="Arial" w:eastAsia="Calibri" w:hAnsi="Arial" w:cs="Arial"/>
          <w:szCs w:val="22"/>
        </w:rPr>
        <w:t>.</w:t>
      </w:r>
      <w:r w:rsidR="00931920" w:rsidRPr="00931920">
        <w:rPr>
          <w:rFonts w:ascii="Arial" w:eastAsia="Calibri" w:hAnsi="Arial" w:cs="Arial"/>
          <w:szCs w:val="22"/>
        </w:rPr>
        <w:tab/>
        <w:t>F</w:t>
      </w:r>
      <w:r w:rsidR="00931920" w:rsidRPr="00931920">
        <w:rPr>
          <w:rFonts w:ascii="Arial" w:hAnsi="Arial" w:cs="Arial"/>
          <w:color w:val="000000"/>
        </w:rPr>
        <w:t>inansavimas, nurodytas Aprašo 6.</w:t>
      </w:r>
      <w:r w:rsidR="003E6993">
        <w:rPr>
          <w:rFonts w:ascii="Arial" w:hAnsi="Arial" w:cs="Arial"/>
          <w:color w:val="000000"/>
        </w:rPr>
        <w:t>4</w:t>
      </w:r>
      <w:r w:rsidR="00291732">
        <w:rPr>
          <w:rFonts w:ascii="Arial" w:hAnsi="Arial" w:cs="Arial"/>
          <w:color w:val="000000"/>
        </w:rPr>
        <w:t>, 6.5, 6.6</w:t>
      </w:r>
      <w:r w:rsidR="00931920" w:rsidRPr="00931920">
        <w:rPr>
          <w:rFonts w:ascii="Arial" w:hAnsi="Arial" w:cs="Arial"/>
          <w:color w:val="000000"/>
        </w:rPr>
        <w:t xml:space="preserve"> papunk</w:t>
      </w:r>
      <w:r w:rsidR="00291732">
        <w:rPr>
          <w:rFonts w:ascii="Arial" w:hAnsi="Arial" w:cs="Arial"/>
          <w:color w:val="000000"/>
        </w:rPr>
        <w:t>čiuose</w:t>
      </w:r>
      <w:r w:rsidR="00931920" w:rsidRPr="00931920">
        <w:rPr>
          <w:rFonts w:ascii="Arial" w:hAnsi="Arial" w:cs="Arial"/>
          <w:color w:val="000000"/>
        </w:rPr>
        <w:t>,</w:t>
      </w:r>
      <w:r w:rsidR="00291732">
        <w:rPr>
          <w:rFonts w:ascii="Arial" w:hAnsi="Arial" w:cs="Arial"/>
          <w:color w:val="000000"/>
        </w:rPr>
        <w:t xml:space="preserve"> </w:t>
      </w:r>
      <w:r w:rsidR="00291732" w:rsidRPr="00291732">
        <w:rPr>
          <w:rFonts w:ascii="Arial" w:hAnsi="Arial" w:cs="Arial"/>
          <w:color w:val="000000"/>
        </w:rPr>
        <w:t xml:space="preserve">Šeimynai skiriamas, gavus Šeimynos dalyvio prašymą ir dokumentus, patvirtinančius lėšų poreikį, Savivaldybės mero nustatyta tvarka ir sąlygomis. </w:t>
      </w:r>
    </w:p>
    <w:p w14:paraId="75824075" w14:textId="5FFCA153" w:rsidR="00F0641F" w:rsidRDefault="00F0641F" w:rsidP="00F0641F">
      <w:pPr>
        <w:tabs>
          <w:tab w:val="left" w:pos="1276"/>
          <w:tab w:val="left" w:pos="1560"/>
          <w:tab w:val="left" w:pos="1701"/>
          <w:tab w:val="left" w:pos="1985"/>
        </w:tabs>
        <w:spacing w:line="276" w:lineRule="auto"/>
        <w:ind w:left="170" w:right="57" w:firstLine="851"/>
        <w:jc w:val="both"/>
        <w:rPr>
          <w:rFonts w:ascii="Arial" w:hAnsi="Arial" w:cs="Arial"/>
          <w:color w:val="000000"/>
          <w:spacing w:val="-4"/>
        </w:rPr>
      </w:pPr>
      <w:r>
        <w:rPr>
          <w:rFonts w:ascii="Arial" w:eastAsia="Calibri" w:hAnsi="Arial" w:cs="Arial"/>
          <w:szCs w:val="22"/>
        </w:rPr>
        <w:t>11</w:t>
      </w:r>
      <w:r w:rsidRPr="00931920">
        <w:rPr>
          <w:rFonts w:ascii="Arial" w:eastAsia="Calibri" w:hAnsi="Arial" w:cs="Arial"/>
          <w:szCs w:val="22"/>
        </w:rPr>
        <w:t>.</w:t>
      </w:r>
      <w:r w:rsidRPr="00931920">
        <w:rPr>
          <w:rFonts w:ascii="Arial" w:eastAsia="Calibri" w:hAnsi="Arial" w:cs="Arial"/>
          <w:szCs w:val="22"/>
        </w:rPr>
        <w:tab/>
      </w:r>
      <w:r w:rsidRPr="00931920">
        <w:rPr>
          <w:rFonts w:ascii="Arial" w:eastAsia="Calibri" w:hAnsi="Arial" w:cs="Arial"/>
          <w:spacing w:val="-4"/>
          <w:szCs w:val="22"/>
        </w:rPr>
        <w:t>Finansavimas, nurodytas Aprašo 6.</w:t>
      </w:r>
      <w:r>
        <w:rPr>
          <w:rFonts w:ascii="Arial" w:eastAsia="Calibri" w:hAnsi="Arial" w:cs="Arial"/>
          <w:spacing w:val="-4"/>
          <w:szCs w:val="22"/>
        </w:rPr>
        <w:t>4</w:t>
      </w:r>
      <w:r w:rsidRPr="00931920">
        <w:rPr>
          <w:rFonts w:ascii="Arial" w:eastAsia="Calibri" w:hAnsi="Arial" w:cs="Arial"/>
          <w:spacing w:val="-4"/>
          <w:szCs w:val="22"/>
        </w:rPr>
        <w:t xml:space="preserve"> papunk</w:t>
      </w:r>
      <w:r>
        <w:rPr>
          <w:rFonts w:ascii="Arial" w:eastAsia="Calibri" w:hAnsi="Arial" w:cs="Arial"/>
          <w:spacing w:val="-4"/>
          <w:szCs w:val="22"/>
        </w:rPr>
        <w:t>tyje</w:t>
      </w:r>
      <w:r w:rsidRPr="00931920">
        <w:rPr>
          <w:rFonts w:ascii="Arial" w:eastAsia="Calibri" w:hAnsi="Arial" w:cs="Arial"/>
          <w:spacing w:val="-4"/>
          <w:szCs w:val="22"/>
        </w:rPr>
        <w:t xml:space="preserve">, </w:t>
      </w:r>
      <w:r w:rsidRPr="00931920">
        <w:rPr>
          <w:rFonts w:ascii="Arial" w:hAnsi="Arial" w:cs="Arial"/>
          <w:color w:val="000000"/>
          <w:spacing w:val="-4"/>
        </w:rPr>
        <w:t xml:space="preserve">Šeimynai skiriamas </w:t>
      </w:r>
      <w:r>
        <w:rPr>
          <w:rFonts w:ascii="Arial" w:hAnsi="Arial" w:cs="Arial"/>
          <w:color w:val="000000"/>
          <w:spacing w:val="-4"/>
        </w:rPr>
        <w:t xml:space="preserve">Savivaldybės mero nustatyta tvarka </w:t>
      </w:r>
      <w:r w:rsidRPr="00931920">
        <w:rPr>
          <w:rFonts w:ascii="Arial" w:hAnsi="Arial" w:cs="Arial"/>
          <w:color w:val="000000"/>
          <w:spacing w:val="-4"/>
        </w:rPr>
        <w:t xml:space="preserve">pagal </w:t>
      </w:r>
      <w:r>
        <w:rPr>
          <w:rFonts w:ascii="Arial" w:hAnsi="Arial" w:cs="Arial"/>
          <w:color w:val="000000"/>
          <w:spacing w:val="-4"/>
        </w:rPr>
        <w:t xml:space="preserve">su Savivaldybės administracija sudarytą </w:t>
      </w:r>
      <w:r w:rsidRPr="00EE3657">
        <w:rPr>
          <w:rFonts w:ascii="Arial" w:hAnsi="Arial" w:cs="Arial"/>
          <w:color w:val="000000"/>
          <w:spacing w:val="-4"/>
        </w:rPr>
        <w:t>sutartį dėl finansinės paramos šeimynos naudojamam ar nuosavybės teise valdomam nekilnojamajam turtui, skirtam šeimynos veiklai vykdyti, rekonstruoti ar remontuot</w:t>
      </w:r>
      <w:r>
        <w:rPr>
          <w:rFonts w:ascii="Arial" w:hAnsi="Arial" w:cs="Arial"/>
          <w:color w:val="000000"/>
          <w:spacing w:val="-4"/>
        </w:rPr>
        <w:t>i.</w:t>
      </w:r>
      <w:r w:rsidRPr="00EE3657">
        <w:rPr>
          <w:rFonts w:ascii="Arial" w:hAnsi="Arial" w:cs="Arial"/>
          <w:color w:val="000000"/>
          <w:sz w:val="20"/>
          <w:shd w:val="clear" w:color="auto" w:fill="FFFFFF"/>
        </w:rPr>
        <w:t xml:space="preserve"> </w:t>
      </w:r>
      <w:r w:rsidRPr="00EE3657">
        <w:rPr>
          <w:rFonts w:ascii="Arial" w:hAnsi="Arial" w:cs="Arial"/>
          <w:color w:val="000000"/>
          <w:spacing w:val="-4"/>
        </w:rPr>
        <w:t>Pavyzdin</w:t>
      </w:r>
      <w:r>
        <w:rPr>
          <w:rFonts w:ascii="Arial" w:hAnsi="Arial" w:cs="Arial"/>
          <w:color w:val="000000"/>
          <w:spacing w:val="-4"/>
        </w:rPr>
        <w:t>ę</w:t>
      </w:r>
      <w:r w:rsidRPr="00EE3657">
        <w:rPr>
          <w:rFonts w:ascii="Arial" w:hAnsi="Arial" w:cs="Arial"/>
          <w:color w:val="000000"/>
          <w:spacing w:val="-4"/>
        </w:rPr>
        <w:t xml:space="preserve"> sutarties dėl finansinės paramos šeimynos naudojamam ar nuosavybės teise valdomam nekilnojamajam turtui, skirtam šeimynos veiklai vykdyti, r</w:t>
      </w:r>
      <w:r>
        <w:rPr>
          <w:rFonts w:ascii="Arial" w:hAnsi="Arial" w:cs="Arial"/>
          <w:color w:val="000000"/>
          <w:spacing w:val="-4"/>
        </w:rPr>
        <w:t>ekonstruoti ar remontuoti formą</w:t>
      </w:r>
      <w:r w:rsidRPr="00EE3657">
        <w:rPr>
          <w:rFonts w:ascii="Arial" w:hAnsi="Arial" w:cs="Arial"/>
          <w:color w:val="000000"/>
          <w:spacing w:val="-4"/>
        </w:rPr>
        <w:t xml:space="preserve"> tvirtina socialinės apsaugos ir darbo ministras.</w:t>
      </w:r>
    </w:p>
    <w:p w14:paraId="482AD43D" w14:textId="0A3F34D4" w:rsidR="00931920" w:rsidRPr="00C72830" w:rsidRDefault="00931920" w:rsidP="00C72830">
      <w:pPr>
        <w:pStyle w:val="Antrat1"/>
        <w:jc w:val="center"/>
        <w:rPr>
          <w:rFonts w:ascii="Arial" w:hAnsi="Arial" w:cs="Arial"/>
          <w:b/>
          <w:bCs/>
          <w:szCs w:val="24"/>
          <w:lang w:eastAsia="lt-LT"/>
        </w:rPr>
      </w:pPr>
      <w:r w:rsidRPr="00C72830">
        <w:rPr>
          <w:rFonts w:ascii="Arial" w:hAnsi="Arial" w:cs="Arial"/>
          <w:b/>
          <w:bCs/>
          <w:color w:val="auto"/>
          <w:sz w:val="24"/>
          <w:szCs w:val="24"/>
          <w:lang w:eastAsia="lt-LT"/>
        </w:rPr>
        <w:t>IV SKYRIUS</w:t>
      </w:r>
    </w:p>
    <w:p w14:paraId="4616ED36" w14:textId="5D91257F" w:rsidR="00931920" w:rsidRPr="00931920" w:rsidRDefault="00931920" w:rsidP="00C72830">
      <w:pPr>
        <w:spacing w:after="240" w:line="276" w:lineRule="auto"/>
        <w:jc w:val="center"/>
        <w:rPr>
          <w:rFonts w:ascii="Arial" w:hAnsi="Arial" w:cs="Arial"/>
          <w:b/>
          <w:bCs/>
          <w:szCs w:val="24"/>
          <w:lang w:eastAsia="lt-LT"/>
        </w:rPr>
      </w:pPr>
      <w:r>
        <w:rPr>
          <w:rFonts w:ascii="Arial" w:hAnsi="Arial" w:cs="Arial"/>
          <w:b/>
          <w:bCs/>
          <w:szCs w:val="24"/>
          <w:lang w:eastAsia="lt-LT"/>
        </w:rPr>
        <w:t>LĖŠŲ APSKAITA</w:t>
      </w:r>
    </w:p>
    <w:p w14:paraId="16A31AFE" w14:textId="08A42BD0" w:rsidR="00931920" w:rsidRPr="00931920" w:rsidRDefault="00931920" w:rsidP="00931920">
      <w:pPr>
        <w:tabs>
          <w:tab w:val="left" w:pos="851"/>
          <w:tab w:val="left" w:pos="1134"/>
          <w:tab w:val="left" w:pos="1276"/>
        </w:tabs>
        <w:spacing w:line="276" w:lineRule="auto"/>
        <w:ind w:left="170" w:right="57" w:firstLine="851"/>
        <w:jc w:val="both"/>
        <w:rPr>
          <w:rFonts w:ascii="Arial" w:eastAsia="Calibri" w:hAnsi="Arial" w:cs="Arial"/>
          <w:szCs w:val="22"/>
        </w:rPr>
      </w:pPr>
      <w:r w:rsidRPr="00931920">
        <w:rPr>
          <w:rFonts w:ascii="Arial" w:eastAsia="Calibri" w:hAnsi="Arial" w:cs="Arial"/>
          <w:szCs w:val="22"/>
        </w:rPr>
        <w:t>1</w:t>
      </w:r>
      <w:r w:rsidR="007E0412">
        <w:rPr>
          <w:rFonts w:ascii="Arial" w:eastAsia="Calibri" w:hAnsi="Arial" w:cs="Arial"/>
          <w:szCs w:val="22"/>
        </w:rPr>
        <w:t>2</w:t>
      </w:r>
      <w:r w:rsidRPr="00931920">
        <w:rPr>
          <w:rFonts w:ascii="Arial" w:eastAsia="Calibri" w:hAnsi="Arial" w:cs="Arial"/>
          <w:szCs w:val="22"/>
        </w:rPr>
        <w:t xml:space="preserve">. Šeimynai skiriamų lėšų apskaitą Savivaldybės administracijoje tvarko </w:t>
      </w:r>
      <w:r w:rsidR="00F0641F">
        <w:rPr>
          <w:rFonts w:ascii="Arial" w:eastAsia="Calibri" w:hAnsi="Arial" w:cs="Arial"/>
          <w:szCs w:val="22"/>
        </w:rPr>
        <w:t xml:space="preserve">Savivaldybės administracijos </w:t>
      </w:r>
      <w:r w:rsidR="00606C9D">
        <w:rPr>
          <w:rFonts w:ascii="Arial" w:eastAsia="Calibri" w:hAnsi="Arial" w:cs="Arial"/>
          <w:szCs w:val="22"/>
        </w:rPr>
        <w:t>Centrinė buhalterija.</w:t>
      </w:r>
    </w:p>
    <w:p w14:paraId="0A4F3920" w14:textId="251072B2" w:rsidR="00931920" w:rsidRPr="00931920" w:rsidRDefault="00931920" w:rsidP="00931920">
      <w:pPr>
        <w:tabs>
          <w:tab w:val="left" w:pos="851"/>
          <w:tab w:val="left" w:pos="1134"/>
          <w:tab w:val="left" w:pos="1276"/>
        </w:tabs>
        <w:spacing w:line="276" w:lineRule="auto"/>
        <w:ind w:left="170" w:right="57" w:firstLine="851"/>
        <w:jc w:val="both"/>
        <w:rPr>
          <w:rFonts w:ascii="Arial" w:eastAsia="Calibri" w:hAnsi="Arial" w:cs="Arial"/>
          <w:szCs w:val="22"/>
        </w:rPr>
      </w:pPr>
      <w:r w:rsidRPr="00931920">
        <w:rPr>
          <w:rFonts w:ascii="Arial" w:eastAsia="Calibri" w:hAnsi="Arial" w:cs="Arial"/>
          <w:szCs w:val="22"/>
        </w:rPr>
        <w:t>1</w:t>
      </w:r>
      <w:r w:rsidR="007E0412">
        <w:rPr>
          <w:rFonts w:ascii="Arial" w:eastAsia="Calibri" w:hAnsi="Arial" w:cs="Arial"/>
          <w:szCs w:val="22"/>
        </w:rPr>
        <w:t>3</w:t>
      </w:r>
      <w:r w:rsidRPr="00931920">
        <w:rPr>
          <w:rFonts w:ascii="Arial" w:eastAsia="Calibri" w:hAnsi="Arial" w:cs="Arial"/>
          <w:szCs w:val="22"/>
        </w:rPr>
        <w:t>. Už lėšų tikslingą panaudojimą atsako Šeimynos steigėjas.</w:t>
      </w:r>
    </w:p>
    <w:p w14:paraId="11325226" w14:textId="24584F9B" w:rsidR="00931920" w:rsidRPr="00931920" w:rsidRDefault="00931920" w:rsidP="00170D97">
      <w:pPr>
        <w:tabs>
          <w:tab w:val="left" w:pos="851"/>
          <w:tab w:val="left" w:pos="1134"/>
          <w:tab w:val="left" w:pos="1276"/>
        </w:tabs>
        <w:spacing w:line="276" w:lineRule="auto"/>
        <w:ind w:left="170" w:right="57" w:firstLine="851"/>
        <w:jc w:val="both"/>
        <w:rPr>
          <w:rFonts w:ascii="Arial" w:eastAsia="Calibri" w:hAnsi="Arial" w:cs="Arial"/>
          <w:szCs w:val="22"/>
        </w:rPr>
      </w:pPr>
      <w:r w:rsidRPr="00931920">
        <w:rPr>
          <w:rFonts w:ascii="Arial" w:eastAsia="Calibri" w:hAnsi="Arial" w:cs="Arial"/>
          <w:szCs w:val="22"/>
        </w:rPr>
        <w:t>1</w:t>
      </w:r>
      <w:r w:rsidR="007E0412">
        <w:rPr>
          <w:rFonts w:ascii="Arial" w:eastAsia="Calibri" w:hAnsi="Arial" w:cs="Arial"/>
          <w:szCs w:val="22"/>
        </w:rPr>
        <w:t>4</w:t>
      </w:r>
      <w:r w:rsidRPr="00931920">
        <w:rPr>
          <w:rFonts w:ascii="Arial" w:eastAsia="Calibri" w:hAnsi="Arial" w:cs="Arial"/>
          <w:szCs w:val="22"/>
        </w:rPr>
        <w:t>. Nustačius, kad Šeimyna, norėdama gauti finansavimą, pateikė neteisingą informaciją ir (ar) dokumentus, Šeimyna privalo neteisėtai gautas lėšas grąžinti Savivaldybės administracijai. Šeimynai nesutikus grąžinti lėšas, jos išieškomos Lietuvos Respublikos teisės aktų nustatyta tvarka.</w:t>
      </w:r>
    </w:p>
    <w:p w14:paraId="3D37B531" w14:textId="4C640A18" w:rsidR="00931920" w:rsidRPr="00C72830" w:rsidRDefault="00931920" w:rsidP="00C72830">
      <w:pPr>
        <w:pStyle w:val="Antrat1"/>
        <w:jc w:val="center"/>
        <w:rPr>
          <w:rFonts w:ascii="Arial" w:hAnsi="Arial" w:cs="Arial"/>
          <w:b/>
          <w:bCs/>
          <w:szCs w:val="24"/>
          <w:lang w:eastAsia="lt-LT"/>
        </w:rPr>
      </w:pPr>
      <w:r w:rsidRPr="00C72830">
        <w:rPr>
          <w:rFonts w:ascii="Arial" w:hAnsi="Arial" w:cs="Arial"/>
          <w:b/>
          <w:bCs/>
          <w:color w:val="auto"/>
          <w:sz w:val="24"/>
          <w:szCs w:val="24"/>
          <w:lang w:eastAsia="lt-LT"/>
        </w:rPr>
        <w:t>V SKYRIUS</w:t>
      </w:r>
    </w:p>
    <w:p w14:paraId="024EFDA2" w14:textId="6AF2B84F" w:rsidR="00931920" w:rsidRPr="00931920" w:rsidRDefault="007E0412" w:rsidP="00C72830">
      <w:pPr>
        <w:spacing w:after="240" w:line="276" w:lineRule="auto"/>
        <w:jc w:val="center"/>
        <w:rPr>
          <w:rFonts w:ascii="Arial" w:hAnsi="Arial" w:cs="Arial"/>
          <w:b/>
          <w:bCs/>
          <w:szCs w:val="24"/>
          <w:lang w:eastAsia="lt-LT"/>
        </w:rPr>
      </w:pPr>
      <w:r>
        <w:rPr>
          <w:rFonts w:ascii="Arial" w:hAnsi="Arial" w:cs="Arial"/>
          <w:b/>
          <w:bCs/>
          <w:szCs w:val="24"/>
          <w:lang w:eastAsia="lt-LT"/>
        </w:rPr>
        <w:t>BAIGIAMOSIOS NUOSTATOS</w:t>
      </w:r>
    </w:p>
    <w:p w14:paraId="3C64A649" w14:textId="0BA7F192" w:rsidR="00931920" w:rsidRPr="00931920" w:rsidRDefault="00931920" w:rsidP="00931920">
      <w:pPr>
        <w:widowControl w:val="0"/>
        <w:tabs>
          <w:tab w:val="left" w:pos="-142"/>
          <w:tab w:val="left" w:pos="0"/>
          <w:tab w:val="left" w:pos="142"/>
          <w:tab w:val="left" w:pos="851"/>
          <w:tab w:val="left" w:pos="1276"/>
        </w:tabs>
        <w:spacing w:line="276" w:lineRule="auto"/>
        <w:ind w:left="170" w:right="57" w:firstLine="851"/>
        <w:jc w:val="both"/>
        <w:rPr>
          <w:rFonts w:ascii="Arial" w:eastAsia="Calibri" w:hAnsi="Arial" w:cs="Arial"/>
          <w:szCs w:val="22"/>
        </w:rPr>
      </w:pPr>
      <w:r w:rsidRPr="00931920">
        <w:rPr>
          <w:rFonts w:ascii="Arial" w:eastAsia="Calibri" w:hAnsi="Arial" w:cs="Arial"/>
          <w:szCs w:val="22"/>
        </w:rPr>
        <w:t>1</w:t>
      </w:r>
      <w:r w:rsidR="007E0412">
        <w:rPr>
          <w:rFonts w:ascii="Arial" w:eastAsia="Calibri" w:hAnsi="Arial" w:cs="Arial"/>
          <w:szCs w:val="22"/>
        </w:rPr>
        <w:t>5</w:t>
      </w:r>
      <w:r w:rsidRPr="00931920">
        <w:rPr>
          <w:rFonts w:ascii="Arial" w:eastAsia="Calibri" w:hAnsi="Arial" w:cs="Arial"/>
          <w:szCs w:val="22"/>
        </w:rPr>
        <w:t>. Šis Aprašas keičiamas ir pripažįstamas netekusiu galios Savivaldybės tarybos sprendimu.</w:t>
      </w:r>
    </w:p>
    <w:p w14:paraId="0BFF51BF" w14:textId="094F6F33" w:rsidR="00D967FF" w:rsidRPr="009C7678" w:rsidRDefault="00931920" w:rsidP="00C72830">
      <w:pPr>
        <w:widowControl w:val="0"/>
        <w:tabs>
          <w:tab w:val="left" w:pos="-142"/>
          <w:tab w:val="left" w:pos="0"/>
          <w:tab w:val="left" w:pos="142"/>
          <w:tab w:val="left" w:pos="1276"/>
        </w:tabs>
        <w:spacing w:after="240" w:line="276" w:lineRule="auto"/>
        <w:ind w:left="170" w:right="57" w:firstLine="851"/>
        <w:jc w:val="both"/>
        <w:rPr>
          <w:rFonts w:ascii="Arial" w:eastAsia="Calibri" w:hAnsi="Arial" w:cs="Arial"/>
          <w:szCs w:val="22"/>
        </w:rPr>
      </w:pPr>
      <w:r w:rsidRPr="00931920">
        <w:rPr>
          <w:rFonts w:ascii="Arial" w:eastAsia="Calibri" w:hAnsi="Arial" w:cs="Arial"/>
          <w:spacing w:val="-8"/>
          <w:szCs w:val="22"/>
          <w:lang w:eastAsia="x-none"/>
        </w:rPr>
        <w:lastRenderedPageBreak/>
        <w:t>1</w:t>
      </w:r>
      <w:r w:rsidR="007E0412">
        <w:rPr>
          <w:rFonts w:ascii="Arial" w:eastAsia="Calibri" w:hAnsi="Arial" w:cs="Arial"/>
          <w:spacing w:val="-8"/>
          <w:szCs w:val="22"/>
          <w:lang w:eastAsia="x-none"/>
        </w:rPr>
        <w:t>6</w:t>
      </w:r>
      <w:r w:rsidRPr="00931920">
        <w:rPr>
          <w:rFonts w:ascii="Arial" w:eastAsia="Calibri" w:hAnsi="Arial" w:cs="Arial"/>
          <w:spacing w:val="-8"/>
          <w:szCs w:val="22"/>
          <w:lang w:eastAsia="x-none"/>
        </w:rPr>
        <w:t xml:space="preserve">. </w:t>
      </w:r>
      <w:r w:rsidRPr="00931920">
        <w:rPr>
          <w:rFonts w:ascii="Arial" w:eastAsia="Calibri" w:hAnsi="Arial" w:cs="Arial"/>
          <w:szCs w:val="22"/>
        </w:rPr>
        <w:t xml:space="preserve">Apraše nereglamentuoti klausimai sprendžiami vadovaujantis Lietuvos Respublikos teisės aktais. </w:t>
      </w:r>
    </w:p>
    <w:p w14:paraId="7F45D37D" w14:textId="5EDE2A08" w:rsidR="6631B164" w:rsidRPr="00D03276" w:rsidRDefault="009B361F" w:rsidP="00F96A0E">
      <w:pPr>
        <w:tabs>
          <w:tab w:val="left" w:pos="5049"/>
        </w:tabs>
        <w:spacing w:line="276" w:lineRule="auto"/>
        <w:jc w:val="center"/>
        <w:rPr>
          <w:rFonts w:ascii="Arial" w:hAnsi="Arial" w:cs="Arial"/>
        </w:rPr>
      </w:pPr>
      <w:r w:rsidRPr="00D03276">
        <w:rPr>
          <w:rFonts w:ascii="Arial" w:hAnsi="Arial" w:cs="Arial"/>
          <w:szCs w:val="24"/>
        </w:rPr>
        <w:t>________</w:t>
      </w:r>
      <w:r w:rsidR="32C45903" w:rsidRPr="00D03276">
        <w:rPr>
          <w:rFonts w:ascii="Arial" w:hAnsi="Arial" w:cs="Arial"/>
          <w:szCs w:val="24"/>
        </w:rPr>
        <w:t>_______</w:t>
      </w:r>
    </w:p>
    <w:sectPr w:rsidR="6631B164" w:rsidRPr="00D03276" w:rsidSect="00F96A0E">
      <w:headerReference w:type="even" r:id="rId11"/>
      <w:headerReference w:type="default" r:id="rId12"/>
      <w:footerReference w:type="even" r:id="rId13"/>
      <w:footerReference w:type="default" r:id="rId14"/>
      <w:footerReference w:type="first" r:id="rId15"/>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AC5BB" w14:textId="77777777" w:rsidR="00402E74" w:rsidRDefault="00402E74">
      <w:pPr>
        <w:rPr>
          <w:lang w:eastAsia="lt-LT"/>
        </w:rPr>
      </w:pPr>
      <w:r>
        <w:rPr>
          <w:lang w:eastAsia="lt-LT"/>
        </w:rPr>
        <w:separator/>
      </w:r>
    </w:p>
  </w:endnote>
  <w:endnote w:type="continuationSeparator" w:id="0">
    <w:p w14:paraId="3519445D" w14:textId="77777777" w:rsidR="00402E74" w:rsidRDefault="00402E74">
      <w:pPr>
        <w:rPr>
          <w:lang w:eastAsia="lt-LT"/>
        </w:rPr>
      </w:pPr>
      <w:r>
        <w:rPr>
          <w:lang w:eastAsia="lt-LT"/>
        </w:rPr>
        <w:continuationSeparator/>
      </w:r>
    </w:p>
  </w:endnote>
  <w:endnote w:type="continuationNotice" w:id="1">
    <w:p w14:paraId="0124FBC9" w14:textId="77777777" w:rsidR="00402E74" w:rsidRDefault="00402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0A1D" w14:textId="77777777" w:rsidR="00402E74" w:rsidRDefault="00402E74">
      <w:pPr>
        <w:rPr>
          <w:lang w:eastAsia="lt-LT"/>
        </w:rPr>
      </w:pPr>
      <w:r>
        <w:rPr>
          <w:lang w:eastAsia="lt-LT"/>
        </w:rPr>
        <w:separator/>
      </w:r>
    </w:p>
  </w:footnote>
  <w:footnote w:type="continuationSeparator" w:id="0">
    <w:p w14:paraId="33C2DF75" w14:textId="77777777" w:rsidR="00402E74" w:rsidRDefault="00402E74">
      <w:pPr>
        <w:rPr>
          <w:lang w:eastAsia="lt-LT"/>
        </w:rPr>
      </w:pPr>
      <w:r>
        <w:rPr>
          <w:lang w:eastAsia="lt-LT"/>
        </w:rPr>
        <w:continuationSeparator/>
      </w:r>
    </w:p>
  </w:footnote>
  <w:footnote w:type="continuationNotice" w:id="1">
    <w:p w14:paraId="5C2E28CF" w14:textId="77777777" w:rsidR="00402E74" w:rsidRDefault="00402E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704C" w14:textId="77777777" w:rsidR="00C8230D" w:rsidRPr="002F34CB" w:rsidRDefault="003D6987">
    <w:pPr>
      <w:framePr w:wrap="auto" w:vAnchor="text" w:hAnchor="margin" w:xAlign="center" w:y="1"/>
      <w:tabs>
        <w:tab w:val="center" w:pos="4153"/>
        <w:tab w:val="right" w:pos="8306"/>
      </w:tabs>
      <w:rPr>
        <w:rFonts w:ascii="Arial" w:hAnsi="Arial" w:cs="Arial"/>
        <w:lang w:eastAsia="lt-LT"/>
      </w:rPr>
    </w:pPr>
    <w:r w:rsidRPr="002F34CB">
      <w:rPr>
        <w:rFonts w:ascii="Arial" w:hAnsi="Arial" w:cs="Arial"/>
        <w:lang w:eastAsia="lt-LT"/>
      </w:rPr>
      <w:fldChar w:fldCharType="begin"/>
    </w:r>
    <w:r w:rsidRPr="002F34CB">
      <w:rPr>
        <w:rFonts w:ascii="Arial" w:hAnsi="Arial" w:cs="Arial"/>
        <w:lang w:eastAsia="lt-LT"/>
      </w:rPr>
      <w:instrText xml:space="preserve">PAGE  </w:instrText>
    </w:r>
    <w:r w:rsidRPr="002F34CB">
      <w:rPr>
        <w:rFonts w:ascii="Arial" w:hAnsi="Arial" w:cs="Arial"/>
        <w:lang w:eastAsia="lt-LT"/>
      </w:rPr>
      <w:fldChar w:fldCharType="separate"/>
    </w:r>
    <w:r w:rsidRPr="002F34CB">
      <w:rPr>
        <w:rFonts w:ascii="Arial" w:hAnsi="Arial" w:cs="Arial"/>
        <w:lang w:eastAsia="lt-LT"/>
      </w:rPr>
      <w:t>13</w:t>
    </w:r>
    <w:r w:rsidRPr="002F34CB">
      <w:rPr>
        <w:rFonts w:ascii="Arial" w:hAnsi="Arial" w:cs="Arial"/>
        <w:lang w:eastAsia="lt-LT"/>
      </w:rPr>
      <w:fldChar w:fldCharType="end"/>
    </w:r>
  </w:p>
  <w:p w14:paraId="60A1DF36" w14:textId="77777777" w:rsidR="00C8230D" w:rsidRDefault="00C8230D">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22076785">
    <w:abstractNumId w:val="1"/>
  </w:num>
  <w:num w:numId="2" w16cid:durableId="192926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31A14"/>
    <w:rsid w:val="00043B45"/>
    <w:rsid w:val="00086021"/>
    <w:rsid w:val="00091721"/>
    <w:rsid w:val="000C0504"/>
    <w:rsid w:val="000C1357"/>
    <w:rsid w:val="000D01CF"/>
    <w:rsid w:val="000E0E14"/>
    <w:rsid w:val="000F58B8"/>
    <w:rsid w:val="001111B8"/>
    <w:rsid w:val="0011205B"/>
    <w:rsid w:val="0013791B"/>
    <w:rsid w:val="001669D5"/>
    <w:rsid w:val="00170D97"/>
    <w:rsid w:val="001772A2"/>
    <w:rsid w:val="00184E99"/>
    <w:rsid w:val="001A30CB"/>
    <w:rsid w:val="001A403A"/>
    <w:rsid w:val="001A75E4"/>
    <w:rsid w:val="001D094D"/>
    <w:rsid w:val="001D5884"/>
    <w:rsid w:val="001E5479"/>
    <w:rsid w:val="001F6E24"/>
    <w:rsid w:val="00210B65"/>
    <w:rsid w:val="00227124"/>
    <w:rsid w:val="00234CD1"/>
    <w:rsid w:val="0024931A"/>
    <w:rsid w:val="002702A6"/>
    <w:rsid w:val="00291732"/>
    <w:rsid w:val="002951E1"/>
    <w:rsid w:val="002A7B69"/>
    <w:rsid w:val="002A7E4D"/>
    <w:rsid w:val="002B6726"/>
    <w:rsid w:val="002C0A9F"/>
    <w:rsid w:val="002C5A67"/>
    <w:rsid w:val="002D113B"/>
    <w:rsid w:val="002D2943"/>
    <w:rsid w:val="002D36F1"/>
    <w:rsid w:val="002F34CB"/>
    <w:rsid w:val="00312075"/>
    <w:rsid w:val="00314312"/>
    <w:rsid w:val="00314D35"/>
    <w:rsid w:val="003334C5"/>
    <w:rsid w:val="00376533"/>
    <w:rsid w:val="0039294B"/>
    <w:rsid w:val="003A55AA"/>
    <w:rsid w:val="003A753B"/>
    <w:rsid w:val="003C71C0"/>
    <w:rsid w:val="003D4EAB"/>
    <w:rsid w:val="003D5FEC"/>
    <w:rsid w:val="003D6987"/>
    <w:rsid w:val="003E6993"/>
    <w:rsid w:val="00402E74"/>
    <w:rsid w:val="00407936"/>
    <w:rsid w:val="00410E7E"/>
    <w:rsid w:val="00415725"/>
    <w:rsid w:val="0042CCA9"/>
    <w:rsid w:val="004426F5"/>
    <w:rsid w:val="0045612F"/>
    <w:rsid w:val="0047755D"/>
    <w:rsid w:val="004C1174"/>
    <w:rsid w:val="004C1B6C"/>
    <w:rsid w:val="004C66E7"/>
    <w:rsid w:val="004D001C"/>
    <w:rsid w:val="004E7138"/>
    <w:rsid w:val="00500A34"/>
    <w:rsid w:val="00521577"/>
    <w:rsid w:val="00527EC3"/>
    <w:rsid w:val="00542F86"/>
    <w:rsid w:val="00547FFA"/>
    <w:rsid w:val="00560D8F"/>
    <w:rsid w:val="005642F9"/>
    <w:rsid w:val="00575E26"/>
    <w:rsid w:val="0058175D"/>
    <w:rsid w:val="0058222B"/>
    <w:rsid w:val="005925B0"/>
    <w:rsid w:val="0059472C"/>
    <w:rsid w:val="005A47AA"/>
    <w:rsid w:val="005B1DB0"/>
    <w:rsid w:val="00605EBA"/>
    <w:rsid w:val="00606C9D"/>
    <w:rsid w:val="0063509F"/>
    <w:rsid w:val="00635E3F"/>
    <w:rsid w:val="00646140"/>
    <w:rsid w:val="00664AB9"/>
    <w:rsid w:val="006662A0"/>
    <w:rsid w:val="006B18E0"/>
    <w:rsid w:val="006B66FF"/>
    <w:rsid w:val="006C31D0"/>
    <w:rsid w:val="006C3891"/>
    <w:rsid w:val="006E7336"/>
    <w:rsid w:val="006F38BC"/>
    <w:rsid w:val="00704017"/>
    <w:rsid w:val="00717AF3"/>
    <w:rsid w:val="00732EE8"/>
    <w:rsid w:val="007738C9"/>
    <w:rsid w:val="007829C8"/>
    <w:rsid w:val="007A321C"/>
    <w:rsid w:val="007B62C7"/>
    <w:rsid w:val="007E0412"/>
    <w:rsid w:val="007E0DFC"/>
    <w:rsid w:val="00800D5C"/>
    <w:rsid w:val="00802FE7"/>
    <w:rsid w:val="00842B37"/>
    <w:rsid w:val="0086448C"/>
    <w:rsid w:val="0088240C"/>
    <w:rsid w:val="00883198"/>
    <w:rsid w:val="00883FD5"/>
    <w:rsid w:val="00893848"/>
    <w:rsid w:val="008A0587"/>
    <w:rsid w:val="008A1457"/>
    <w:rsid w:val="008A794E"/>
    <w:rsid w:val="008B00A5"/>
    <w:rsid w:val="008B0572"/>
    <w:rsid w:val="008B180D"/>
    <w:rsid w:val="008B5BE2"/>
    <w:rsid w:val="00916C55"/>
    <w:rsid w:val="00931920"/>
    <w:rsid w:val="00937F7F"/>
    <w:rsid w:val="00957571"/>
    <w:rsid w:val="009A1060"/>
    <w:rsid w:val="009B361F"/>
    <w:rsid w:val="009C5370"/>
    <w:rsid w:val="009C7678"/>
    <w:rsid w:val="00A14808"/>
    <w:rsid w:val="00A31504"/>
    <w:rsid w:val="00A3395C"/>
    <w:rsid w:val="00A34729"/>
    <w:rsid w:val="00A66C8D"/>
    <w:rsid w:val="00AD06C9"/>
    <w:rsid w:val="00B02582"/>
    <w:rsid w:val="00B0339C"/>
    <w:rsid w:val="00B05121"/>
    <w:rsid w:val="00B311AF"/>
    <w:rsid w:val="00B3342F"/>
    <w:rsid w:val="00B454B8"/>
    <w:rsid w:val="00B6034B"/>
    <w:rsid w:val="00B65337"/>
    <w:rsid w:val="00B669AC"/>
    <w:rsid w:val="00B76B2B"/>
    <w:rsid w:val="00B832D6"/>
    <w:rsid w:val="00B942A4"/>
    <w:rsid w:val="00BB3FA6"/>
    <w:rsid w:val="00BB6F6C"/>
    <w:rsid w:val="00BC39D1"/>
    <w:rsid w:val="00BF7CA9"/>
    <w:rsid w:val="00BF7DBE"/>
    <w:rsid w:val="00C10CAB"/>
    <w:rsid w:val="00C1120D"/>
    <w:rsid w:val="00C14BF9"/>
    <w:rsid w:val="00C27284"/>
    <w:rsid w:val="00C33F1E"/>
    <w:rsid w:val="00C343A4"/>
    <w:rsid w:val="00C671EC"/>
    <w:rsid w:val="00C72830"/>
    <w:rsid w:val="00C73753"/>
    <w:rsid w:val="00C8230D"/>
    <w:rsid w:val="00CE45BA"/>
    <w:rsid w:val="00CF0D4B"/>
    <w:rsid w:val="00D03276"/>
    <w:rsid w:val="00D03465"/>
    <w:rsid w:val="00D15DC3"/>
    <w:rsid w:val="00D54D73"/>
    <w:rsid w:val="00D741E2"/>
    <w:rsid w:val="00D8172B"/>
    <w:rsid w:val="00D967FF"/>
    <w:rsid w:val="00DA4A19"/>
    <w:rsid w:val="00DB3CF8"/>
    <w:rsid w:val="00DD4380"/>
    <w:rsid w:val="00DD4A0D"/>
    <w:rsid w:val="00DE619B"/>
    <w:rsid w:val="00DF3D82"/>
    <w:rsid w:val="00E079F1"/>
    <w:rsid w:val="00E2269D"/>
    <w:rsid w:val="00E22AB1"/>
    <w:rsid w:val="00E30C65"/>
    <w:rsid w:val="00E53C02"/>
    <w:rsid w:val="00E53E2C"/>
    <w:rsid w:val="00E540A9"/>
    <w:rsid w:val="00E54EEB"/>
    <w:rsid w:val="00E63155"/>
    <w:rsid w:val="00E64DC9"/>
    <w:rsid w:val="00EB23E0"/>
    <w:rsid w:val="00ED2AF8"/>
    <w:rsid w:val="00EE09A6"/>
    <w:rsid w:val="00EF618F"/>
    <w:rsid w:val="00F0641F"/>
    <w:rsid w:val="00F13555"/>
    <w:rsid w:val="00F1C16C"/>
    <w:rsid w:val="00F30313"/>
    <w:rsid w:val="00F56429"/>
    <w:rsid w:val="00F82DB2"/>
    <w:rsid w:val="00F95635"/>
    <w:rsid w:val="00F95C2D"/>
    <w:rsid w:val="00F96A0E"/>
    <w:rsid w:val="00FA5F3F"/>
    <w:rsid w:val="00FA6B34"/>
    <w:rsid w:val="00FC2161"/>
    <w:rsid w:val="00FF4F35"/>
    <w:rsid w:val="016DEFF1"/>
    <w:rsid w:val="0172C049"/>
    <w:rsid w:val="01785724"/>
    <w:rsid w:val="0186F8B4"/>
    <w:rsid w:val="01B0C756"/>
    <w:rsid w:val="024FA831"/>
    <w:rsid w:val="02E89313"/>
    <w:rsid w:val="0366BBC7"/>
    <w:rsid w:val="03A1A09E"/>
    <w:rsid w:val="03FCDD9D"/>
    <w:rsid w:val="03FED579"/>
    <w:rsid w:val="044CEE88"/>
    <w:rsid w:val="044F370F"/>
    <w:rsid w:val="05367D86"/>
    <w:rsid w:val="055FE7CA"/>
    <w:rsid w:val="05A240CB"/>
    <w:rsid w:val="05DEA545"/>
    <w:rsid w:val="061DD89E"/>
    <w:rsid w:val="06288627"/>
    <w:rsid w:val="06630D73"/>
    <w:rsid w:val="069C3FA2"/>
    <w:rsid w:val="06EBEAC6"/>
    <w:rsid w:val="0758CFC5"/>
    <w:rsid w:val="076EBE89"/>
    <w:rsid w:val="07750F24"/>
    <w:rsid w:val="0777E36A"/>
    <w:rsid w:val="077A1D08"/>
    <w:rsid w:val="07834421"/>
    <w:rsid w:val="07C36CFE"/>
    <w:rsid w:val="07F74E09"/>
    <w:rsid w:val="07F827E7"/>
    <w:rsid w:val="0809D529"/>
    <w:rsid w:val="080AD439"/>
    <w:rsid w:val="084332D5"/>
    <w:rsid w:val="08747184"/>
    <w:rsid w:val="08A282CB"/>
    <w:rsid w:val="08D2BA9E"/>
    <w:rsid w:val="08D571FB"/>
    <w:rsid w:val="09126752"/>
    <w:rsid w:val="0935926E"/>
    <w:rsid w:val="097410D6"/>
    <w:rsid w:val="097C5DF2"/>
    <w:rsid w:val="09B92FC1"/>
    <w:rsid w:val="09F3316E"/>
    <w:rsid w:val="0A1A0D39"/>
    <w:rsid w:val="0A28F429"/>
    <w:rsid w:val="0A4B466E"/>
    <w:rsid w:val="0AA262F3"/>
    <w:rsid w:val="0AB5C60A"/>
    <w:rsid w:val="0AD4363C"/>
    <w:rsid w:val="0AE4F47B"/>
    <w:rsid w:val="0B0D3666"/>
    <w:rsid w:val="0B1C0F74"/>
    <w:rsid w:val="0B1F76BB"/>
    <w:rsid w:val="0B632AC4"/>
    <w:rsid w:val="0B76502C"/>
    <w:rsid w:val="0BB9F988"/>
    <w:rsid w:val="0BC6920B"/>
    <w:rsid w:val="0BD623CB"/>
    <w:rsid w:val="0BDF96D3"/>
    <w:rsid w:val="0BF268B2"/>
    <w:rsid w:val="0C4C964F"/>
    <w:rsid w:val="0C53981F"/>
    <w:rsid w:val="0C5F1C11"/>
    <w:rsid w:val="0C69961B"/>
    <w:rsid w:val="0C7A6EB9"/>
    <w:rsid w:val="0CA30B24"/>
    <w:rsid w:val="0D04E3CA"/>
    <w:rsid w:val="0D070F6B"/>
    <w:rsid w:val="0D0F37E3"/>
    <w:rsid w:val="0D3402CE"/>
    <w:rsid w:val="0D9F5766"/>
    <w:rsid w:val="0DB8AE8E"/>
    <w:rsid w:val="0DB96D33"/>
    <w:rsid w:val="0DD43E79"/>
    <w:rsid w:val="0E22B985"/>
    <w:rsid w:val="0E2AE2D1"/>
    <w:rsid w:val="0E8DF24F"/>
    <w:rsid w:val="0E9D31F6"/>
    <w:rsid w:val="0ED97CD2"/>
    <w:rsid w:val="0F11E77C"/>
    <w:rsid w:val="0F5337DC"/>
    <w:rsid w:val="0F546EAF"/>
    <w:rsid w:val="0FAD7D38"/>
    <w:rsid w:val="0FAF607D"/>
    <w:rsid w:val="0FC3C0AB"/>
    <w:rsid w:val="0FC64867"/>
    <w:rsid w:val="10630141"/>
    <w:rsid w:val="108888DD"/>
    <w:rsid w:val="10A0F25D"/>
    <w:rsid w:val="10EEE614"/>
    <w:rsid w:val="110A07F1"/>
    <w:rsid w:val="113F6D5F"/>
    <w:rsid w:val="1159BDEE"/>
    <w:rsid w:val="11655F42"/>
    <w:rsid w:val="11871573"/>
    <w:rsid w:val="11A4F116"/>
    <w:rsid w:val="11D59984"/>
    <w:rsid w:val="123E188C"/>
    <w:rsid w:val="1243A22C"/>
    <w:rsid w:val="125BBD75"/>
    <w:rsid w:val="129E4B40"/>
    <w:rsid w:val="12A93E76"/>
    <w:rsid w:val="12CA4607"/>
    <w:rsid w:val="1346F733"/>
    <w:rsid w:val="1394AB37"/>
    <w:rsid w:val="143A3638"/>
    <w:rsid w:val="145D4927"/>
    <w:rsid w:val="149D0FC4"/>
    <w:rsid w:val="14A7F2E1"/>
    <w:rsid w:val="14D47962"/>
    <w:rsid w:val="14FCD6D4"/>
    <w:rsid w:val="15173FE0"/>
    <w:rsid w:val="15A87056"/>
    <w:rsid w:val="15C60C0E"/>
    <w:rsid w:val="162F9286"/>
    <w:rsid w:val="164A6A73"/>
    <w:rsid w:val="1654B24E"/>
    <w:rsid w:val="1693F94A"/>
    <w:rsid w:val="16B8F822"/>
    <w:rsid w:val="17076859"/>
    <w:rsid w:val="170AD4EF"/>
    <w:rsid w:val="17343F03"/>
    <w:rsid w:val="17503C3B"/>
    <w:rsid w:val="177C1AA8"/>
    <w:rsid w:val="1787F364"/>
    <w:rsid w:val="17A13EAF"/>
    <w:rsid w:val="17A7C494"/>
    <w:rsid w:val="17D0ADCB"/>
    <w:rsid w:val="183E9B7C"/>
    <w:rsid w:val="18438AF5"/>
    <w:rsid w:val="185B0FE5"/>
    <w:rsid w:val="18856B74"/>
    <w:rsid w:val="189B61FF"/>
    <w:rsid w:val="18B97179"/>
    <w:rsid w:val="192976D5"/>
    <w:rsid w:val="194C1B50"/>
    <w:rsid w:val="19619D86"/>
    <w:rsid w:val="197604C7"/>
    <w:rsid w:val="19C5895A"/>
    <w:rsid w:val="19E230B1"/>
    <w:rsid w:val="1A1BF5A8"/>
    <w:rsid w:val="1A312786"/>
    <w:rsid w:val="1A4447DE"/>
    <w:rsid w:val="1B785981"/>
    <w:rsid w:val="1B9FDDCE"/>
    <w:rsid w:val="1BBBA262"/>
    <w:rsid w:val="1BD41398"/>
    <w:rsid w:val="1C005F3F"/>
    <w:rsid w:val="1C420B8D"/>
    <w:rsid w:val="1CD019CD"/>
    <w:rsid w:val="1D3985E9"/>
    <w:rsid w:val="1D59527F"/>
    <w:rsid w:val="1D75539C"/>
    <w:rsid w:val="1E05B1A5"/>
    <w:rsid w:val="1E761284"/>
    <w:rsid w:val="1E9E0DC5"/>
    <w:rsid w:val="1EDEB8E6"/>
    <w:rsid w:val="1F1256F5"/>
    <w:rsid w:val="1F57F0D3"/>
    <w:rsid w:val="1F6DD131"/>
    <w:rsid w:val="1F7F70C6"/>
    <w:rsid w:val="1F977538"/>
    <w:rsid w:val="1FE129E2"/>
    <w:rsid w:val="204E223F"/>
    <w:rsid w:val="205F0C78"/>
    <w:rsid w:val="206B7061"/>
    <w:rsid w:val="20D12FAB"/>
    <w:rsid w:val="21651D7D"/>
    <w:rsid w:val="21A61474"/>
    <w:rsid w:val="21AEB8AF"/>
    <w:rsid w:val="21BD6325"/>
    <w:rsid w:val="223BC98F"/>
    <w:rsid w:val="225B48D5"/>
    <w:rsid w:val="22B6951D"/>
    <w:rsid w:val="2328607A"/>
    <w:rsid w:val="233DF240"/>
    <w:rsid w:val="23CBE129"/>
    <w:rsid w:val="23F68218"/>
    <w:rsid w:val="23FCA6BA"/>
    <w:rsid w:val="23FE029B"/>
    <w:rsid w:val="24343DA0"/>
    <w:rsid w:val="2441A0CC"/>
    <w:rsid w:val="2452934D"/>
    <w:rsid w:val="24B7BADB"/>
    <w:rsid w:val="24D36869"/>
    <w:rsid w:val="24F5632D"/>
    <w:rsid w:val="25240006"/>
    <w:rsid w:val="253BE280"/>
    <w:rsid w:val="2542D86A"/>
    <w:rsid w:val="254F4903"/>
    <w:rsid w:val="2564EEA9"/>
    <w:rsid w:val="25DC4AD5"/>
    <w:rsid w:val="260A8467"/>
    <w:rsid w:val="260DFE4D"/>
    <w:rsid w:val="2696DA9D"/>
    <w:rsid w:val="26C5C105"/>
    <w:rsid w:val="272BE351"/>
    <w:rsid w:val="2782D404"/>
    <w:rsid w:val="278AAFE1"/>
    <w:rsid w:val="27A3D852"/>
    <w:rsid w:val="27D252FB"/>
    <w:rsid w:val="27F3FC93"/>
    <w:rsid w:val="28070474"/>
    <w:rsid w:val="28266CD7"/>
    <w:rsid w:val="28319A42"/>
    <w:rsid w:val="287CCA71"/>
    <w:rsid w:val="28851789"/>
    <w:rsid w:val="28FAC594"/>
    <w:rsid w:val="29218A2E"/>
    <w:rsid w:val="29243FB1"/>
    <w:rsid w:val="2962BD3E"/>
    <w:rsid w:val="297A9FCF"/>
    <w:rsid w:val="29886B74"/>
    <w:rsid w:val="29BE1A29"/>
    <w:rsid w:val="29BE8FF2"/>
    <w:rsid w:val="29D95A50"/>
    <w:rsid w:val="2A029473"/>
    <w:rsid w:val="2A2AAD0A"/>
    <w:rsid w:val="2A92F869"/>
    <w:rsid w:val="2AB66044"/>
    <w:rsid w:val="2B8E55D7"/>
    <w:rsid w:val="2BC75068"/>
    <w:rsid w:val="2BE508C6"/>
    <w:rsid w:val="2BEEB84B"/>
    <w:rsid w:val="2C705BF0"/>
    <w:rsid w:val="2DC77D44"/>
    <w:rsid w:val="2E004181"/>
    <w:rsid w:val="2E08A155"/>
    <w:rsid w:val="2E37289C"/>
    <w:rsid w:val="2E52ED2C"/>
    <w:rsid w:val="2E8C9716"/>
    <w:rsid w:val="2E9D6B50"/>
    <w:rsid w:val="2EA34FFF"/>
    <w:rsid w:val="2ED316A6"/>
    <w:rsid w:val="2F07FCE6"/>
    <w:rsid w:val="2F196F8D"/>
    <w:rsid w:val="2F259031"/>
    <w:rsid w:val="2F3CA3F6"/>
    <w:rsid w:val="2F404847"/>
    <w:rsid w:val="2F89C338"/>
    <w:rsid w:val="2FD94B92"/>
    <w:rsid w:val="2FFD150D"/>
    <w:rsid w:val="2FFE5194"/>
    <w:rsid w:val="3054F428"/>
    <w:rsid w:val="30729776"/>
    <w:rsid w:val="3072FC40"/>
    <w:rsid w:val="30A8F0C0"/>
    <w:rsid w:val="30CA07C5"/>
    <w:rsid w:val="317AA2C8"/>
    <w:rsid w:val="31C0FC82"/>
    <w:rsid w:val="31D40316"/>
    <w:rsid w:val="31ED1A8D"/>
    <w:rsid w:val="321BC6D1"/>
    <w:rsid w:val="3237D0D9"/>
    <w:rsid w:val="323D5C7C"/>
    <w:rsid w:val="32C45903"/>
    <w:rsid w:val="330E93BE"/>
    <w:rsid w:val="33160984"/>
    <w:rsid w:val="33175B00"/>
    <w:rsid w:val="33233855"/>
    <w:rsid w:val="33431C3A"/>
    <w:rsid w:val="334ECC96"/>
    <w:rsid w:val="33D44F79"/>
    <w:rsid w:val="33EF8E9C"/>
    <w:rsid w:val="34021872"/>
    <w:rsid w:val="3414DD70"/>
    <w:rsid w:val="3434A845"/>
    <w:rsid w:val="344C7B20"/>
    <w:rsid w:val="34698F4C"/>
    <w:rsid w:val="347B33AD"/>
    <w:rsid w:val="34C940AB"/>
    <w:rsid w:val="34E07739"/>
    <w:rsid w:val="34ED8A62"/>
    <w:rsid w:val="34F5AAEF"/>
    <w:rsid w:val="35227116"/>
    <w:rsid w:val="356710BA"/>
    <w:rsid w:val="358F3099"/>
    <w:rsid w:val="3608054C"/>
    <w:rsid w:val="3635ECEA"/>
    <w:rsid w:val="3636ACCE"/>
    <w:rsid w:val="3696BB2B"/>
    <w:rsid w:val="36E576FA"/>
    <w:rsid w:val="37197221"/>
    <w:rsid w:val="37531DEF"/>
    <w:rsid w:val="3759DF1E"/>
    <w:rsid w:val="37E76A3B"/>
    <w:rsid w:val="381AECD3"/>
    <w:rsid w:val="38AA386B"/>
    <w:rsid w:val="38D12066"/>
    <w:rsid w:val="3911393E"/>
    <w:rsid w:val="39345546"/>
    <w:rsid w:val="3943C96F"/>
    <w:rsid w:val="39A63748"/>
    <w:rsid w:val="39E37F6B"/>
    <w:rsid w:val="3A15BA09"/>
    <w:rsid w:val="3A36E441"/>
    <w:rsid w:val="3A5033CC"/>
    <w:rsid w:val="3A565747"/>
    <w:rsid w:val="3A7BF4E7"/>
    <w:rsid w:val="3AA3D841"/>
    <w:rsid w:val="3AA92162"/>
    <w:rsid w:val="3B837E89"/>
    <w:rsid w:val="3B98C07E"/>
    <w:rsid w:val="3BC27AB5"/>
    <w:rsid w:val="3BF98141"/>
    <w:rsid w:val="3C0F55E6"/>
    <w:rsid w:val="3C380616"/>
    <w:rsid w:val="3C84C62E"/>
    <w:rsid w:val="3CDBD4EC"/>
    <w:rsid w:val="3CE158E2"/>
    <w:rsid w:val="3CEF8E1D"/>
    <w:rsid w:val="3CF2331A"/>
    <w:rsid w:val="3CF599EE"/>
    <w:rsid w:val="3CFEC0ED"/>
    <w:rsid w:val="3D213613"/>
    <w:rsid w:val="3D7B0E1A"/>
    <w:rsid w:val="3D8A61CB"/>
    <w:rsid w:val="3DB13DC7"/>
    <w:rsid w:val="3DDAF8D4"/>
    <w:rsid w:val="3DE61A1C"/>
    <w:rsid w:val="3E8BC0CB"/>
    <w:rsid w:val="3EAB3C1D"/>
    <w:rsid w:val="3EAD43A0"/>
    <w:rsid w:val="3EBAABB3"/>
    <w:rsid w:val="3EBD5D59"/>
    <w:rsid w:val="3EC79460"/>
    <w:rsid w:val="3EE53ECF"/>
    <w:rsid w:val="3F0B770C"/>
    <w:rsid w:val="3F208C95"/>
    <w:rsid w:val="3F435361"/>
    <w:rsid w:val="3F7CFFC5"/>
    <w:rsid w:val="4001B124"/>
    <w:rsid w:val="403977AC"/>
    <w:rsid w:val="406A496D"/>
    <w:rsid w:val="40B7D8E8"/>
    <w:rsid w:val="40DD243D"/>
    <w:rsid w:val="410FDC33"/>
    <w:rsid w:val="411EE0B2"/>
    <w:rsid w:val="4156841E"/>
    <w:rsid w:val="41AF9C44"/>
    <w:rsid w:val="41CA0C70"/>
    <w:rsid w:val="42106707"/>
    <w:rsid w:val="4244FB43"/>
    <w:rsid w:val="42885DF0"/>
    <w:rsid w:val="42D9A279"/>
    <w:rsid w:val="43069CF0"/>
    <w:rsid w:val="43198D9F"/>
    <w:rsid w:val="43273BDE"/>
    <w:rsid w:val="432E7D5F"/>
    <w:rsid w:val="43548025"/>
    <w:rsid w:val="436D724D"/>
    <w:rsid w:val="43843D51"/>
    <w:rsid w:val="4422C903"/>
    <w:rsid w:val="44241F4C"/>
    <w:rsid w:val="4431C977"/>
    <w:rsid w:val="447B32B8"/>
    <w:rsid w:val="44833192"/>
    <w:rsid w:val="44A7E6C8"/>
    <w:rsid w:val="44D46AA7"/>
    <w:rsid w:val="44DD2BCC"/>
    <w:rsid w:val="450AAC1B"/>
    <w:rsid w:val="45174A88"/>
    <w:rsid w:val="452CEFAA"/>
    <w:rsid w:val="45BE9116"/>
    <w:rsid w:val="45FB4C1E"/>
    <w:rsid w:val="464545FF"/>
    <w:rsid w:val="4686ABEF"/>
    <w:rsid w:val="46BE7B96"/>
    <w:rsid w:val="47818631"/>
    <w:rsid w:val="4784B61C"/>
    <w:rsid w:val="47CEC8E0"/>
    <w:rsid w:val="47F72712"/>
    <w:rsid w:val="48768421"/>
    <w:rsid w:val="48DE87E6"/>
    <w:rsid w:val="492017BA"/>
    <w:rsid w:val="4923B1A2"/>
    <w:rsid w:val="49596B68"/>
    <w:rsid w:val="49B744E3"/>
    <w:rsid w:val="49FD9A0C"/>
    <w:rsid w:val="4A237FCA"/>
    <w:rsid w:val="4A647FF8"/>
    <w:rsid w:val="4B53B0DD"/>
    <w:rsid w:val="4B5E7E50"/>
    <w:rsid w:val="4BFEC22C"/>
    <w:rsid w:val="4C5200BE"/>
    <w:rsid w:val="4C65A5CC"/>
    <w:rsid w:val="4CA32E63"/>
    <w:rsid w:val="4CAC496C"/>
    <w:rsid w:val="4CD41E96"/>
    <w:rsid w:val="4CF66CDC"/>
    <w:rsid w:val="4D1FD4D1"/>
    <w:rsid w:val="4D465373"/>
    <w:rsid w:val="4D5DFE27"/>
    <w:rsid w:val="4E2F1463"/>
    <w:rsid w:val="4E39F453"/>
    <w:rsid w:val="4EBC9972"/>
    <w:rsid w:val="4EC223A3"/>
    <w:rsid w:val="4EE1BBD3"/>
    <w:rsid w:val="4EE54E7A"/>
    <w:rsid w:val="4F004047"/>
    <w:rsid w:val="4F1E986B"/>
    <w:rsid w:val="4F4A0AE3"/>
    <w:rsid w:val="4F92E9DD"/>
    <w:rsid w:val="4FA7FE03"/>
    <w:rsid w:val="4FBDB08C"/>
    <w:rsid w:val="4FCC0DD1"/>
    <w:rsid w:val="4FEF49F0"/>
    <w:rsid w:val="5048484E"/>
    <w:rsid w:val="5064333E"/>
    <w:rsid w:val="5072231D"/>
    <w:rsid w:val="50AE3971"/>
    <w:rsid w:val="50AE64F1"/>
    <w:rsid w:val="50CC3CE1"/>
    <w:rsid w:val="50D2120E"/>
    <w:rsid w:val="50FCA5F2"/>
    <w:rsid w:val="511AA974"/>
    <w:rsid w:val="512C7B67"/>
    <w:rsid w:val="517C32A8"/>
    <w:rsid w:val="51AD068A"/>
    <w:rsid w:val="524D53CF"/>
    <w:rsid w:val="52956208"/>
    <w:rsid w:val="52997FCC"/>
    <w:rsid w:val="52BC18C2"/>
    <w:rsid w:val="52C5C67E"/>
    <w:rsid w:val="52DFC2F1"/>
    <w:rsid w:val="531E4CC2"/>
    <w:rsid w:val="537E0990"/>
    <w:rsid w:val="5411AB67"/>
    <w:rsid w:val="5419F46F"/>
    <w:rsid w:val="542229F6"/>
    <w:rsid w:val="5427A6E8"/>
    <w:rsid w:val="5433AE99"/>
    <w:rsid w:val="54936712"/>
    <w:rsid w:val="549D3830"/>
    <w:rsid w:val="54B4B8A2"/>
    <w:rsid w:val="55A7EC93"/>
    <w:rsid w:val="55E0042A"/>
    <w:rsid w:val="563652EF"/>
    <w:rsid w:val="568F616B"/>
    <w:rsid w:val="569D17C2"/>
    <w:rsid w:val="56A7E6D7"/>
    <w:rsid w:val="56D198A6"/>
    <w:rsid w:val="56D7CE67"/>
    <w:rsid w:val="570FC7FC"/>
    <w:rsid w:val="5710EABD"/>
    <w:rsid w:val="5734AEEE"/>
    <w:rsid w:val="57474EFF"/>
    <w:rsid w:val="57687328"/>
    <w:rsid w:val="57882457"/>
    <w:rsid w:val="57BB8E13"/>
    <w:rsid w:val="57D83866"/>
    <w:rsid w:val="57DA0FF2"/>
    <w:rsid w:val="57E5367B"/>
    <w:rsid w:val="5824136C"/>
    <w:rsid w:val="585CCA16"/>
    <w:rsid w:val="58B90EC0"/>
    <w:rsid w:val="58D62057"/>
    <w:rsid w:val="58EABD09"/>
    <w:rsid w:val="59108D98"/>
    <w:rsid w:val="594F9C20"/>
    <w:rsid w:val="59A14DB3"/>
    <w:rsid w:val="59D803AD"/>
    <w:rsid w:val="59DCE455"/>
    <w:rsid w:val="5A264F6F"/>
    <w:rsid w:val="5A5185BD"/>
    <w:rsid w:val="5A82BC61"/>
    <w:rsid w:val="5A964D3F"/>
    <w:rsid w:val="5AA7831E"/>
    <w:rsid w:val="5ACAC25B"/>
    <w:rsid w:val="5AD8D590"/>
    <w:rsid w:val="5AE69744"/>
    <w:rsid w:val="5AF9E3F9"/>
    <w:rsid w:val="5B95F89A"/>
    <w:rsid w:val="5BAE19A6"/>
    <w:rsid w:val="5BE3944F"/>
    <w:rsid w:val="5BEB3E68"/>
    <w:rsid w:val="5C241639"/>
    <w:rsid w:val="5C351800"/>
    <w:rsid w:val="5D2C27A8"/>
    <w:rsid w:val="5DF4F7E6"/>
    <w:rsid w:val="5DFA2904"/>
    <w:rsid w:val="5E03643B"/>
    <w:rsid w:val="5E129888"/>
    <w:rsid w:val="5E3BCE4B"/>
    <w:rsid w:val="5E5FEB19"/>
    <w:rsid w:val="5E7D7290"/>
    <w:rsid w:val="5E9533FB"/>
    <w:rsid w:val="5EE079F5"/>
    <w:rsid w:val="5F55B0BF"/>
    <w:rsid w:val="5F63600C"/>
    <w:rsid w:val="5F860669"/>
    <w:rsid w:val="5F8F8BD1"/>
    <w:rsid w:val="5F99B64C"/>
    <w:rsid w:val="5FBD4C3F"/>
    <w:rsid w:val="5FE439DB"/>
    <w:rsid w:val="5FE7CBC0"/>
    <w:rsid w:val="5FF46E62"/>
    <w:rsid w:val="5FF6EF8C"/>
    <w:rsid w:val="600B051D"/>
    <w:rsid w:val="60363FDF"/>
    <w:rsid w:val="60426A70"/>
    <w:rsid w:val="60494176"/>
    <w:rsid w:val="60A7D425"/>
    <w:rsid w:val="60C25AB3"/>
    <w:rsid w:val="611340AB"/>
    <w:rsid w:val="616A9D5E"/>
    <w:rsid w:val="618270CB"/>
    <w:rsid w:val="61B82D8D"/>
    <w:rsid w:val="61D749BB"/>
    <w:rsid w:val="61FD0261"/>
    <w:rsid w:val="623FBF01"/>
    <w:rsid w:val="62761EFC"/>
    <w:rsid w:val="62D45420"/>
    <w:rsid w:val="6303D291"/>
    <w:rsid w:val="63106FE7"/>
    <w:rsid w:val="6313CD40"/>
    <w:rsid w:val="63717D28"/>
    <w:rsid w:val="63993E5D"/>
    <w:rsid w:val="63CA51E5"/>
    <w:rsid w:val="640601C6"/>
    <w:rsid w:val="643B19FC"/>
    <w:rsid w:val="643E3E3C"/>
    <w:rsid w:val="6467F65F"/>
    <w:rsid w:val="64B08D66"/>
    <w:rsid w:val="650A0427"/>
    <w:rsid w:val="651D935D"/>
    <w:rsid w:val="654E9BAB"/>
    <w:rsid w:val="65708DCE"/>
    <w:rsid w:val="6573E349"/>
    <w:rsid w:val="6631B164"/>
    <w:rsid w:val="668D3697"/>
    <w:rsid w:val="66B26B80"/>
    <w:rsid w:val="6718FCA5"/>
    <w:rsid w:val="6740576C"/>
    <w:rsid w:val="67614EA4"/>
    <w:rsid w:val="67A548B4"/>
    <w:rsid w:val="6803BA99"/>
    <w:rsid w:val="68226CF7"/>
    <w:rsid w:val="683B87BB"/>
    <w:rsid w:val="68A8E8E1"/>
    <w:rsid w:val="68F2C042"/>
    <w:rsid w:val="68F54CCA"/>
    <w:rsid w:val="69614DB0"/>
    <w:rsid w:val="69BD57A2"/>
    <w:rsid w:val="69E3A9F6"/>
    <w:rsid w:val="69E63129"/>
    <w:rsid w:val="6A49DC37"/>
    <w:rsid w:val="6AB62BBA"/>
    <w:rsid w:val="6ABBC6C0"/>
    <w:rsid w:val="6AFED7B2"/>
    <w:rsid w:val="6AFF7801"/>
    <w:rsid w:val="6B02BDAD"/>
    <w:rsid w:val="6B3269A0"/>
    <w:rsid w:val="6B635F2B"/>
    <w:rsid w:val="6B9F9961"/>
    <w:rsid w:val="6BA46D8E"/>
    <w:rsid w:val="6C0400E2"/>
    <w:rsid w:val="6C0ABC3D"/>
    <w:rsid w:val="6C0D21BC"/>
    <w:rsid w:val="6C5773F3"/>
    <w:rsid w:val="6C627929"/>
    <w:rsid w:val="6C68F1AC"/>
    <w:rsid w:val="6CD4A6F8"/>
    <w:rsid w:val="6CD8261B"/>
    <w:rsid w:val="6D578CD8"/>
    <w:rsid w:val="6D886B09"/>
    <w:rsid w:val="6DE0721E"/>
    <w:rsid w:val="6E18C466"/>
    <w:rsid w:val="6E3AAE38"/>
    <w:rsid w:val="6E635EF7"/>
    <w:rsid w:val="6E837234"/>
    <w:rsid w:val="6E9DDE86"/>
    <w:rsid w:val="6F0DB27D"/>
    <w:rsid w:val="6F38F5D8"/>
    <w:rsid w:val="6F66C238"/>
    <w:rsid w:val="70238675"/>
    <w:rsid w:val="70292512"/>
    <w:rsid w:val="705DB569"/>
    <w:rsid w:val="706628AB"/>
    <w:rsid w:val="708747C4"/>
    <w:rsid w:val="70C162E1"/>
    <w:rsid w:val="70CC3942"/>
    <w:rsid w:val="70D77623"/>
    <w:rsid w:val="71307DED"/>
    <w:rsid w:val="71B22741"/>
    <w:rsid w:val="71C81454"/>
    <w:rsid w:val="71FE5F81"/>
    <w:rsid w:val="721BC243"/>
    <w:rsid w:val="72202788"/>
    <w:rsid w:val="7264C2A5"/>
    <w:rsid w:val="72696243"/>
    <w:rsid w:val="72979604"/>
    <w:rsid w:val="72A67F2B"/>
    <w:rsid w:val="72EAA597"/>
    <w:rsid w:val="72EC8EF7"/>
    <w:rsid w:val="7307FAEF"/>
    <w:rsid w:val="731E656E"/>
    <w:rsid w:val="732A07A8"/>
    <w:rsid w:val="738D46C1"/>
    <w:rsid w:val="7395C5B1"/>
    <w:rsid w:val="73B1FFE6"/>
    <w:rsid w:val="73C92131"/>
    <w:rsid w:val="73FB32C2"/>
    <w:rsid w:val="74266727"/>
    <w:rsid w:val="747996DE"/>
    <w:rsid w:val="74BCA203"/>
    <w:rsid w:val="74E545E2"/>
    <w:rsid w:val="75105515"/>
    <w:rsid w:val="75136CD1"/>
    <w:rsid w:val="75187229"/>
    <w:rsid w:val="7535CD54"/>
    <w:rsid w:val="75CE25F4"/>
    <w:rsid w:val="75F090DA"/>
    <w:rsid w:val="763A4899"/>
    <w:rsid w:val="763B981A"/>
    <w:rsid w:val="767B2E9B"/>
    <w:rsid w:val="76873934"/>
    <w:rsid w:val="7752FDA1"/>
    <w:rsid w:val="776AEA02"/>
    <w:rsid w:val="776F27C3"/>
    <w:rsid w:val="777E1E5F"/>
    <w:rsid w:val="77843D52"/>
    <w:rsid w:val="77CD2049"/>
    <w:rsid w:val="77D1E935"/>
    <w:rsid w:val="77DA53E7"/>
    <w:rsid w:val="77EF18EB"/>
    <w:rsid w:val="781ACDDE"/>
    <w:rsid w:val="781F314E"/>
    <w:rsid w:val="782BBCF4"/>
    <w:rsid w:val="7842A296"/>
    <w:rsid w:val="786E193E"/>
    <w:rsid w:val="788391D9"/>
    <w:rsid w:val="78990655"/>
    <w:rsid w:val="79415D8D"/>
    <w:rsid w:val="79F7BC84"/>
    <w:rsid w:val="7A0CAAC5"/>
    <w:rsid w:val="7A6B4707"/>
    <w:rsid w:val="7A74314E"/>
    <w:rsid w:val="7A7ADD70"/>
    <w:rsid w:val="7AA76DD9"/>
    <w:rsid w:val="7AAB717B"/>
    <w:rsid w:val="7B00F0D9"/>
    <w:rsid w:val="7B1F14B8"/>
    <w:rsid w:val="7B58293C"/>
    <w:rsid w:val="7B888BD3"/>
    <w:rsid w:val="7BA07998"/>
    <w:rsid w:val="7BF50E28"/>
    <w:rsid w:val="7BF8976A"/>
    <w:rsid w:val="7C0B14ED"/>
    <w:rsid w:val="7C1EBC2C"/>
    <w:rsid w:val="7C54DB8C"/>
    <w:rsid w:val="7C5A9867"/>
    <w:rsid w:val="7C624027"/>
    <w:rsid w:val="7CD2ADDB"/>
    <w:rsid w:val="7CEDE843"/>
    <w:rsid w:val="7D49B92F"/>
    <w:rsid w:val="7D57EC57"/>
    <w:rsid w:val="7D6F189F"/>
    <w:rsid w:val="7D85C0E5"/>
    <w:rsid w:val="7DC1E3BA"/>
    <w:rsid w:val="7DF0DFD2"/>
    <w:rsid w:val="7E0B37A8"/>
    <w:rsid w:val="7E0B4386"/>
    <w:rsid w:val="7E225882"/>
    <w:rsid w:val="7E25D20E"/>
    <w:rsid w:val="7F276B44"/>
    <w:rsid w:val="7F30BE20"/>
    <w:rsid w:val="7F79E0B6"/>
    <w:rsid w:val="7F9D28EB"/>
    <w:rsid w:val="7FCEF579"/>
    <w:rsid w:val="7FE910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67FF"/>
  </w:style>
  <w:style w:type="paragraph" w:styleId="Antrat1">
    <w:name w:val="heading 1"/>
    <w:basedOn w:val="prastasis"/>
    <w:next w:val="prastasis"/>
    <w:link w:val="Antrat1Diagrama"/>
    <w:rsid w:val="00170D9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nhideWhenUsed/>
    <w:rsid w:val="00FA6B34"/>
    <w:pPr>
      <w:tabs>
        <w:tab w:val="center" w:pos="4819"/>
        <w:tab w:val="right" w:pos="9638"/>
      </w:tabs>
    </w:pPr>
  </w:style>
  <w:style w:type="character" w:customStyle="1" w:styleId="AntratsDiagrama">
    <w:name w:val="Antraštės Diagrama"/>
    <w:basedOn w:val="Numatytasispastraiposriftas"/>
    <w:link w:val="Antrats"/>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 w:type="character" w:customStyle="1" w:styleId="Antrat1Diagrama">
    <w:name w:val="Antraštė 1 Diagrama"/>
    <w:basedOn w:val="Numatytasispastraiposriftas"/>
    <w:link w:val="Antrat1"/>
    <w:rsid w:val="00170D9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3E7B1E94AC4F4488BFA80A9AC4A88F1" ma:contentTypeVersion="8" ma:contentTypeDescription="Kurkite naują dokumentą." ma:contentTypeScope="" ma:versionID="51c73c6135559bc710ba44af4e8a4dc2">
  <xsd:schema xmlns:xsd="http://www.w3.org/2001/XMLSchema" xmlns:xs="http://www.w3.org/2001/XMLSchema" xmlns:p="http://schemas.microsoft.com/office/2006/metadata/properties" xmlns:ns2="e5750356-f8d5-427e-ac7f-54edd268fa38" targetNamespace="http://schemas.microsoft.com/office/2006/metadata/properties" ma:root="true" ma:fieldsID="2c4b4d190bd749cd0996601890ea1bca" ns2:_="">
    <xsd:import namespace="e5750356-f8d5-427e-ac7f-54edd268fa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0356-f8d5-427e-ac7f-54edd268f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customXml/itemProps3.xml><?xml version="1.0" encoding="utf-8"?>
<ds:datastoreItem xmlns:ds="http://schemas.openxmlformats.org/officeDocument/2006/customXml" ds:itemID="{2514257F-216B-48A9-A2A8-0BBF60E9B085}">
  <ds:schemaRefs>
    <ds:schemaRef ds:uri="http://schemas.microsoft.com/sharepoint/v3/contenttype/forms"/>
  </ds:schemaRefs>
</ds:datastoreItem>
</file>

<file path=customXml/itemProps4.xml><?xml version="1.0" encoding="utf-8"?>
<ds:datastoreItem xmlns:ds="http://schemas.openxmlformats.org/officeDocument/2006/customXml" ds:itemID="{4D2BBE2A-5254-4728-A50E-50307FF1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50356-f8d5-427e-ac7f-54edd268f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3522</Words>
  <Characters>2008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5519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Silvija Jacikevičienė</cp:lastModifiedBy>
  <cp:revision>17</cp:revision>
  <cp:lastPrinted>2017-06-01T05:28:00Z</cp:lastPrinted>
  <dcterms:created xsi:type="dcterms:W3CDTF">2025-04-09T08:21:00Z</dcterms:created>
  <dcterms:modified xsi:type="dcterms:W3CDTF">2025-04-10T07:10:00Z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0x01010023E7B1E94AC4F4488BFA80A9AC4A88F1</vt:lpwstr>
  </property>
</Properties>
</file>