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A001" w14:textId="77777777" w:rsidR="00383E5A" w:rsidRPr="00383E5A" w:rsidRDefault="00383E5A" w:rsidP="00383E5A">
      <w:pPr>
        <w:keepNext/>
        <w:keepLines/>
        <w:spacing w:before="120" w:after="120" w:line="240" w:lineRule="auto"/>
        <w:jc w:val="both"/>
        <w:outlineLvl w:val="1"/>
        <w:rPr>
          <w:rFonts w:ascii="Neris Black" w:eastAsia="Times New Roman" w:hAnsi="Neris Black" w:cs="Times New Roman"/>
          <w:b/>
          <w:caps/>
          <w:color w:val="AD84C6"/>
          <w:sz w:val="28"/>
          <w:szCs w:val="26"/>
        </w:rPr>
      </w:pPr>
      <w:bookmarkStart w:id="0" w:name="_Toc65671075"/>
      <w:bookmarkStart w:id="1" w:name="_Toc72229673"/>
      <w:bookmarkStart w:id="2" w:name="_Toc72229749"/>
      <w:r w:rsidRPr="00383E5A">
        <w:rPr>
          <w:rFonts w:ascii="Neris Black" w:eastAsia="Times New Roman" w:hAnsi="Neris Black" w:cs="Times New Roman"/>
          <w:b/>
          <w:caps/>
          <w:color w:val="AD84C6"/>
          <w:sz w:val="28"/>
          <w:szCs w:val="26"/>
        </w:rPr>
        <w:t>PRIEDAS NR. 1.4</w:t>
      </w:r>
      <w:bookmarkEnd w:id="0"/>
      <w:bookmarkEnd w:id="1"/>
      <w:bookmarkEnd w:id="2"/>
    </w:p>
    <w:p w14:paraId="26BEFC77" w14:textId="51AAAF2C" w:rsidR="00383E5A" w:rsidRPr="00383E5A" w:rsidRDefault="00383E5A" w:rsidP="00383E5A">
      <w:pPr>
        <w:spacing w:before="120" w:after="120" w:line="240" w:lineRule="auto"/>
        <w:jc w:val="center"/>
        <w:rPr>
          <w:rFonts w:ascii="Times New Roman" w:eastAsia="Calibri" w:hAnsi="Times New Roman" w:cs="Arial"/>
          <w:b/>
          <w:bCs/>
          <w:sz w:val="24"/>
        </w:rPr>
      </w:pPr>
      <w:r w:rsidRPr="00383E5A">
        <w:rPr>
          <w:rFonts w:ascii="Times New Roman" w:eastAsia="Calibri" w:hAnsi="Times New Roman" w:cs="Arial"/>
          <w:b/>
          <w:bCs/>
          <w:sz w:val="24"/>
        </w:rPr>
        <w:t>RODIKLIŲ SUVESTINĖ</w:t>
      </w:r>
      <w:r w:rsidR="00BE7BE0">
        <w:rPr>
          <w:rFonts w:ascii="Times New Roman" w:eastAsia="Calibri" w:hAnsi="Times New Roman" w:cs="Arial"/>
          <w:b/>
          <w:bCs/>
          <w:sz w:val="24"/>
        </w:rPr>
        <w:t xml:space="preserve"> </w:t>
      </w:r>
    </w:p>
    <w:tbl>
      <w:tblPr>
        <w:tblW w:w="1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551"/>
        <w:gridCol w:w="1250"/>
        <w:gridCol w:w="1300"/>
        <w:gridCol w:w="1206"/>
        <w:gridCol w:w="1645"/>
        <w:gridCol w:w="1508"/>
        <w:gridCol w:w="1338"/>
      </w:tblGrid>
      <w:tr w:rsidR="006D7F8F" w:rsidRPr="00383E5A" w14:paraId="0247CD8B" w14:textId="77777777" w:rsidTr="0062373A">
        <w:trPr>
          <w:tblHeader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A41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Rodiklio kodas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BDA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BE6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Matavimo vienetas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A37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Atsakingas vykdytojas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AA5" w14:textId="5064E706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Rodiklio reikšmė</w:t>
            </w:r>
          </w:p>
        </w:tc>
      </w:tr>
      <w:tr w:rsidR="006D7F8F" w:rsidRPr="00383E5A" w14:paraId="52F6477F" w14:textId="77777777" w:rsidTr="0062373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98F" w14:textId="77777777" w:rsidR="006D7F8F" w:rsidRPr="00383E5A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8EF0" w14:textId="77777777" w:rsidR="006D7F8F" w:rsidRPr="00383E5A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4935" w14:textId="77777777" w:rsidR="006D7F8F" w:rsidRPr="00383E5A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CAF" w14:textId="77777777" w:rsidR="006D7F8F" w:rsidRPr="00383E5A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BE2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2020 m.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974" w14:textId="38DDD278" w:rsidR="006D7F8F" w:rsidRPr="00383E5A" w:rsidRDefault="000F129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 xml:space="preserve">Faktinė reikšmė 2021 m.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4CE" w14:textId="77777777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61C" w14:textId="7A1F6400" w:rsidR="006D7F8F" w:rsidRPr="00383E5A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2030 m.</w:t>
            </w:r>
          </w:p>
        </w:tc>
      </w:tr>
      <w:tr w:rsidR="006D7F8F" w:rsidRPr="00A8350C" w14:paraId="678F72C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BF7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C48D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Viešbučių ir motelių numerių užimtumas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1A2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4E9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E8F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30,2 (2019 m.)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BC0" w14:textId="0B1323B3" w:rsidR="006D7F8F" w:rsidRPr="00A8350C" w:rsidRDefault="0023691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23,5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44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E57" w14:textId="7DF86C20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40,2</w:t>
            </w:r>
          </w:p>
        </w:tc>
      </w:tr>
      <w:tr w:rsidR="006D7F8F" w:rsidRPr="00A8350C" w14:paraId="6C3279D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5BED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5B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Viešbučių ir motelių vietų užimtumas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42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BE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F6D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Neris Thin" w:eastAsia="Calibri" w:hAnsi="Neris Thin" w:cs="Arial"/>
                <w:sz w:val="24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20,2</w:t>
            </w:r>
          </w:p>
          <w:p w14:paraId="07DCC7B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Neris Thin" w:eastAsia="Calibri" w:hAnsi="Neris Thin" w:cs="Arial"/>
                <w:sz w:val="24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(2019 m.)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5C3" w14:textId="4795D67E" w:rsidR="006D7F8F" w:rsidRPr="00A8350C" w:rsidRDefault="0023691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16,1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42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7125" w14:textId="64C1495C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20,2</w:t>
            </w:r>
          </w:p>
        </w:tc>
      </w:tr>
      <w:tr w:rsidR="006D7F8F" w:rsidRPr="00A8350C" w14:paraId="5CED417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8C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3670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Apgyvendinimo vietos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didžiausio turistinio potencialo vietovėje (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Gargždai–Vėžaičiai–Lapiai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, Priekulė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Dreverna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Svencelė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Kukuliškiai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Karklė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Kalotė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B5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5A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76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64 (2018 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798" w14:textId="68EABA49" w:rsidR="006D7F8F" w:rsidRPr="00A8350C" w:rsidRDefault="00634780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1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5840" w14:textId="14092D2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70 (+10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tr w:rsidR="006D7F8F" w:rsidRPr="00A8350C" w14:paraId="687E654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D7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AC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Lankytojai vietovėje Gargždai–Vėžaičiai–Lapiai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85C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14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1CA" w14:textId="77777777" w:rsidR="006D7F8F" w:rsidRPr="00A8350C" w:rsidRDefault="006D7F8F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6427</w:t>
            </w:r>
          </w:p>
          <w:p w14:paraId="3B7700C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089" w14:textId="603E21C2" w:rsidR="006D7F8F" w:rsidRPr="00A8350C" w:rsidRDefault="003A4C4D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22490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86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0944" w14:textId="1AE48EAE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7712 (+20%)</w:t>
            </w:r>
          </w:p>
        </w:tc>
      </w:tr>
      <w:tr w:rsidR="006D7F8F" w:rsidRPr="00A8350C" w14:paraId="5199DC8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F3AA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944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Lankytojai vietovėje Priekulė–Dreverna–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Svencelė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C1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253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778E" w14:textId="77777777" w:rsidR="006D7F8F" w:rsidRPr="00A8350C" w:rsidRDefault="006D7F8F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90192</w:t>
            </w:r>
          </w:p>
          <w:p w14:paraId="0582699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C42" w14:textId="5FF4C9B6" w:rsidR="006D7F8F" w:rsidRPr="00A8350C" w:rsidRDefault="003A4C4D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164029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65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9382" w14:textId="19F4AF7C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108230 (+20%)</w:t>
            </w:r>
          </w:p>
        </w:tc>
      </w:tr>
      <w:tr w:rsidR="006D7F8F" w:rsidRPr="00A8350C" w14:paraId="0AB87B9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51DA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DE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Lankytojai vietovėje Pajūrio regioninio parko dalis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Kukuliškiai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Karklė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7B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65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B73B" w14:textId="77777777" w:rsidR="006D7F8F" w:rsidRPr="00A8350C" w:rsidRDefault="006D7F8F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235384</w:t>
            </w:r>
          </w:p>
          <w:p w14:paraId="7B9238D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299" w14:textId="1BA72637" w:rsidR="006D7F8F" w:rsidRPr="00A8350C" w:rsidRDefault="003A4C4D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314591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4A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560" w14:textId="7C7E9739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282461 (+20%)</w:t>
            </w:r>
          </w:p>
        </w:tc>
      </w:tr>
      <w:tr w:rsidR="006D7F8F" w:rsidRPr="00A8350C" w14:paraId="1EA70C9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AC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C79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pėsčiųjų ir dviračių takas  Tilto gatve (kelio Nr. 228) nuo Gargždų miesto iki Kalniškės piliakalnio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28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3C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A0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26A" w14:textId="755A9A95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B0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FACB" w14:textId="32BFC17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28386B4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A2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01B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susisiekimas pėstiesiems nuo  Gargždų miesto parko per Minijos upę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senkeliu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iki piliakalnio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D3B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3EF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677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F1A" w14:textId="2FE92B35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DA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4914" w14:textId="06BAAEE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01F5DD3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CC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0BB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Pastatytas  daugiafunkcis centras (universali sporto salė su baseinu) Gargždų mieste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7B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60E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SIS, ŠSS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BEE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740" w14:textId="1F2B6B72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B5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86F9" w14:textId="5495673E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7FC73AF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64BF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C955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dviračių takas, jungiantis Gargždų miestą su Vėžaičių dvaro sodyba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97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776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F9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59E" w14:textId="5FC5AA10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7F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A01D" w14:textId="18C7E7D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6BADBEF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26E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PR-1.1.1.3-2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0C8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Sutvarkyta Vėžaičių dvaro teritorija pagal projektą „Vėžaičių dvaro parko teritorijos pritaikymas viešiesiems poreikiams“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7F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87B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D8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113" w14:textId="3D1A03C0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1D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209" w14:textId="6805FD03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17D2090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278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PR-1.1.1.3-3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A6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virtuali ekskursija po Vėžaičių dvaro sodybą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129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36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413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5B0" w14:textId="3CB20EB4" w:rsidR="006D7F8F" w:rsidRPr="00A8350C" w:rsidRDefault="0087013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BA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8012" w14:textId="53C8097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27BBBAD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5CBA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4F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išmanus Gargždų žydų sinagogos vietos pažinimo</w:t>
            </w:r>
            <w:r w:rsidRPr="00A8350C">
              <w:rPr>
                <w:rFonts w:ascii="Times New Roman" w:eastAsia="Calibri" w:hAnsi="Times New Roman" w:cs="Arial"/>
                <w:strike/>
                <w:sz w:val="20"/>
                <w:szCs w:val="20"/>
              </w:rPr>
              <w:t xml:space="preserve">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informacinis sprendimas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86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54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40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0B7" w14:textId="2A0EB1B8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8F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6C5" w14:textId="4EBD72B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358B9A1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08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06A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įamžinantis senosios muitinės pastatą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CC5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351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D7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644" w14:textId="10C4B8F0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4D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118" w14:textId="5E25AA3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4000A41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F4EA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45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sprendimas, įamžinantis senąjį geležinkelį – siauruką 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C31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C4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6CA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647" w14:textId="65F7818A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42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6CB" w14:textId="37BAE7A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7EE3707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6C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B7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įamžinantis senąjį Žemaičių plentą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42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4B4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E99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313" w14:textId="6331675E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E5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6EE" w14:textId="627652F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0DEA882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746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425B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skaitmeninė priemonė, pritaikyta turistams ir skirta  Gargždų istorinių vietų įamžinimui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5EE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509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589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A6E" w14:textId="16B03726" w:rsidR="006D7F8F" w:rsidRPr="00A8350C" w:rsidRDefault="006364EB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54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BCF4" w14:textId="78B6DA4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2FCA8AE4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E4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020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apžvalgos aikštelė Gargždų Šv. arkangelo Mykolo bažnyčios varpinės bokšte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46C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BF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E9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0E8" w14:textId="795771FD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2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3B01" w14:textId="2011CF1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7EE7E03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FE5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671B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Įrengtos dviračių trasos, jungiančios Gargždus su gretimomis gyvenvietėmis: SR 120 (Gargždai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Dovilai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Jakai), SR 116 ir SV 278 (Gargždai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Dauparai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Jakai), SV286 (Gargždai–Kvietinių k.)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696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576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CD0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22C" w14:textId="2ABCE5E1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60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4BA6" w14:textId="71CDB296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7D5C5BF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9D2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E68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dviračių trasa R2, vedanti  palei Minijos upę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senslėnio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kraštovaizdžio draustinyje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8DA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CE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09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5B9" w14:textId="2BCBC307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66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0CB" w14:textId="119F93C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26872A1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22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A66D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Rekonstruotas dviračių takas nuo Dovilų iki Gargždų (palei kelią 227)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98A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46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02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049" w14:textId="4305B8A9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F3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E864" w14:textId="36C79BA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4C943294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34BB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C04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atokvėpio aikštelės prie Minijos upės ties Gargždų miestu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AA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007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seniūnija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4F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7C8" w14:textId="4D8A126C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0A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315" w14:textId="371D2B35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694A27E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93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77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Atlikta galimybių studija, įvertinanti  užtvankos prie Gargždų miesto rekreacinės veiklos galimybes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AF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4B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ŽŪAS, 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5A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080" w14:textId="562CA179" w:rsidR="006D7F8F" w:rsidRPr="00A8350C" w:rsidRDefault="00B25A3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06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5A25" w14:textId="5E665FBA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1DCB433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1A1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PR-1.1.1.6-3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02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prieplauka Minijos slėnyje (Gargždų mieste) su būtina infrastruktūra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D0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C6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67E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D1E" w14:textId="44F189B5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EF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7091" w14:textId="7EC217C9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6FB9EC7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FD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460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pėsčiųjų takas palei Minijos upę nuo Gargždų parko iki užtvankos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EB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D3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seniūnija,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1C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8B" w14:textId="1310E897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0C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696" w14:textId="1671972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06BD58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2A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PR-1.1.1.7-1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F2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Gargždų miesto parko tvarkymo projektas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EF7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BA5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ATPS, 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56F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D6F" w14:textId="6A31C9A0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18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200" w14:textId="52801C7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2EFE39D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DD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7A4A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Įrengti pėsčiųjų ir dviračių takai, didinantys Gargždų karjerų teritorijos pasiekiamumą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E6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7E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CC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9CF" w14:textId="0AB7A267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5E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A44" w14:textId="7AB96A10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6D7F8F" w:rsidRPr="00A8350C" w14:paraId="699C7B08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A27F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DC5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Pasirašyta bendradarbiavimo sutartis,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įveiklinanti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Gargždų karjerų teritorijos sklypą Nr. 50 viešosios ir privačios partnerytės principu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F9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6E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8F1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273" w14:textId="1F221C24" w:rsidR="006D7F8F" w:rsidRPr="00A8350C" w:rsidRDefault="000B354B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ED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B35" w14:textId="05A17C8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471623D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66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8DB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apžvalgos vietos Gargždų karjerų teritorijoje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B55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B2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50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107" w14:textId="41DE1013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80C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258B" w14:textId="78FDBA7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0B18D0D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028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6D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pažintiniai sausumos takai su atokvėpio aikštelėmis Gargždų karjerų teritorijoje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D47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80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CE0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2DA" w14:textId="7F1B8DC1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04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00E9" w14:textId="6CE735E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6601541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E56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9E3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vidaus vandens maršrutai Gargždų karjerų teritorijoje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A37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BE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B3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896" w14:textId="5F1A11AF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7B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3BBC" w14:textId="6170B904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6D7F8F" w:rsidRPr="00A8350C" w14:paraId="664086F8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A6B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F29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 etapas)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B3D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38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8D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03B" w14:textId="0625480F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09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A44B" w14:textId="57B16206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6F866B4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B00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FD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(II etapas)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14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55C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877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1B6" w14:textId="5F4A26FD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84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2F2" w14:textId="740F778A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3C2418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42B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15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(III-V etapas)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A3C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E7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77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E74" w14:textId="3AC692F3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80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8B9" w14:textId="3EBAF5F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A2FC5" w:rsidRPr="00A8350C" w14:paraId="63452006" w14:textId="77777777" w:rsidTr="0062373A">
        <w:trPr>
          <w:trHeight w:val="277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D74" w14:textId="77777777" w:rsidR="007A2FC5" w:rsidRPr="00A8350C" w:rsidRDefault="007A2FC5" w:rsidP="007A2FC5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PR-1.1.1.8-9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D2F" w14:textId="77777777" w:rsidR="007A2FC5" w:rsidRPr="00A8350C" w:rsidRDefault="007A2FC5" w:rsidP="007A2FC5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Pritaikyta maudykloms ir rekreacijai teritorija prie „Skaidriojo“ Gargždų ir Dovilų karjerų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916" w14:textId="77777777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8FA1" w14:textId="590317C2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07FEF">
              <w:t xml:space="preserve">Dovilų s.-11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0DFF" w14:textId="6EE2561B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B08" w14:textId="47FB6C49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t>1</w:t>
            </w:r>
            <w:r w:rsidRPr="00A07FEF"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F4E" w14:textId="7AD504C1" w:rsidR="007A2FC5" w:rsidRDefault="007A2FC5" w:rsidP="007A2FC5">
            <w:pPr>
              <w:spacing w:after="0" w:line="256" w:lineRule="auto"/>
              <w:jc w:val="center"/>
            </w:pPr>
            <w:r>
              <w:t>1.Pont. liept.</w:t>
            </w:r>
          </w:p>
          <w:p w14:paraId="4AA35E9B" w14:textId="77777777" w:rsidR="007A2FC5" w:rsidRDefault="007A2FC5" w:rsidP="007A2FC5">
            <w:pPr>
              <w:spacing w:after="0" w:line="256" w:lineRule="auto"/>
              <w:jc w:val="center"/>
            </w:pPr>
            <w:r>
              <w:t>2.Medin.takas</w:t>
            </w:r>
          </w:p>
          <w:p w14:paraId="78712DC8" w14:textId="77777777" w:rsidR="007A2FC5" w:rsidRDefault="007A2FC5" w:rsidP="007A2FC5">
            <w:pPr>
              <w:spacing w:after="0" w:line="256" w:lineRule="auto"/>
              <w:jc w:val="center"/>
            </w:pPr>
            <w:r>
              <w:t xml:space="preserve">3.Smelio </w:t>
            </w:r>
            <w:proofErr w:type="spellStart"/>
            <w:r>
              <w:t>atv</w:t>
            </w:r>
            <w:proofErr w:type="spellEnd"/>
            <w:r>
              <w:t>.</w:t>
            </w:r>
          </w:p>
          <w:p w14:paraId="28F64AD1" w14:textId="77777777" w:rsidR="007A2FC5" w:rsidRDefault="007A2FC5" w:rsidP="007A2FC5">
            <w:pPr>
              <w:spacing w:after="0" w:line="256" w:lineRule="auto"/>
              <w:jc w:val="center"/>
            </w:pPr>
            <w:r>
              <w:t xml:space="preserve">4. nendrių </w:t>
            </w:r>
            <w:proofErr w:type="spellStart"/>
            <w:r>
              <w:t>šal</w:t>
            </w:r>
            <w:proofErr w:type="spellEnd"/>
            <w:r>
              <w:t>.</w:t>
            </w:r>
          </w:p>
          <w:p w14:paraId="0BA102D4" w14:textId="77777777" w:rsidR="007A2FC5" w:rsidRDefault="007A2FC5" w:rsidP="007A2FC5">
            <w:pPr>
              <w:spacing w:after="0" w:line="256" w:lineRule="auto"/>
              <w:jc w:val="center"/>
            </w:pPr>
            <w:r>
              <w:t>5.Žaid.aikštel.</w:t>
            </w:r>
          </w:p>
          <w:p w14:paraId="3AF63CC2" w14:textId="77777777" w:rsidR="007A2FC5" w:rsidRDefault="007A2FC5" w:rsidP="007A2FC5">
            <w:pPr>
              <w:spacing w:after="0" w:line="256" w:lineRule="auto"/>
              <w:jc w:val="center"/>
            </w:pPr>
            <w:r>
              <w:t>6.Treniruokliai</w:t>
            </w:r>
          </w:p>
          <w:p w14:paraId="1385ABBB" w14:textId="77777777" w:rsidR="007A2FC5" w:rsidRDefault="007A2FC5" w:rsidP="007A2FC5">
            <w:pPr>
              <w:spacing w:after="0" w:line="256" w:lineRule="auto"/>
              <w:jc w:val="center"/>
            </w:pPr>
            <w:r>
              <w:t>7.Suoliukai</w:t>
            </w:r>
          </w:p>
          <w:p w14:paraId="0A19E2D4" w14:textId="77777777" w:rsidR="007A2FC5" w:rsidRDefault="007A2FC5" w:rsidP="007A2FC5">
            <w:pPr>
              <w:spacing w:after="0" w:line="256" w:lineRule="auto"/>
              <w:jc w:val="center"/>
            </w:pPr>
            <w:r>
              <w:t>8.Krūmų šalin.</w:t>
            </w:r>
          </w:p>
          <w:p w14:paraId="1E1F93D8" w14:textId="77777777" w:rsidR="007A2FC5" w:rsidRDefault="007A2FC5" w:rsidP="007A2FC5">
            <w:pPr>
              <w:spacing w:after="0" w:line="256" w:lineRule="auto"/>
              <w:jc w:val="center"/>
            </w:pPr>
            <w:r>
              <w:t>9.Laužavietė</w:t>
            </w:r>
          </w:p>
          <w:p w14:paraId="3C777B1E" w14:textId="77777777" w:rsidR="007A2FC5" w:rsidRDefault="007A2FC5" w:rsidP="007A2FC5">
            <w:pPr>
              <w:spacing w:after="0" w:line="256" w:lineRule="auto"/>
              <w:jc w:val="center"/>
            </w:pPr>
            <w:r>
              <w:t>10.Biot. su negalia žmonėms</w:t>
            </w:r>
          </w:p>
          <w:p w14:paraId="4560EDE6" w14:textId="648DF79A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t>11.Mašinų aikštelės praplėtimas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1" w14:textId="770CE959" w:rsidR="007A2FC5" w:rsidRPr="00A8350C" w:rsidRDefault="007A2FC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D813BC4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08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PR-1.1.1.9-1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F95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ir paženklinti pėsčiųjų maršrutai Lapių teritorijoje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65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BB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3E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AF2" w14:textId="31AEB993" w:rsidR="006D7F8F" w:rsidRPr="00A8350C" w:rsidRDefault="00835AA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B9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F308" w14:textId="49859243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1151956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17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PR-1.1.1.9-2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F3D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Sukurtas turizmo produktas, skirtas turistams lankyti Lapių teritorijoje esantį bunkerį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D57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08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1EC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717" w14:textId="1E6F93AF" w:rsidR="006D7F8F" w:rsidRPr="00A8350C" w:rsidRDefault="006364EB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B4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349F" w14:textId="4BF3E6CB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11FDFF2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C0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PR-1.1.1.10-1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93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Įrengtos dviračių trasos: </w:t>
            </w:r>
          </w:p>
          <w:p w14:paraId="48A75DF4" w14:textId="77777777" w:rsidR="006D7F8F" w:rsidRPr="00A8350C" w:rsidRDefault="006D7F8F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vedanti palei Kuršių marias, sujungianti Klaipėdos miestą su Šilutės r. sav. (R3);</w:t>
            </w:r>
          </w:p>
          <w:p w14:paraId="57CC223F" w14:textId="77777777" w:rsidR="006D7F8F" w:rsidRPr="00A8350C" w:rsidRDefault="006D7F8F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jungianti Priekulės miestą su Kuršių mariomis (trasa SR 125);</w:t>
            </w:r>
          </w:p>
          <w:p w14:paraId="4D4AA51A" w14:textId="77777777" w:rsidR="006D7F8F" w:rsidRPr="00A8350C" w:rsidRDefault="006D7F8F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jungianti Priekulės m. ir Klaipėdos m. (trasa SR103);</w:t>
            </w:r>
          </w:p>
          <w:p w14:paraId="43ACA498" w14:textId="77777777" w:rsidR="006D7F8F" w:rsidRPr="00A8350C" w:rsidRDefault="006D7F8F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nuo Priekulės iki Lankupių (kelias veda į Kintus, Ventę)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65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543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56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5FD" w14:textId="6F00425A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D3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5BBB" w14:textId="4661D26A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6D7F8F" w:rsidRPr="00A8350C" w14:paraId="5C6C7F7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74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PR-1.1.1.11-1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A6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Sutvarkytų Priekulės miesto istorinių pastatų fasadų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31D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262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>ATP,  SSPVS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6F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17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24D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B39" w14:textId="7B04B5F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6D7F8F" w:rsidRPr="00A8350C" w14:paraId="46A11A4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A6F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29F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Įveiklintų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Priekulės miesto istorinių pastatų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F6D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AB1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>SSPVS, ATPS, Priekulės seniūnija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33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1B4" w14:textId="7A9E52C9" w:rsidR="006D7F8F" w:rsidRPr="00A8350C" w:rsidRDefault="000B354B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9E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62A" w14:textId="158B9865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64297FE8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A290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6B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Įgyvendinti Vingio parko sutvarkymo techninio projekto sprendiniai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0FF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DF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seniūnija, 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1D1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88D" w14:textId="77FE5ADF" w:rsidR="006D7F8F" w:rsidRPr="00A8350C" w:rsidRDefault="00E54F9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34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E28F" w14:textId="2BE6058A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</w:t>
            </w:r>
          </w:p>
        </w:tc>
      </w:tr>
      <w:tr w:rsidR="006D7F8F" w:rsidRPr="00A8350C" w14:paraId="74202B1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E01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E86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Dvaro parko įveiklinimo dokumentacija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E60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CF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56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0D9" w14:textId="61271DE5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0D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7312" w14:textId="566FB12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4E08AB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77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7D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Įveiklintas Priekulės miesto Geležinkelio parkas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76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B5F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C62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00F" w14:textId="34B2C0EB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B0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299F" w14:textId="7500D231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71097DD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D3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B4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parko nekilnojamojo kultūros paveldo objektų ar vietovių vertingųjų savybių dokumentas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35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1EEF9EC2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344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2F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E5E" w14:textId="77777777" w:rsidR="0062373A" w:rsidRPr="0062373A" w:rsidRDefault="0062373A" w:rsidP="0062373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  <w:p w14:paraId="7E764BDE" w14:textId="4E76AF79" w:rsidR="006D7F8F" w:rsidRPr="00A8350C" w:rsidRDefault="0062373A" w:rsidP="0062373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</w:t>
            </w:r>
            <w:proofErr w:type="spellStart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Baumgartų</w:t>
            </w:r>
            <w:proofErr w:type="spellEnd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šeimos kapams, esantiems </w:t>
            </w:r>
            <w:proofErr w:type="spellStart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parke, atliktas vertinimas. Parengti apskaitos dokumentai (nustatytos vertingosios savybės, teritorijos ribų planas). Objektas įrašytas į Kultūros vertybių registrą, unikalus kodas 47039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9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1D51" w14:textId="1B23DE8C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0180B6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EDD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D8A9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prieplaukos Minijos slėnyje (Priekulės mieste) su būtina infrastruktūra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A3F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2A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8CD7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AEE" w14:textId="484A4B70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DB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254" w14:textId="7D6F74F2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6D7F8F" w:rsidRPr="00A8350C" w14:paraId="0933C2A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C2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PR-1.1.1.12.-6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287C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susisiekimas pėstiesiems į koplyčią per Minijos upę iš Priekulės Vingio parko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3A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0C9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seniūnija,  Gargždų krašto muziejus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0EE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793" w14:textId="653CE559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0E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B58" w14:textId="5D4F2800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F78E62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52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AC4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seniūnijoje įrengtos maudyklos pagal atliktą Paplūdimių ir jų maudyklų įrengimo Klaipėdos rajone galimybių studiją (2019 m.)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3A0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379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545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40" w14:textId="7D495B4D" w:rsidR="006D7F8F" w:rsidRPr="00A8350C" w:rsidRDefault="00B25A3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>3 (</w:t>
            </w:r>
            <w:proofErr w:type="spellStart"/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>Stragnai</w:t>
            </w:r>
            <w:proofErr w:type="spellEnd"/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 xml:space="preserve"> II, Lankupiai, Dituva)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966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6BD" w14:textId="2575158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8</w:t>
            </w:r>
          </w:p>
        </w:tc>
      </w:tr>
      <w:tr w:rsidR="006D7F8F" w:rsidRPr="00A8350C" w14:paraId="255F870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273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PR-1.1.1.14-1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AD08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elektromobilių įkrovimo stotelės Priekulės-Drevernos-Svencelės areale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AE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905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4F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148" w14:textId="6C37631E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93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00A" w14:textId="52C6D0CD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6D7F8F" w:rsidRPr="00A8350C" w14:paraId="6793F03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871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PR-1.1.1.14-2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0C7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 programa, skatinanti  dviračių,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paspirtukų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ir kitų bemotorių susisiekimo priemonių nuomos paslaugų veiklos plėtrą Priekulės-Drevernos-Svencelės areale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B11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54B5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9B0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055" w14:textId="0240A684" w:rsidR="006D7F8F" w:rsidRPr="00A8350C" w:rsidRDefault="00B25A3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EC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F10" w14:textId="437D4536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AC1CEB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8F4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PR-1.1.1.15-1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FCE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ir įgyvendinta Drevernos-Svencelės  vietovės tvarios  plėtros koncepcija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90F4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C8CB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SPPVS, ATPS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D9A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5F3" w14:textId="78CDEC74" w:rsidR="006D7F8F" w:rsidRPr="00A8350C" w:rsidRDefault="000B354B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0B354B">
              <w:rPr>
                <w:rFonts w:ascii="Times New Roman" w:eastAsia="Calibri" w:hAnsi="Times New Roman" w:cs="Arial"/>
                <w:sz w:val="20"/>
                <w:szCs w:val="20"/>
              </w:rPr>
              <w:t>0,5 (koncepcija parengta, pradėtas įgyvendinimas)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66B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C790" w14:textId="55EF6083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6D7F8F" w:rsidRPr="00A8350C" w14:paraId="581FB03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B998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PR-1.1.1.15-2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D802" w14:textId="77777777" w:rsidR="006D7F8F" w:rsidRPr="00A8350C" w:rsidRDefault="006D7F8F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 Drevernos ir Svencelės teritorijoje turizmui pritaikytų parkavimo vietų ir eismo organizavimo identifikavimo studija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8BC3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72CE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ATPS, 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72A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7EA" w14:textId="23E2634C" w:rsidR="006D7F8F" w:rsidRPr="00A8350C" w:rsidRDefault="0062373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E38" w14:textId="77777777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9B0" w14:textId="0BF8435F" w:rsidR="006D7F8F" w:rsidRPr="00A8350C" w:rsidRDefault="006D7F8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CAF960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78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PR-1.1.1.16-1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E0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automobilių stovėjimo aikštelė ir su Olandų kepurės skardžiu jungiantis pėsčiųjų takas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115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C2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DE9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8FB3" w14:textId="257B9F89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01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C5C" w14:textId="197B9ED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B97758" w:rsidRPr="00A8350C" w14:paraId="3933073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462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PR-1.1.1.17-1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AF9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sprendinys, gerinantis Antrojo pasaulinio karo baterijos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Kukuliškiuose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lankomumo sąlygas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006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47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7B7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F909" w14:textId="3F081594" w:rsidR="00B97758" w:rsidRPr="00B97758" w:rsidRDefault="0062373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97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50D7" w14:textId="21A60798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0BF7EB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0C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PR-1.1.1.18-1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2E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sprendinys, skirtas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piliakalnio kaip lankytinos vietos vystymui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1CF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0C8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C7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F856" w14:textId="3430A6BC" w:rsidR="00B97758" w:rsidRPr="00B97758" w:rsidRDefault="0062373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35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1BD" w14:textId="58B4124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6C43AFF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7C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721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parkavimo vietų teritorija Karklės kaimo teritorijoje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CDE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B1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D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86C9" w14:textId="1EFF2EED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E2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F80" w14:textId="3FB93088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AAA448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FB0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PR-1.1.1.19-2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3C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poilsio ir sanitarinė infrastruktūra Karklės kaime (pagal  Lietuvos higienos norma HN 92:2018 „Paplūdimiai ir jų maudyklų vandens kokybė“)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FF6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EE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Kretingalės sen.,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6F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8528" w14:textId="3EB7F8D0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58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F02" w14:textId="262A03B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475941C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42D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53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Karklės daugiafunkcinis mažasis uostelis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865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21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D9E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BAFC" w14:textId="1B92A7E5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13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1EA" w14:textId="7ECD029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353C0B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4D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94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Įgyvendinti informaciniai ir kiti sprendiniai, prisidedantys prie pirso ir valčių nuleidimo į jūrą inžinerinio statinio (slipo) Karklės kaime įrengimo darbų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AE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8BB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9E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FFAB" w14:textId="643FB5E2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C0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34DC" w14:textId="633A2DE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7055E22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8A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9E0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maudykla Kretingalės seniūnijoje,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kaime, šalia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 pagal  Paplūdimių ir jų maudyklų įrengimo Klaipėdos rajone galimybių studiją (2019 m.)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DE0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FBC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Kretingalės seniūnija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96D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310" w14:textId="77777777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33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ED7" w14:textId="3EE7D57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344E1D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A8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7A6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automobilių stovėjimo aikštelė (iki 30 automobilių) prie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939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BB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Kretingalės seniūnija, SIS,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987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807E" w14:textId="7B319A0E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75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5A81" w14:textId="4CC40FE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4AAD74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92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9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Pagerinta esamos stovyklavietės prie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 infrastruktūra ir įrengtas pontoninis lieptas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92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E87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Valstybinių miškų urėdija, Pajūrio RPD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327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2C85" w14:textId="38F00E10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21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B8A8" w14:textId="16F2F811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796D6D2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8FB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60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naujas pėsčiųjų/dviračių takas pajūryje tarp Karklės ir Olandų kepurės skardžio</w:t>
            </w:r>
          </w:p>
          <w:p w14:paraId="1453297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37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7E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Pajūrio RPD, 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2C6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3435" w14:textId="6C5842C4" w:rsidR="00B97758" w:rsidRPr="00B97758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60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D77" w14:textId="1BEE51D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59E90D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C36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ADB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Rekonstruotas vietinės reikšmės kelias Nr. 1111 (dviračių tako ruožas) tarp Karklės ir Šaipių pasienio atraminio punkto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18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C2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SIS, Pajūrio RPD,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559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387" w14:textId="3F5D6C59" w:rsidR="00B97758" w:rsidRPr="00B97758" w:rsidRDefault="0001616D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BB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B73" w14:textId="41BD311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79961CA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353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PR-1.1.1.21-3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FC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Rekonstruotas vietinės reikšmės kelio Nr. KL6999 (dviračių tako)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kaime ruožas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D2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C4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SIS, Pajūrio RPD,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63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B2E" w14:textId="6426CB98" w:rsidR="00B97758" w:rsidRPr="00A8350C" w:rsidRDefault="0001616D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77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52E7" w14:textId="141705F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49A5564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A12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86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Karklės pėsčiųjų–dviračių takas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DFE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5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SIS, privatūs investuotojai, Pajūrio RPD, 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F1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4F5" w14:textId="68E2E98E" w:rsidR="00B97758" w:rsidRPr="00A8350C" w:rsidRDefault="0001616D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D9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F1A" w14:textId="178D3E5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78F8DF0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9C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ADB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telekomunikacinis bokštas su apžvalgos aikštele šiaurinės Karklės dalyje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8F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B3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privatūs investuotojai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655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C27" w14:textId="7E125BE8" w:rsidR="00B97758" w:rsidRPr="00A8350C" w:rsidRDefault="0001616D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00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081" w14:textId="25998F5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4D403BA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7C1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692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Naujai įkurti ir atnaujinti lankytini turistiniai objektai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EAA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14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C4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9E5" w14:textId="700B2BC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21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DF1D" w14:textId="2A56BB9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</w:tr>
      <w:tr w:rsidR="00B97758" w:rsidRPr="00A8350C" w14:paraId="31D1EBE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AA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141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Paslaugos, susijusios su  naujai įkurtais ir atnaujintais lankytinais turistiniais objektais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78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D1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30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668" w14:textId="33B390E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A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4B99" w14:textId="12A2867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B97758" w:rsidRPr="00A8350C" w14:paraId="5100CA1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9CB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4C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Apgyvendinimo vietų sk.</w:t>
            </w:r>
          </w:p>
          <w:p w14:paraId="31F0BB1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B6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98C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CE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8 (2018 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083" w14:textId="30FAAF38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37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77AB" w14:textId="4E5C17D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11</w:t>
            </w:r>
          </w:p>
        </w:tc>
      </w:tr>
      <w:tr w:rsidR="00B97758" w:rsidRPr="00A8350C" w14:paraId="471B776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AE9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E53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Lankytojų sk. 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4D9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439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D85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5918 (2018–2020 m.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168" w14:textId="180906A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7787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22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3FD4" w14:textId="7FB8278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7693</w:t>
            </w:r>
          </w:p>
        </w:tc>
      </w:tr>
      <w:tr w:rsidR="00B97758" w:rsidRPr="00A8350C" w14:paraId="482F4E8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23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D2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Lankytojų sk. Agluonėnų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3A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B6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F9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1030 (2018–2020 m. vidurkis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210" w14:textId="6E58C91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1722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EC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FA2" w14:textId="3D20CB6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1339</w:t>
            </w:r>
          </w:p>
        </w:tc>
      </w:tr>
      <w:tr w:rsidR="00B97758" w:rsidRPr="00A8350C" w14:paraId="56EC0E3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27E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56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Pritaikytas lankymui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piliakalnis (įrengti laiptai ir kita reikalinga infrastruktūra)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881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B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sen.,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635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71C" w14:textId="71EDF40A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EF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9E1" w14:textId="4BB05C3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50DAD5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EB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D4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Pritaikytas lankymui ir aktyviam poilsiui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 slėnis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(inovatyvūs sprendiniai, fontanas, rampos, skulptūrų sala, tiltas ir kt.)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40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40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sen.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26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3D2" w14:textId="50B824F5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D4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88C" w14:textId="4215938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7B3F99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F8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PR-1.1.2.2-1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056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nauji maršrutai Judrėnų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44E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43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Gargždų krašto muziejus,  LAM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4B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C9A" w14:textId="0AC9C32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BC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102" w14:textId="45B27EA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B97758" w:rsidRPr="00A8350C" w14:paraId="0E75B0B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48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34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naujos atokvėpio aikštelės su privažiavimo infrastruktūra Judrėnų vietovėje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EA7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B1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Judrėnų sen., SIS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DB8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8D" w14:textId="64B3BBF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B8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6C2" w14:textId="7CEFEC3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667D517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CED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22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Lankytojų skaičius per metus įgyvendinus parengtą  S. Dariaus memorialinio parko pritaikymo turizmo ir aviacinio sporto reikmėms projektą (infrastruktūros pritaikymas, paslaugų plėtra, rinkodaros strategijos parengimas, verslo subjektų švietimas)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6A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054F380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  <w:p w14:paraId="4B2580E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946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4E7E30B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  <w:p w14:paraId="5A2037A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A3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22412C8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3835</w:t>
            </w:r>
          </w:p>
          <w:p w14:paraId="3956992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7B3" w14:textId="3CF1C32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3187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CE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488" w14:textId="1C60E41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75CF0F6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4986 (+30%)</w:t>
            </w:r>
          </w:p>
          <w:p w14:paraId="239000D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  <w:tr w:rsidR="00B97758" w:rsidRPr="00A8350C" w14:paraId="404CDA5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D4E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12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S. Dariaus memorialinio parko pritaikymo turizmo ir aviacinio sporto reikmėms projektas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15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C0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SIS, SPPVS, KSSP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49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4C1" w14:textId="4AE6B4B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94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C23" w14:textId="0F911D0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788E8D8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ED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PR-1.1.2.3-1</w:t>
            </w:r>
          </w:p>
          <w:p w14:paraId="4D7A953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6C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J. Genio vėjo malūno ekspozicija su prieigomis lankytojams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9E7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94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4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9E6" w14:textId="4793659C" w:rsidR="00B97758" w:rsidRPr="00A8350C" w:rsidRDefault="0043358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2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B67" w14:textId="1FFC19D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14B500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4A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PR-1.1.2.3-2</w:t>
            </w:r>
          </w:p>
          <w:p w14:paraId="52D816F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CD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Įgyvendintos J. Genio vėjo malūno veiklos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88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052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BC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1CD" w14:textId="7CADEDD5" w:rsidR="00B97758" w:rsidRPr="00A8350C" w:rsidRDefault="0043358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84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2E3" w14:textId="349322E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6A912AE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3E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PR-1.1.2.3-3</w:t>
            </w:r>
          </w:p>
          <w:p w14:paraId="1D1F038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36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Sutvarkytas Agluonėnų parkas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44D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1F8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Agluonėnų sen.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5F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129" w14:textId="3789EE41" w:rsidR="00B97758" w:rsidRPr="00A8350C" w:rsidRDefault="0043358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D8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275" w14:textId="3D6ED24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763B234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8F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PR-1.1.2.3-4</w:t>
            </w:r>
          </w:p>
          <w:p w14:paraId="45B7D93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5F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maudykla prie Agluonėnų tvenkinio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94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BA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ŽŪAS, Agluonėnų sen.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C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B49" w14:textId="093B792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4D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168" w14:textId="1DE5BA2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2E9281E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636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89E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Turistų skaičius apgyvendinimo įstaigose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96A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14F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7F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27635 (2020 m.)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422" w14:textId="6AA7071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41235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59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EEB6" w14:textId="3FB0A5A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33162 (+20 proc.)</w:t>
            </w:r>
          </w:p>
        </w:tc>
      </w:tr>
      <w:tr w:rsidR="00B97758" w:rsidRPr="00A8350C" w14:paraId="0B540E31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C5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08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/ pritaikyta lankymui turizmo infrastruktūra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9B0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D7D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A9E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244" w14:textId="24C91E2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46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93C8" w14:textId="7B9B00A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  <w:tr w:rsidR="00B97758" w:rsidRPr="00A8350C" w14:paraId="62B2A84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198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RE-1.2.1-2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5FC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Paslaugos, susijusios su sukurta/pritaikyta lankymui turizmo infrastruktūra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DE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151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63A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09E" w14:textId="5297B67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98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C5F" w14:textId="3BBA084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B97758" w:rsidRPr="00A8350C" w14:paraId="5387A1B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3E2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4E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atokvėpio /  išsilaipinimo vietos, skirtos pritaikyti Karaliaus Vilhelmo kanalą turizmui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776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65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sen.,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FE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7AE" w14:textId="436EB8A0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32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4F3C" w14:textId="2514EC6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3E47A66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92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040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laivelių nusileidimo vietos, skirtos pritaikyti Karaliaus Vilhelmo kanalą turizmui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312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0A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sen.,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587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383" w14:textId="09ADA201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BC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74A5" w14:textId="00F2E02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B97758" w:rsidRPr="00A8350C" w14:paraId="6B9D8C6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35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A4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Pritaikyti laivybai šliuzai, skirti pritaikyti vidaus vandens kelią turistiniam maršrutui iš Drevernos uosto į Nemuno deltą didesniais laivais nei 20 vietų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37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A35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TIC, SIS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6F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D3D" w14:textId="3FC9EB6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05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36E3" w14:textId="79E2364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B97758" w:rsidRPr="00A8350C" w14:paraId="3EC7EF2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23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AA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Sukurtas vandens turizmo maršrutas nuo Drevernos link AB „Klaipėdos vandenys“ III vandenvietės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49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769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24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C3A" w14:textId="4059B51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C3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C471" w14:textId="4F35E08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52DAB2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802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DE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Suženklinta Minijos upės vandens turizmo trasa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6F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8C5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03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4A3" w14:textId="4C856DA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2B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9E3E" w14:textId="5D1368C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4B1165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AD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050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Priimti sprendimai, įtakojantys tarpinstitucinį ir tarpsavivaldybinį bendradarbiavimą dėl  kanalo jungties įrengimo su Kuršių mariomis į šiaurę nuo Drevernos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03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2B3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SPPVS, LR Susisiekimo ministerija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D22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593" w14:textId="4186006A" w:rsidR="00B97758" w:rsidRPr="00A8350C" w:rsidRDefault="0043358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2F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EFB" w14:textId="756FDC5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4FC2AB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C5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45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Sukurtų skatinimo iniciatyvų skaičius, skirtų skatinti</w:t>
            </w:r>
            <w:r w:rsidRPr="00A8350C">
              <w:rPr>
                <w:rFonts w:ascii="Times New Roman" w:eastAsia="Calibri" w:hAnsi="Times New Roman" w:cs="Arial"/>
                <w:strike/>
                <w:sz w:val="20"/>
                <w:szCs w:val="20"/>
              </w:rPr>
              <w:t xml:space="preserve">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vandens transporto priemonių (baidarėmis, burlaiviais, valtimis, pramoginiais laivais  kt.) paslaugų  naudojimą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9AA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AC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F8E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43B" w14:textId="652CA59A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F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028" w14:textId="45A0319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49BD8D0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7AF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46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lėtojo turizmo paslaugų plėtros galimybių studija siekiant vystyti lėtojo turizmo produktus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1A5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C4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C1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D44" w14:textId="7CD9E959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45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043" w14:textId="19A42BD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25BDE9C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2F8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E9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Informaciniai sprendiniai, populiarinantys  pramoginę, rekreacinę ir mėgėjišką žūklę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DB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48F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E7E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E60" w14:textId="35CB826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64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36ED" w14:textId="6ACD8C5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</w:tr>
      <w:tr w:rsidR="00B97758" w:rsidRPr="00A8350C" w14:paraId="7AF79EF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572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72C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Parengtas Klaipėdos rajono gastronominis gidas su turistų rekomendacijomis 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D63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0D5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B2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52D" w14:textId="5B562C6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7D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F9BD" w14:textId="6502A16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2301F58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19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A1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Įrengtų apžvalgos bokštų ir (ar) aikštelių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C3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DA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95B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B1A" w14:textId="13F2C28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4A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87E" w14:textId="60DBFD6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B97758" w:rsidRPr="00A8350C" w14:paraId="4BA13D3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0F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C7C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Pagerinta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kraštovaizdžio draustinyje esančio  pažintinio tako kokybė sukuriant lankymo infrastruktūrą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9E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E7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VRBS, Priekulės sen., Valstybinių miškų urėdija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1EB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F29" w14:textId="4ED9E475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EF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D4E" w14:textId="11BE8E3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C2E836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5C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PR-1.2.1.4-2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16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lankymo infrastruktūra, skirta pažinti Svencelės pievų botaninį – zoologinį draustinį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C88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D1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Priekulės sen.,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557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2C6" w14:textId="181E305A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75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E78B" w14:textId="10FAB51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FB034C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0FC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D6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lankymo infrastruktūra, skirta pažinti Svencelės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telmonologinį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draustinį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ED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98C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Priekulės sen.,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7E2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470" w14:textId="5931A9FC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64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B422" w14:textId="5B275CC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A311AB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12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EB1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lankymo infrastruktūra, gerinanti Tyrų pelkių botaniniame draustinyje esančių pažintinių takų kokybę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81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2D2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VRBS, Priekulės sen., Valstybinių miškų urėdija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2C1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AF3" w14:textId="615318B6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88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E25" w14:textId="1A581B7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8587E3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F76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PR-1.2.1.5-1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69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Sukurta informacinė kampanija, skatinanti viešą ir privačią partnerystę  siekiant panaudoti </w:t>
            </w:r>
            <w:proofErr w:type="spellStart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Kapstato</w:t>
            </w:r>
            <w:proofErr w:type="spellEnd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ežerų sapropelį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173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FE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247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6DE" w14:textId="4BE7FB19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DD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FE2" w14:textId="59F7789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2F5A1A8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BB8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PR-1.2.1.5-2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44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Įrengti sveikatinimo takai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33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8A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420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D65" w14:textId="631DEE6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20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0BA" w14:textId="428E5DE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</w:tr>
      <w:tr w:rsidR="00B97758" w:rsidRPr="00A8350C" w14:paraId="5DAC152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0E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RE-1.2.2.-1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9A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bendradarbiavimo  sutartys regiono, nacionaliniu ir tarptautiniu mastu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75B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EAF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E4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A5A" w14:textId="1D98C70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80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E208" w14:textId="3723B69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B97758" w:rsidRPr="00A8350C" w14:paraId="38208F25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BD7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C78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Suderinti ir viešinami tarp skirtingų Klaipėdos regiono ir kaimyninių savivaldybių dviračių maršrutai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5A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5E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CD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22F" w14:textId="519F720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40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C9B" w14:textId="1245218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B97758" w:rsidRPr="00A8350C" w14:paraId="7D78873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80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F43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Įgyvendintų tarptautinių turizmo projektų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7B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48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931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3F6" w14:textId="37D5F8E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16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AB9" w14:textId="39BE4EA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10EBC1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4B4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DE3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Klaipėdos regiono beatliekio turizmo koncepcija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2A9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911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59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B60" w14:textId="0917FBF6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C8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244" w14:textId="2F616F4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9BC4BB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1A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E8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Įsteigtas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 xml:space="preserve"> Turizmo ir verslo  centras (TVIC)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3E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0B3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45A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1F8" w14:textId="7829CA7B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C4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D4D" w14:textId="6763FC1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242B88A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7B2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37D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Įsteigti turizmo informacijos centro filialai ir punktai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88A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15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E5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B2E" w14:textId="26BB088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DB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463D" w14:textId="5B52A3E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4BF0F99B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27B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75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sektoriaus įtvirtinimui ir plėtrai reikalingų kompetencijų ugdymo renginių dalyviai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E5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8C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5E9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AB6" w14:textId="7A1D8BF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38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5F9" w14:textId="6D31E90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50</w:t>
            </w:r>
          </w:p>
        </w:tc>
      </w:tr>
      <w:tr w:rsidR="00B97758" w:rsidRPr="00A8350C" w14:paraId="436D220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9BB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RE-1.2.3-1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86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ir atnaujinti turizmo maršrutai įtraukiant kultūros paveldo objektus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EB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0B5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80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2A" w14:textId="3190A15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5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664" w14:textId="10F3730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B97758" w:rsidRPr="00A8350C" w14:paraId="5E89C4B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24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PR-.2.3.1-1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37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Sukurti ir atnaujinti žydų, lietuvninkų, žemaičių kultūriniai, istoriniai, religiniai maršrutai su gido lietuvių ir užsienio kalbomis paslaugomis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4BF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28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77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765" w14:textId="1489C0C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62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5A29" w14:textId="35E36DD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52488BC1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B9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D0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Kultūrinio turizmo edukacinių programų lankytojų pokytis per metus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93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7C1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19C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1500 (2020 m.)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798" w14:textId="795161B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2395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5E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9A8" w14:textId="4057161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1545 (+3%)</w:t>
            </w:r>
          </w:p>
        </w:tc>
      </w:tr>
      <w:tr w:rsidR="00B97758" w:rsidRPr="00A8350C" w14:paraId="47975B6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044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22C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aviacinio turizmo potencialo galimybių studija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9F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82F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SPPVS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E9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4FF" w14:textId="7649C0C6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7F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1C5" w14:textId="111C110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44362498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0D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D5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ir paženklinta Šv. Jokūbo kelio jungtis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7B9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AEE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D6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1EE" w14:textId="6490D19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ED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253B" w14:textId="23613542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6DA87C4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C51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672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Sukurtas ir paženklintas tarptautinio kultūros kelio „Baltų kelias“ maršrutas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D4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84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31E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Neris Thin" w:eastAsia="Calibri" w:hAnsi="Neris Thin" w:cs="Arial"/>
                <w:sz w:val="16"/>
                <w:szCs w:val="16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AA4" w14:textId="22C6B8F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CB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5DE" w14:textId="415DC27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59F807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362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639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ir paženklinta  Europos žydų kultūros kelio jungtis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2B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24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56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Neris Thin" w:eastAsia="Calibri" w:hAnsi="Neris Thin" w:cs="Arial"/>
                <w:sz w:val="16"/>
                <w:szCs w:val="16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ECA" w14:textId="4CCAC351" w:rsidR="00B97758" w:rsidRPr="00A8350C" w:rsidRDefault="0043358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B0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ADA6" w14:textId="36B0B2E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6BB0789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45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672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Ablingos Lurdas  su prieigomis lankytojams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0D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80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Endriejavo seniūnija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68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E2C" w14:textId="067561F2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25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065" w14:textId="59B4822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552175C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031B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235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žymintis Didžiosios ir Mažosios Lietuvos sieną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B5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C8A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ED5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67C" w14:textId="603B37AF" w:rsidR="00B97758" w:rsidRPr="00A8350C" w:rsidRDefault="009665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F8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C6D4" w14:textId="7FE2C3D8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3CC7AB1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270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bookmarkStart w:id="3" w:name="_Hlk112664352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PO-2.1-1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6D80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Lietuvos turistų apgyvendinimo įstaigose pokytis per metus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958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CB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A7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18495</w:t>
            </w:r>
          </w:p>
          <w:p w14:paraId="5EA7DA4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(2017–2019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AE0" w14:textId="4CA4E436" w:rsidR="00B97758" w:rsidRPr="00A8350C" w:rsidRDefault="005C729C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Informacija neteikiama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81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B92" w14:textId="4C35613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19050 (+3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tr w:rsidR="00B97758" w:rsidRPr="00A8350C" w14:paraId="6179D2B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B51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PO-2.1-2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291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Užsienio  turistų apgyvendinimo įstaigose pokytis  per metus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7ED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6E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DB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3797 </w:t>
            </w:r>
          </w:p>
          <w:p w14:paraId="146A3D8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(2017–2019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23A" w14:textId="5082A546" w:rsidR="00B97758" w:rsidRPr="00A8350C" w:rsidRDefault="005C729C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Informacija neteikiama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71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900" w14:textId="741404F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3911 (+3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bookmarkEnd w:id="3"/>
      <w:tr w:rsidR="00B97758" w:rsidRPr="00A8350C" w14:paraId="09775DD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590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RE-2.1.1-1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30F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Unikalių Klaipėdos rajono TIC tinklalapyje fiksuojamų užsienio lankytojų  pokytis per metus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885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6C6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D2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6860 (2018–2020 vidurkis)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03A" w14:textId="3D68103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13650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64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36C" w14:textId="6E0339F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7066 (+3 proc.)</w:t>
            </w:r>
          </w:p>
        </w:tc>
      </w:tr>
      <w:tr w:rsidR="00B97758" w:rsidRPr="00A8350C" w14:paraId="754B85D6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2D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6E8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ir taikoma lankytojų srautų skaičiavimo metodologija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32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6F4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F8C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AE8" w14:textId="5C427C3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B2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982" w14:textId="2D7FB37F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0A6AFAA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69F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PR-2.1.1.1-2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38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Atliktos turistų apklausos siekiant identifikuoti lankytojų bei turistų poreikius, pasitenkinimą ir pan.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88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F72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30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670" w14:textId="7DA46EA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E8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FD2" w14:textId="05512E5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4263747F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B1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PR-2.1.1.1-3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CB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Įdiegtų pažangių technologijų/priemonių, skirtų lankytojų skaičiui identifikuoti, skaičius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C4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6F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77A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F1B" w14:textId="28369FC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1D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3E6" w14:textId="096806B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B97758" w:rsidRPr="00A8350C" w14:paraId="2531F01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131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22D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Identifikuoti ir naudojami pagrindiniai komunikacijos kanalai pagal prioritetines rinkas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31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5CD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694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A5C" w14:textId="529BEF9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85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249" w14:textId="399A33F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B97758" w:rsidRPr="00A8350C" w14:paraId="218810A1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495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PR-2.1.1.2-2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D6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atskira turizmo paslaugų viešinimo programa pagal skirtingas turizmo rinkas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3D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CA3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C17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594" w14:textId="4343D923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78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96C" w14:textId="60A005F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79C35B2E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36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RE-2.1.2-1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31C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„Keturių vandenų krašto“ reklamos kampanijos efektyvumas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A4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F13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DA5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C99" w14:textId="1CEDE6A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76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FB66" w14:textId="785DCD84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</w:t>
            </w:r>
          </w:p>
        </w:tc>
      </w:tr>
      <w:tr w:rsidR="00B97758" w:rsidRPr="00A8350C" w14:paraId="291FD88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FFD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54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išteklių pristatymai tarptautinėse turizmo parodose siekiant įgyvendinti bendras  Klaipėdos regiono turizmo rinkodaros priemones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55F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733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FAC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204" w14:textId="6DB6BE2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A9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D97F" w14:textId="36BD70E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</w:tr>
      <w:tr w:rsidR="00B97758" w:rsidRPr="00A8350C" w14:paraId="63D103D2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CA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80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Bendri Klaipėdos regiono pristatymai miestų šventėse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E33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7C6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FC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31E" w14:textId="16A9D96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9D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F8A7" w14:textId="2779CDD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634FFDA9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15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A6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Bendri Klaipėdos regiono pristatymai kituose renginiuose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F4C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87A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41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814" w14:textId="0D06FCCC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C2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AE27" w14:textId="227D941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3B155AA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107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AD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Įdiegti inovatyvūs sprendimai turizmo rinkodaroje (pvz., virtualūs turai pagal temas, virtualios paslaugos, išmanios edukacijos, 3D-2D filmai ir pan.)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DE3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A80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EB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AF9" w14:textId="601CDB8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CB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A6F8" w14:textId="3BC83EC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  <w:tr w:rsidR="00B97758" w:rsidRPr="00A8350C" w14:paraId="08930218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807F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FD8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Publikuotų pranešimų apie rajono turizmo produktus lietuvių kalba naujienų agentūroms, kurios lankomumas ne mažiau nei 20 000 vartotojų per mėnesį,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4C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2A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A469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ADC" w14:textId="42016900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222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4A81" w14:textId="5FA051F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</w:tr>
      <w:tr w:rsidR="00B97758" w:rsidRPr="00A8350C" w14:paraId="7137602A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144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E58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entury Gothic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entury Gothic" w:hAnsi="Times New Roman" w:cs="Arial"/>
                <w:sz w:val="20"/>
                <w:szCs w:val="20"/>
              </w:rPr>
              <w:t xml:space="preserve">Informacinių tekstų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apie rajono turizmo produktus</w:t>
            </w:r>
            <w:r w:rsidRPr="00A8350C">
              <w:rPr>
                <w:rFonts w:ascii="Times New Roman" w:eastAsia="Century Gothic" w:hAnsi="Times New Roman" w:cs="Arial"/>
                <w:sz w:val="20"/>
                <w:szCs w:val="20"/>
              </w:rPr>
              <w:t>, publikuotų e-žiniasklaidos priemonėse, socialiniuose tinkluose, kurių vidutinis lankomumas ne mažiau nei 300 000 vartotojų per mėnesį, skaičius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179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50B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4E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12C" w14:textId="1FA3FE1B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90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BB4" w14:textId="0DFADE65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565E9C50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1B0C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BD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bookmarkStart w:id="4" w:name="_Hlk69197771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Publikuotų pranešimų apie rajono turizmo produktus Lietuvos, Lietuvos regionų centrų laikraščių, žurnalų,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turinčių internetinius naujienų portalus, ir/ar Lietuvos regionų centrų naujienų internetiniuose portaluose, kurių vidutinis lankomumas  ne mažiau nei 20 000  vartotojų per mėnesį, skaičius</w:t>
            </w:r>
            <w:bookmarkEnd w:id="4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348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85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01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1FF" w14:textId="5C16ED6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20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ECF0" w14:textId="76E7E30E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B97758" w:rsidRPr="00A8350C" w14:paraId="1034B44C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CD6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D411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Suorganizuoti informaciniai pažintiniai turai žiniasklaidos atstovams, nuomonės formuotojams, kelionių agentūroms, gidams iš prioritetinių turizmo rinkų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5E1B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E1B0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96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DC3" w14:textId="23D3D576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93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D70" w14:textId="3480C06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B97758" w:rsidRPr="00A8350C" w14:paraId="232740C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7C95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PR-2.1.2.2-1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4A1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vieninga kultūros ir turizmo srities komunikacijos platforma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B4F7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72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KSSPS,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58E8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447" w14:textId="5B4298F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25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B464" w14:textId="59CB423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A8350C" w14:paraId="18136953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9FD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PR-2.1.2.2-2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DE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Nakvynių skaičiaus santykis tarp intensyviausio ir „lėčiausio“ ketvirčio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22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Kartai/metus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17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9F4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0,06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3"/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(2019 m.)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EB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896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F6F2" w14:textId="45785AF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0,1</w:t>
            </w:r>
          </w:p>
        </w:tc>
      </w:tr>
      <w:tr w:rsidR="00B97758" w:rsidRPr="00A8350C" w14:paraId="7F29B827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4C9A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PR-2.1.2.3-1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734E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„Keturių vandenų krašto“ reklamos kampanija apie vandenis ir teikiamas paslaugas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5C7D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97E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F7B3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A9F" w14:textId="24F379F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535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819" w14:textId="7C324A69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B97758" w:rsidRPr="00383E5A" w14:paraId="3F3F138D" w14:textId="77777777" w:rsidTr="0062373A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589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PR-2.1.2.4-1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5543" w14:textId="77777777" w:rsidR="00B97758" w:rsidRPr="00A8350C" w:rsidRDefault="00B97758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Įrengti inovatyvūs nauji informaciniai sprendiniai pagal universalaus dizaino reikalavimus (keliomis kalbomis) 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B4FF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351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B9C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4D5" w14:textId="2B9B266A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18A" w14:textId="77777777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59B3" w14:textId="76FA0C7D" w:rsidR="00B97758" w:rsidRPr="00A8350C" w:rsidRDefault="00B9775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</w:tbl>
    <w:p w14:paraId="3CEF99D6" w14:textId="77777777" w:rsidR="006F525C" w:rsidRDefault="006F525C"/>
    <w:sectPr w:rsidR="006F525C" w:rsidSect="00383E5A">
      <w:foot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86C" w14:textId="77777777" w:rsidR="003A2AFC" w:rsidRDefault="003A2AFC" w:rsidP="00383E5A">
      <w:pPr>
        <w:spacing w:after="0" w:line="240" w:lineRule="auto"/>
      </w:pPr>
      <w:r>
        <w:separator/>
      </w:r>
    </w:p>
  </w:endnote>
  <w:endnote w:type="continuationSeparator" w:id="0">
    <w:p w14:paraId="45DD117F" w14:textId="77777777" w:rsidR="003A2AFC" w:rsidRDefault="003A2AFC" w:rsidP="003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ris Black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ris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Neris Thin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034964"/>
      <w:docPartObj>
        <w:docPartGallery w:val="Page Numbers (Bottom of Page)"/>
        <w:docPartUnique/>
      </w:docPartObj>
    </w:sdtPr>
    <w:sdtContent>
      <w:p w14:paraId="405C0A79" w14:textId="29032D6A" w:rsidR="00E54F91" w:rsidRDefault="00E54F9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A6392" w14:textId="77777777" w:rsidR="00E54F91" w:rsidRDefault="00E54F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633" w14:textId="77777777" w:rsidR="003A2AFC" w:rsidRDefault="003A2AFC" w:rsidP="00383E5A">
      <w:pPr>
        <w:spacing w:after="0" w:line="240" w:lineRule="auto"/>
      </w:pPr>
      <w:r>
        <w:separator/>
      </w:r>
    </w:p>
  </w:footnote>
  <w:footnote w:type="continuationSeparator" w:id="0">
    <w:p w14:paraId="4E81D477" w14:textId="77777777" w:rsidR="003A2AFC" w:rsidRDefault="003A2AFC" w:rsidP="00383E5A">
      <w:pPr>
        <w:spacing w:after="0" w:line="240" w:lineRule="auto"/>
      </w:pPr>
      <w:r>
        <w:continuationSeparator/>
      </w:r>
    </w:p>
  </w:footnote>
  <w:footnote w:id="1">
    <w:p w14:paraId="71DDD4CC" w14:textId="77777777" w:rsidR="00B97758" w:rsidRDefault="00B97758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Apgyvendinimo įstaigos: v</w:t>
      </w:r>
      <w:r>
        <w:rPr>
          <w:rStyle w:val="ng-scope"/>
        </w:rPr>
        <w:t>iešbučiai ir panašios laikinos buveinės; poilsiautojų ir kitas trumpalaikis apgyvendinimas; poilsinės transporto priemonės, priekabų aikštelės ir stovyklavietės</w:t>
      </w:r>
    </w:p>
  </w:footnote>
  <w:footnote w:id="2">
    <w:p w14:paraId="6639885F" w14:textId="77777777" w:rsidR="00B97758" w:rsidRDefault="00B97758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Vykdoma nacionalinė apklausa, vertinama kiek respondentų atpažįsta Keturių vandenų krašto įvaizdį</w:t>
      </w:r>
    </w:p>
    <w:p w14:paraId="4831A4DD" w14:textId="77777777" w:rsidR="00B97758" w:rsidRDefault="00B97758" w:rsidP="00383E5A">
      <w:pPr>
        <w:pStyle w:val="Puslapioinaostekstas"/>
      </w:pPr>
    </w:p>
    <w:p w14:paraId="338E91E5" w14:textId="77777777" w:rsidR="00B97758" w:rsidRDefault="00B97758" w:rsidP="00383E5A">
      <w:pPr>
        <w:pStyle w:val="Puslapioinaostekstas"/>
      </w:pPr>
    </w:p>
  </w:footnote>
  <w:footnote w:id="3">
    <w:p w14:paraId="7F7FCF56" w14:textId="77777777" w:rsidR="00B97758" w:rsidRDefault="00B97758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LSD skelbiami 2019 m. duomenys: 1 </w:t>
      </w:r>
      <w:r>
        <w:t>ketv. – 3194, 2 ketv. – 17581, 3 ketv. – 54397, 4 ketv. – 7000. Santykis vertinamas tarp 1 ir 3 ketvirčių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493"/>
    <w:multiLevelType w:val="hybridMultilevel"/>
    <w:tmpl w:val="6C54624A"/>
    <w:lvl w:ilvl="0" w:tplc="315CF78C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9641EC"/>
    <w:multiLevelType w:val="hybridMultilevel"/>
    <w:tmpl w:val="B2281CAE"/>
    <w:lvl w:ilvl="0" w:tplc="E482FE56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1394">
    <w:abstractNumId w:val="0"/>
  </w:num>
  <w:num w:numId="2" w16cid:durableId="1150826351">
    <w:abstractNumId w:val="0"/>
  </w:num>
  <w:num w:numId="3" w16cid:durableId="1594778327">
    <w:abstractNumId w:val="1"/>
  </w:num>
  <w:num w:numId="4" w16cid:durableId="105770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5A"/>
    <w:rsid w:val="0001616D"/>
    <w:rsid w:val="000B354B"/>
    <w:rsid w:val="000F1299"/>
    <w:rsid w:val="000F423C"/>
    <w:rsid w:val="00175753"/>
    <w:rsid w:val="00236919"/>
    <w:rsid w:val="002850EB"/>
    <w:rsid w:val="002A0C46"/>
    <w:rsid w:val="00325D1E"/>
    <w:rsid w:val="00375A8F"/>
    <w:rsid w:val="003769EC"/>
    <w:rsid w:val="00383E5A"/>
    <w:rsid w:val="003A2AFC"/>
    <w:rsid w:val="003A4C4D"/>
    <w:rsid w:val="00433581"/>
    <w:rsid w:val="0052461A"/>
    <w:rsid w:val="005804D6"/>
    <w:rsid w:val="005A10A4"/>
    <w:rsid w:val="005A2E22"/>
    <w:rsid w:val="005B27A1"/>
    <w:rsid w:val="005C729C"/>
    <w:rsid w:val="005F6BDA"/>
    <w:rsid w:val="0062373A"/>
    <w:rsid w:val="00634780"/>
    <w:rsid w:val="006364EB"/>
    <w:rsid w:val="00656498"/>
    <w:rsid w:val="006D7F8F"/>
    <w:rsid w:val="006F525C"/>
    <w:rsid w:val="00770BDF"/>
    <w:rsid w:val="007A2FC5"/>
    <w:rsid w:val="00835AA1"/>
    <w:rsid w:val="00870131"/>
    <w:rsid w:val="00966510"/>
    <w:rsid w:val="009E7F04"/>
    <w:rsid w:val="00A2711E"/>
    <w:rsid w:val="00A8350C"/>
    <w:rsid w:val="00B25A35"/>
    <w:rsid w:val="00B97758"/>
    <w:rsid w:val="00BE7BE0"/>
    <w:rsid w:val="00DF45AF"/>
    <w:rsid w:val="00E322C6"/>
    <w:rsid w:val="00E54F91"/>
    <w:rsid w:val="00F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2D9F"/>
  <w15:chartTrackingRefBased/>
  <w15:docId w15:val="{76E97C0F-7C57-457B-A213-0121EFD9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3E5A"/>
    <w:pPr>
      <w:keepNext/>
      <w:keepLines/>
      <w:spacing w:before="240" w:after="0"/>
      <w:outlineLvl w:val="0"/>
    </w:pPr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83E5A"/>
    <w:pPr>
      <w:keepNext/>
      <w:keepLines/>
      <w:spacing w:before="40" w:after="0"/>
      <w:outlineLvl w:val="1"/>
    </w:pPr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383E5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color w:val="AD84C6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383E5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864EA8"/>
      <w:sz w:val="2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83E5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color w:val="864EA8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83E5A"/>
    <w:pPr>
      <w:tabs>
        <w:tab w:val="num" w:pos="1872"/>
      </w:tabs>
      <w:spacing w:before="240" w:after="60" w:line="360" w:lineRule="auto"/>
      <w:ind w:left="1872" w:hanging="1152"/>
      <w:jc w:val="both"/>
      <w:outlineLvl w:val="5"/>
    </w:pPr>
    <w:rPr>
      <w:rFonts w:ascii="Garamond" w:eastAsia="Times New Roman" w:hAnsi="Garamond" w:cs="Times New Roman"/>
      <w:b/>
      <w:bCs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83E5A"/>
    <w:pPr>
      <w:tabs>
        <w:tab w:val="num" w:pos="2016"/>
      </w:tabs>
      <w:spacing w:before="240" w:after="60" w:line="360" w:lineRule="auto"/>
      <w:ind w:left="2016" w:hanging="1296"/>
      <w:jc w:val="both"/>
      <w:outlineLvl w:val="6"/>
    </w:pPr>
    <w:rPr>
      <w:rFonts w:ascii="Garamond" w:eastAsia="Times New Roman" w:hAnsi="Garamond" w:cs="Times New Roman"/>
      <w:sz w:val="24"/>
      <w:szCs w:val="24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83E5A"/>
    <w:pPr>
      <w:tabs>
        <w:tab w:val="num" w:pos="2160"/>
      </w:tabs>
      <w:spacing w:before="240" w:after="60" w:line="360" w:lineRule="auto"/>
      <w:ind w:left="2160" w:hanging="1440"/>
      <w:jc w:val="both"/>
      <w:outlineLvl w:val="7"/>
    </w:pPr>
    <w:rPr>
      <w:rFonts w:ascii="Garamond" w:eastAsia="Times New Roman" w:hAnsi="Garamond" w:cs="Times New Roman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83E5A"/>
    <w:pPr>
      <w:tabs>
        <w:tab w:val="num" w:pos="2304"/>
      </w:tabs>
      <w:spacing w:before="240" w:after="60" w:line="360" w:lineRule="auto"/>
      <w:ind w:left="2304" w:hanging="1584"/>
      <w:jc w:val="both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hedingas11">
    <w:name w:val="b. hedingas 11"/>
    <w:basedOn w:val="prastasis"/>
    <w:next w:val="prastasis"/>
    <w:qFormat/>
    <w:rsid w:val="00383E5A"/>
    <w:pPr>
      <w:keepNext/>
      <w:keepLines/>
      <w:spacing w:before="120" w:after="120" w:line="240" w:lineRule="auto"/>
      <w:jc w:val="both"/>
      <w:outlineLvl w:val="0"/>
    </w:pPr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paragraph" w:customStyle="1" w:styleId="bhedingas21">
    <w:name w:val="b hedingas 21"/>
    <w:basedOn w:val="prastasis"/>
    <w:next w:val="prastasis"/>
    <w:semiHidden/>
    <w:unhideWhenUsed/>
    <w:qFormat/>
    <w:rsid w:val="00383E5A"/>
    <w:pPr>
      <w:keepNext/>
      <w:keepLines/>
      <w:spacing w:before="120" w:after="120" w:line="240" w:lineRule="auto"/>
      <w:jc w:val="both"/>
      <w:outlineLvl w:val="1"/>
    </w:pPr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paragraph" w:customStyle="1" w:styleId="Antrat31">
    <w:name w:val="Antraštė 31"/>
    <w:basedOn w:val="prastasis"/>
    <w:next w:val="prastasis"/>
    <w:semiHidden/>
    <w:unhideWhenUsed/>
    <w:qFormat/>
    <w:rsid w:val="00383E5A"/>
    <w:pPr>
      <w:keepNext/>
      <w:keepLines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color w:val="AD84C6"/>
      <w:sz w:val="24"/>
      <w:szCs w:val="24"/>
    </w:rPr>
  </w:style>
  <w:style w:type="paragraph" w:customStyle="1" w:styleId="Antrat41">
    <w:name w:val="Antraštė 41"/>
    <w:basedOn w:val="prastasis"/>
    <w:next w:val="prastasis"/>
    <w:uiPriority w:val="9"/>
    <w:unhideWhenUsed/>
    <w:qFormat/>
    <w:rsid w:val="00383E5A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864EA8"/>
      <w:sz w:val="24"/>
    </w:rPr>
  </w:style>
  <w:style w:type="paragraph" w:customStyle="1" w:styleId="Antrat51">
    <w:name w:val="Antraštė 51"/>
    <w:basedOn w:val="prastasis"/>
    <w:next w:val="prastasis"/>
    <w:semiHidden/>
    <w:unhideWhenUsed/>
    <w:qFormat/>
    <w:rsid w:val="00383E5A"/>
    <w:pPr>
      <w:keepNext/>
      <w:keepLines/>
      <w:spacing w:before="40"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864EA8"/>
    </w:rPr>
  </w:style>
  <w:style w:type="character" w:customStyle="1" w:styleId="Antrat6Diagrama">
    <w:name w:val="Antraštė 6 Diagrama"/>
    <w:basedOn w:val="Numatytasispastraiposriftas"/>
    <w:link w:val="Antrat6"/>
    <w:semiHidden/>
    <w:rsid w:val="00383E5A"/>
    <w:rPr>
      <w:rFonts w:ascii="Garamond" w:eastAsia="Times New Roman" w:hAnsi="Garamond" w:cs="Times New Roman"/>
      <w:b/>
      <w:bCs/>
    </w:rPr>
  </w:style>
  <w:style w:type="character" w:customStyle="1" w:styleId="Antrat7Diagrama">
    <w:name w:val="Antraštė 7 Diagrama"/>
    <w:basedOn w:val="Numatytasispastraiposriftas"/>
    <w:link w:val="Antrat7"/>
    <w:semiHidden/>
    <w:rsid w:val="00383E5A"/>
    <w:rPr>
      <w:rFonts w:ascii="Garamond" w:eastAsia="Times New Roman" w:hAnsi="Garamond" w:cs="Times New Roman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semiHidden/>
    <w:rsid w:val="00383E5A"/>
    <w:rPr>
      <w:rFonts w:ascii="Garamond" w:eastAsia="Times New Roman" w:hAnsi="Garamond" w:cs="Times New Roman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semiHidden/>
    <w:rsid w:val="00383E5A"/>
    <w:rPr>
      <w:rFonts w:ascii="Arial" w:eastAsia="Times New Roman" w:hAnsi="Arial" w:cs="Arial"/>
    </w:rPr>
  </w:style>
  <w:style w:type="numbering" w:customStyle="1" w:styleId="Sraonra1">
    <w:name w:val="Sąrašo nėra1"/>
    <w:next w:val="Sraonra"/>
    <w:uiPriority w:val="99"/>
    <w:semiHidden/>
    <w:unhideWhenUsed/>
    <w:rsid w:val="00383E5A"/>
  </w:style>
  <w:style w:type="character" w:customStyle="1" w:styleId="Antrat1Diagrama">
    <w:name w:val="Antraštė 1 Diagrama"/>
    <w:basedOn w:val="Numatytasispastraiposriftas"/>
    <w:link w:val="Antrat1"/>
    <w:qFormat/>
    <w:rsid w:val="00383E5A"/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qFormat/>
    <w:rsid w:val="00383E5A"/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qFormat/>
    <w:rsid w:val="00383E5A"/>
    <w:rPr>
      <w:rFonts w:ascii="Times New Roman" w:eastAsia="Times New Roman" w:hAnsi="Times New Roman" w:cs="Times New Roman"/>
      <w:b/>
      <w:color w:val="AD84C6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semiHidden/>
    <w:qFormat/>
    <w:rsid w:val="00383E5A"/>
    <w:rPr>
      <w:rFonts w:ascii="Calibri Light" w:eastAsia="Times New Roman" w:hAnsi="Calibri Light" w:cs="Times New Roman"/>
      <w:i/>
      <w:iCs/>
      <w:color w:val="864EA8"/>
      <w:sz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383E5A"/>
    <w:rPr>
      <w:rFonts w:ascii="Times New Roman" w:eastAsia="Times New Roman" w:hAnsi="Times New Roman" w:cs="Times New Roman"/>
      <w:b/>
      <w:color w:val="864EA8"/>
    </w:rPr>
  </w:style>
  <w:style w:type="character" w:styleId="Hipersaitas">
    <w:name w:val="Hyperlink"/>
    <w:basedOn w:val="Numatytasispastraiposriftas"/>
    <w:uiPriority w:val="99"/>
    <w:semiHidden/>
    <w:unhideWhenUsed/>
    <w:rsid w:val="00383E5A"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383E5A"/>
    <w:rPr>
      <w:color w:val="8C8C8C"/>
      <w:u w:val="single"/>
    </w:rPr>
  </w:style>
  <w:style w:type="character" w:customStyle="1" w:styleId="Antrat1Diagrama1">
    <w:name w:val="Antraštė 1 Diagrama1"/>
    <w:aliases w:val="1 Diagrama1,b. hedingas 1 Diagrama1"/>
    <w:basedOn w:val="Numatytasispastraiposriftas"/>
    <w:rsid w:val="00383E5A"/>
    <w:rPr>
      <w:rFonts w:ascii="Calibri Light" w:eastAsia="Times New Roman" w:hAnsi="Calibri Light" w:cs="Times New Roman"/>
      <w:color w:val="864EA8"/>
      <w:sz w:val="32"/>
      <w:szCs w:val="32"/>
    </w:rPr>
  </w:style>
  <w:style w:type="character" w:customStyle="1" w:styleId="Antrat2Diagrama1">
    <w:name w:val="Antraštė 2 Diagrama1"/>
    <w:aliases w:val="2 Diagrama1,b hedingas 2 Diagrama1"/>
    <w:basedOn w:val="Numatytasispastraiposriftas"/>
    <w:semiHidden/>
    <w:rsid w:val="00383E5A"/>
    <w:rPr>
      <w:rFonts w:ascii="Calibri Light" w:eastAsia="Times New Roman" w:hAnsi="Calibri Light" w:cs="Times New Roman"/>
      <w:color w:val="864EA8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3E5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3E5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sonormal0">
    <w:name w:val="msonormal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semiHidden/>
    <w:unhideWhenUsed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qFormat/>
    <w:rsid w:val="00383E5A"/>
    <w:pPr>
      <w:tabs>
        <w:tab w:val="right" w:leader="dot" w:pos="9344"/>
      </w:tabs>
      <w:spacing w:before="120" w:after="100" w:line="240" w:lineRule="auto"/>
      <w:jc w:val="both"/>
    </w:pPr>
    <w:rPr>
      <w:rFonts w:ascii="Neris Light" w:eastAsia="Calibri" w:hAnsi="Neris Light" w:cs="Arial"/>
      <w:noProof/>
    </w:rPr>
  </w:style>
  <w:style w:type="paragraph" w:customStyle="1" w:styleId="Turinys21">
    <w:name w:val="Turinys 21"/>
    <w:basedOn w:val="prastasis"/>
    <w:next w:val="prastasis"/>
    <w:autoRedefine/>
    <w:uiPriority w:val="39"/>
    <w:semiHidden/>
    <w:unhideWhenUsed/>
    <w:qFormat/>
    <w:rsid w:val="00383E5A"/>
    <w:pPr>
      <w:tabs>
        <w:tab w:val="right" w:leader="dot" w:pos="9344"/>
      </w:tabs>
      <w:spacing w:after="0" w:line="240" w:lineRule="auto"/>
      <w:ind w:left="238"/>
    </w:pPr>
    <w:rPr>
      <w:rFonts w:ascii="Neris Light" w:eastAsia="Calibri" w:hAnsi="Neris Light" w:cs="Arial"/>
      <w:noProof/>
      <w:color w:val="000000"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qFormat/>
    <w:rsid w:val="00383E5A"/>
    <w:pPr>
      <w:tabs>
        <w:tab w:val="left" w:pos="1080"/>
        <w:tab w:val="right" w:leader="dot" w:pos="9344"/>
      </w:tabs>
      <w:spacing w:before="120" w:after="0" w:line="240" w:lineRule="auto"/>
      <w:ind w:left="480"/>
      <w:jc w:val="both"/>
    </w:pPr>
    <w:rPr>
      <w:rFonts w:ascii="Times New Roman" w:eastAsia="Calibri" w:hAnsi="Times New Roman" w:cs="Times New Roman"/>
      <w:noProof/>
      <w:sz w:val="24"/>
      <w:szCs w:val="24"/>
      <w:lang w:eastAsia="lt-LT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semiHidden/>
    <w:locked/>
    <w:rsid w:val="00383E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semiHidden/>
    <w:unhideWhenUsed/>
    <w:qFormat/>
    <w:rsid w:val="00383E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uslapioinaostekstasDiagrama1">
    <w:name w:val="Puslapio išnašos tekstas Diagrama1"/>
    <w:aliases w:val="Diagrama Diagrama1"/>
    <w:basedOn w:val="Numatytasispastraiposriftas"/>
    <w:uiPriority w:val="99"/>
    <w:semiHidden/>
    <w:rsid w:val="00383E5A"/>
    <w:rPr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383E5A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383E5A"/>
    <w:rPr>
      <w:rFonts w:ascii="Calibri" w:eastAsia="Calibri" w:hAnsi="Calibri" w:cs="Arial"/>
      <w:sz w:val="20"/>
      <w:szCs w:val="20"/>
    </w:rPr>
  </w:style>
  <w:style w:type="paragraph" w:styleId="Antrats">
    <w:name w:val="header"/>
    <w:basedOn w:val="prastasis"/>
    <w:link w:val="AntratsDiagrama"/>
    <w:unhideWhenUsed/>
    <w:qFormat/>
    <w:rsid w:val="00383E5A"/>
    <w:pPr>
      <w:tabs>
        <w:tab w:val="center" w:pos="4819"/>
        <w:tab w:val="right" w:pos="9638"/>
      </w:tabs>
      <w:spacing w:after="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AntratsDiagrama">
    <w:name w:val="Antraštės Diagrama"/>
    <w:basedOn w:val="Numatytasispastraiposriftas"/>
    <w:link w:val="Antrats"/>
    <w:qFormat/>
    <w:rsid w:val="00383E5A"/>
    <w:rPr>
      <w:rFonts w:ascii="Neris Thin" w:eastAsia="Calibri" w:hAnsi="Neris Thin" w:cs="Arial"/>
      <w:sz w:val="24"/>
    </w:rPr>
  </w:style>
  <w:style w:type="paragraph" w:styleId="Porat">
    <w:name w:val="footer"/>
    <w:basedOn w:val="prastasis"/>
    <w:link w:val="PoratDiagrama"/>
    <w:uiPriority w:val="99"/>
    <w:unhideWhenUsed/>
    <w:qFormat/>
    <w:rsid w:val="00383E5A"/>
    <w:pPr>
      <w:tabs>
        <w:tab w:val="center" w:pos="4819"/>
        <w:tab w:val="right" w:pos="9638"/>
      </w:tabs>
      <w:spacing w:after="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83E5A"/>
    <w:rPr>
      <w:rFonts w:ascii="Neris Thin" w:eastAsia="Calibri" w:hAnsi="Neris Thin" w:cs="Arial"/>
      <w:sz w:val="24"/>
    </w:rPr>
  </w:style>
  <w:style w:type="character" w:customStyle="1" w:styleId="AntratDiagrama">
    <w:name w:val="Antraštė Diagrama"/>
    <w:link w:val="Antrat"/>
    <w:semiHidden/>
    <w:locked/>
    <w:rsid w:val="00383E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">
    <w:name w:val="caption"/>
    <w:basedOn w:val="prastasis"/>
    <w:next w:val="prastasis"/>
    <w:link w:val="AntratDiagrama"/>
    <w:semiHidden/>
    <w:unhideWhenUsed/>
    <w:qFormat/>
    <w:rsid w:val="00383E5A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liustracijsraas">
    <w:name w:val="table of figures"/>
    <w:basedOn w:val="prastasis"/>
    <w:next w:val="prastasis"/>
    <w:uiPriority w:val="99"/>
    <w:semiHidden/>
    <w:unhideWhenUsed/>
    <w:qFormat/>
    <w:rsid w:val="00383E5A"/>
    <w:pPr>
      <w:spacing w:before="120" w:after="0" w:line="240" w:lineRule="auto"/>
      <w:jc w:val="both"/>
    </w:pPr>
    <w:rPr>
      <w:rFonts w:ascii="Neris Thin" w:eastAsia="Calibri" w:hAnsi="Neris Thin" w:cs="Arial"/>
      <w:sz w:val="24"/>
    </w:rPr>
  </w:style>
  <w:style w:type="paragraph" w:styleId="Pagrindinistekstas">
    <w:name w:val="Body Text"/>
    <w:aliases w:val="Body Text1"/>
    <w:basedOn w:val="prastasis"/>
    <w:link w:val="PagrindinistekstasDiagrama"/>
    <w:semiHidden/>
    <w:unhideWhenUsed/>
    <w:qFormat/>
    <w:rsid w:val="00383E5A"/>
    <w:pPr>
      <w:spacing w:before="120" w:after="12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PagrindinistekstasDiagrama">
    <w:name w:val="Pagrindinis tekstas Diagrama"/>
    <w:aliases w:val="Body Text1 Diagrama"/>
    <w:basedOn w:val="Numatytasispastraiposriftas"/>
    <w:link w:val="Pagrindinistekstas"/>
    <w:semiHidden/>
    <w:qFormat/>
    <w:rsid w:val="00383E5A"/>
    <w:rPr>
      <w:rFonts w:ascii="Neris Thin" w:eastAsia="Calibri" w:hAnsi="Neris Thin" w:cs="Arial"/>
      <w:sz w:val="24"/>
    </w:rPr>
  </w:style>
  <w:style w:type="paragraph" w:styleId="Sraas">
    <w:name w:val="List"/>
    <w:basedOn w:val="Pagrindinistekstas"/>
    <w:semiHidden/>
    <w:unhideWhenUsed/>
    <w:qFormat/>
    <w:rsid w:val="00383E5A"/>
    <w:pPr>
      <w:widowControl w:val="0"/>
      <w:suppressAutoHyphens/>
      <w:spacing w:before="0"/>
      <w:jc w:val="left"/>
    </w:pPr>
    <w:rPr>
      <w:rFonts w:ascii="Times New Roman" w:eastAsia="Lucida Sans Unicode" w:hAnsi="Times New Roman"/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383E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383E5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qFormat/>
    <w:rsid w:val="00383E5A"/>
    <w:pPr>
      <w:spacing w:before="120" w:after="120" w:line="240" w:lineRule="auto"/>
      <w:ind w:left="360"/>
      <w:jc w:val="both"/>
    </w:pPr>
    <w:rPr>
      <w:rFonts w:ascii="Neris Thin" w:eastAsia="Calibri" w:hAnsi="Neris Thin" w:cs="Arial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83E5A"/>
    <w:rPr>
      <w:rFonts w:ascii="Neris Thin" w:eastAsia="Calibri" w:hAnsi="Neris Thin" w:cs="Arial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qFormat/>
    <w:rsid w:val="00383E5A"/>
    <w:pPr>
      <w:spacing w:after="120" w:line="240" w:lineRule="auto"/>
      <w:ind w:firstLine="567"/>
      <w:jc w:val="both"/>
    </w:pPr>
    <w:rPr>
      <w:rFonts w:ascii="Garamond" w:eastAsia="Times New Roman" w:hAnsi="Garamond" w:cs="Times New Roman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383E5A"/>
    <w:rPr>
      <w:rFonts w:ascii="Garamond" w:eastAsia="Times New Roman" w:hAnsi="Garamond" w:cs="Times New Roman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rsid w:val="0038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83E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qFormat/>
    <w:rsid w:val="00383E5A"/>
    <w:pPr>
      <w:spacing w:after="120" w:line="360" w:lineRule="auto"/>
      <w:ind w:left="283" w:firstLine="720"/>
      <w:jc w:val="both"/>
    </w:pPr>
    <w:rPr>
      <w:rFonts w:ascii="Garamond" w:eastAsia="Times New Roman" w:hAnsi="Garamond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83E5A"/>
    <w:rPr>
      <w:rFonts w:ascii="Garamond" w:eastAsia="Times New Roman" w:hAnsi="Garamond"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383E5A"/>
    <w:pPr>
      <w:spacing w:before="120" w:after="120"/>
      <w:jc w:val="both"/>
    </w:pPr>
    <w:rPr>
      <w:rFonts w:ascii="Neris Thin" w:hAnsi="Neris Thi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383E5A"/>
    <w:rPr>
      <w:rFonts w:ascii="Neris Thin" w:eastAsia="Calibri" w:hAnsi="Neris Thin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383E5A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383E5A"/>
    <w:rPr>
      <w:rFonts w:ascii="Segoe UI" w:eastAsia="Calibri" w:hAnsi="Segoe UI" w:cs="Segoe UI"/>
      <w:sz w:val="18"/>
      <w:szCs w:val="18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locked/>
    <w:rsid w:val="00383E5A"/>
    <w:rPr>
      <w:rFonts w:ascii="Times New Roman" w:eastAsia="Times New Roman" w:hAnsi="Times New Roman" w:cs="Times New Roman"/>
      <w:lang w:val="en-US"/>
    </w:rPr>
  </w:style>
  <w:style w:type="paragraph" w:styleId="Betarp">
    <w:name w:val="No Spacing"/>
    <w:link w:val="BetarpDiagrama"/>
    <w:uiPriority w:val="1"/>
    <w:qFormat/>
    <w:rsid w:val="00383E5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ataisymai">
    <w:name w:val="Revision"/>
    <w:uiPriority w:val="99"/>
    <w:semiHidden/>
    <w:qFormat/>
    <w:rsid w:val="00383E5A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383E5A"/>
  </w:style>
  <w:style w:type="paragraph" w:customStyle="1" w:styleId="ListParagraphRed1">
    <w:name w:val="List Paragraph Red1"/>
    <w:basedOn w:val="prastasis"/>
    <w:next w:val="Sraopastraipa"/>
    <w:uiPriority w:val="34"/>
    <w:qFormat/>
    <w:rsid w:val="00383E5A"/>
    <w:pPr>
      <w:spacing w:line="256" w:lineRule="auto"/>
      <w:ind w:left="720"/>
      <w:contextualSpacing/>
    </w:pPr>
  </w:style>
  <w:style w:type="paragraph" w:customStyle="1" w:styleId="Iskirtacitata1">
    <w:name w:val="Išskirta citata1"/>
    <w:basedOn w:val="prastasis"/>
    <w:next w:val="prastasis"/>
    <w:uiPriority w:val="30"/>
    <w:qFormat/>
    <w:rsid w:val="00383E5A"/>
    <w:pPr>
      <w:pBdr>
        <w:top w:val="single" w:sz="4" w:space="10" w:color="AD84C6"/>
        <w:bottom w:val="single" w:sz="4" w:space="10" w:color="AD84C6"/>
      </w:pBdr>
      <w:spacing w:before="360" w:after="360" w:line="240" w:lineRule="auto"/>
      <w:ind w:left="864" w:right="864"/>
      <w:jc w:val="center"/>
    </w:pPr>
    <w:rPr>
      <w:rFonts w:ascii="Neris Thin" w:eastAsia="Calibri" w:hAnsi="Neris Thin" w:cs="Arial"/>
      <w:i/>
      <w:iCs/>
      <w:color w:val="AD84C6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383E5A"/>
    <w:rPr>
      <w:rFonts w:ascii="Neris Thin" w:eastAsia="Calibri" w:hAnsi="Neris Thin" w:cs="Arial"/>
      <w:i/>
      <w:iCs/>
      <w:color w:val="AD84C6"/>
      <w:sz w:val="24"/>
    </w:rPr>
  </w:style>
  <w:style w:type="paragraph" w:customStyle="1" w:styleId="Turinioantrat1">
    <w:name w:val="Turinio antraštė1"/>
    <w:basedOn w:val="Antrat1"/>
    <w:next w:val="prastasis"/>
    <w:uiPriority w:val="39"/>
    <w:unhideWhenUsed/>
    <w:qFormat/>
    <w:rsid w:val="00383E5A"/>
  </w:style>
  <w:style w:type="character" w:customStyle="1" w:styleId="btekstasChar">
    <w:name w:val="b. tekstas Char"/>
    <w:link w:val="btekstas"/>
    <w:qFormat/>
    <w:locked/>
    <w:rsid w:val="00383E5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tekstas">
    <w:name w:val="b. tekstas"/>
    <w:basedOn w:val="prastasis"/>
    <w:link w:val="btekstasChar"/>
    <w:qFormat/>
    <w:rsid w:val="00383E5A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ntenseQuote1">
    <w:name w:val="Intense Quote1"/>
    <w:basedOn w:val="prastasis"/>
    <w:next w:val="prastasis"/>
    <w:uiPriority w:val="30"/>
    <w:qFormat/>
    <w:rsid w:val="00383E5A"/>
    <w:pPr>
      <w:pBdr>
        <w:top w:val="single" w:sz="4" w:space="10" w:color="E84C22"/>
        <w:bottom w:val="single" w:sz="4" w:space="10" w:color="E84C22"/>
      </w:pBdr>
      <w:spacing w:before="360" w:after="360" w:line="240" w:lineRule="auto"/>
      <w:ind w:left="864" w:right="864"/>
      <w:jc w:val="center"/>
    </w:pPr>
    <w:rPr>
      <w:rFonts w:ascii="Calibri" w:eastAsia="Calibri" w:hAnsi="Calibri" w:cs="Arial"/>
      <w:i/>
      <w:iCs/>
      <w:color w:val="E84C22"/>
    </w:rPr>
  </w:style>
  <w:style w:type="character" w:customStyle="1" w:styleId="PavDiagrama">
    <w:name w:val="Pav. Diagrama"/>
    <w:basedOn w:val="Numatytasispastraiposriftas"/>
    <w:link w:val="Pav"/>
    <w:locked/>
    <w:rsid w:val="00383E5A"/>
    <w:rPr>
      <w:rFonts w:ascii="Times New Roman" w:eastAsia="Calibri" w:hAnsi="Times New Roman" w:cs="Times New Roman"/>
      <w:i/>
      <w:color w:val="864EA8"/>
      <w:lang w:eastAsia="lt-LT"/>
    </w:rPr>
  </w:style>
  <w:style w:type="paragraph" w:customStyle="1" w:styleId="Pav">
    <w:name w:val="Pav."/>
    <w:basedOn w:val="prastasis"/>
    <w:link w:val="PavDiagrama"/>
    <w:qFormat/>
    <w:rsid w:val="00383E5A"/>
    <w:pPr>
      <w:pBdr>
        <w:top w:val="single" w:sz="4" w:space="10" w:color="864EA8"/>
        <w:bottom w:val="single" w:sz="4" w:space="10" w:color="864EA8"/>
      </w:pBdr>
      <w:spacing w:after="0" w:line="240" w:lineRule="auto"/>
      <w:ind w:left="567" w:right="567"/>
      <w:jc w:val="center"/>
    </w:pPr>
    <w:rPr>
      <w:rFonts w:ascii="Times New Roman" w:eastAsia="Calibri" w:hAnsi="Times New Roman" w:cs="Times New Roman"/>
      <w:i/>
      <w:color w:val="864EA8"/>
      <w:lang w:eastAsia="lt-LT"/>
    </w:rPr>
  </w:style>
  <w:style w:type="paragraph" w:customStyle="1" w:styleId="Default">
    <w:name w:val="Default"/>
    <w:qFormat/>
    <w:rsid w:val="00383E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mail-msocommenttext">
    <w:name w:val="gmail-msocommenttext"/>
    <w:basedOn w:val="prastasis"/>
    <w:qFormat/>
    <w:rsid w:val="00383E5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paragraph" w:customStyle="1" w:styleId="Prliminairetitre">
    <w:name w:val="Préliminaire titre"/>
    <w:basedOn w:val="prastasis"/>
    <w:next w:val="prastasis"/>
    <w:qFormat/>
    <w:rsid w:val="00383E5A"/>
    <w:pPr>
      <w:snapToGri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Prliminairetype">
    <w:name w:val="Préliminaire type"/>
    <w:basedOn w:val="prastasis"/>
    <w:next w:val="prastasis"/>
    <w:qFormat/>
    <w:rsid w:val="00383E5A"/>
    <w:pPr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Text1">
    <w:name w:val="Text 1"/>
    <w:basedOn w:val="prastasis"/>
    <w:qFormat/>
    <w:rsid w:val="00383E5A"/>
    <w:pPr>
      <w:snapToGrid w:val="0"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ne">
    <w:name w:val="one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msolistparagraph">
    <w:name w:val="gmail-msolistparagraph"/>
    <w:basedOn w:val="prastasis"/>
    <w:qFormat/>
    <w:rsid w:val="00383E5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paragraph" w:customStyle="1" w:styleId="one-service-photo">
    <w:name w:val="one-service-photo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-4639306936193207663msolistparagraph">
    <w:name w:val="m_-4639306936193207663msolistparagraph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oChar">
    <w:name w:val="Teksto Char"/>
    <w:link w:val="Teksto"/>
    <w:qFormat/>
    <w:locked/>
    <w:rsid w:val="00383E5A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Teksto">
    <w:name w:val="Teksto"/>
    <w:basedOn w:val="prastasis"/>
    <w:link w:val="TekstoChar"/>
    <w:qFormat/>
    <w:rsid w:val="00383E5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Turinys31">
    <w:name w:val="Turinys 31"/>
    <w:basedOn w:val="prastasis"/>
    <w:next w:val="prastasis"/>
    <w:autoRedefine/>
    <w:uiPriority w:val="39"/>
    <w:qFormat/>
    <w:rsid w:val="00383E5A"/>
    <w:pPr>
      <w:spacing w:after="100" w:line="240" w:lineRule="auto"/>
      <w:ind w:left="440"/>
      <w:jc w:val="both"/>
    </w:pPr>
    <w:rPr>
      <w:rFonts w:ascii="Calibri" w:eastAsia="Times New Roman" w:hAnsi="Calibri" w:cs="Calibri"/>
      <w:noProof/>
      <w:sz w:val="24"/>
    </w:rPr>
  </w:style>
  <w:style w:type="paragraph" w:customStyle="1" w:styleId="Heading">
    <w:name w:val="Heading"/>
    <w:basedOn w:val="prastasis"/>
    <w:next w:val="Pagrindinistekstas"/>
    <w:qFormat/>
    <w:rsid w:val="00383E5A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383E5A"/>
    <w:pPr>
      <w:suppressLineNumbers/>
      <w:spacing w:before="120" w:after="120" w:line="240" w:lineRule="auto"/>
      <w:jc w:val="both"/>
    </w:pPr>
    <w:rPr>
      <w:rFonts w:ascii="Times New Roman" w:eastAsia="Calibri" w:hAnsi="Times New Roman" w:cs="Arial"/>
      <w:sz w:val="24"/>
    </w:rPr>
  </w:style>
  <w:style w:type="paragraph" w:customStyle="1" w:styleId="HeaderandFooter">
    <w:name w:val="Header and Footer"/>
    <w:basedOn w:val="prastasis"/>
    <w:qFormat/>
    <w:rsid w:val="00383E5A"/>
    <w:pPr>
      <w:spacing w:before="120" w:after="120" w:line="240" w:lineRule="auto"/>
      <w:jc w:val="both"/>
    </w:pPr>
    <w:rPr>
      <w:rFonts w:ascii="Times New Roman" w:eastAsia="Calibri" w:hAnsi="Times New Roman" w:cs="Arial"/>
      <w:sz w:val="24"/>
    </w:rPr>
  </w:style>
  <w:style w:type="character" w:customStyle="1" w:styleId="StyleCaption12ptDarkBlueChar">
    <w:name w:val="Style Caption + 12 pt Dark Blue Char"/>
    <w:link w:val="StyleCaption12ptDarkBlue"/>
    <w:locked/>
    <w:rsid w:val="00383E5A"/>
    <w:rPr>
      <w:rFonts w:ascii="Garamond" w:eastAsia="Times New Roman" w:hAnsi="Garamond" w:cs="Times New Roman"/>
      <w:b/>
      <w:color w:val="000080"/>
      <w:szCs w:val="24"/>
    </w:rPr>
  </w:style>
  <w:style w:type="paragraph" w:customStyle="1" w:styleId="StyleCaption12ptDarkBlue">
    <w:name w:val="Style Caption + 12 pt Dark Blue"/>
    <w:basedOn w:val="prastasis"/>
    <w:link w:val="StyleCaption12ptDarkBlueChar"/>
    <w:qFormat/>
    <w:rsid w:val="00383E5A"/>
    <w:pPr>
      <w:spacing w:after="0" w:line="240" w:lineRule="auto"/>
      <w:ind w:firstLine="720"/>
      <w:jc w:val="both"/>
    </w:pPr>
    <w:rPr>
      <w:rFonts w:ascii="Garamond" w:eastAsia="Times New Roman" w:hAnsi="Garamond" w:cs="Times New Roman"/>
      <w:b/>
      <w:color w:val="000080"/>
      <w:szCs w:val="24"/>
    </w:rPr>
  </w:style>
  <w:style w:type="paragraph" w:customStyle="1" w:styleId="tagged">
    <w:name w:val="tagged"/>
    <w:basedOn w:val="prastasis"/>
    <w:qFormat/>
    <w:rsid w:val="00383E5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lt-LT"/>
    </w:rPr>
  </w:style>
  <w:style w:type="paragraph" w:customStyle="1" w:styleId="margintop">
    <w:name w:val="margintop"/>
    <w:basedOn w:val="prastasis"/>
    <w:qFormat/>
    <w:rsid w:val="00383E5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lt-LT"/>
    </w:rPr>
  </w:style>
  <w:style w:type="paragraph" w:customStyle="1" w:styleId="TitleCover">
    <w:name w:val="Title Cover"/>
    <w:basedOn w:val="prastasis"/>
    <w:next w:val="prastasis"/>
    <w:qFormat/>
    <w:rsid w:val="00383E5A"/>
    <w:pPr>
      <w:keepNext/>
      <w:keepLines/>
      <w:spacing w:after="240" w:line="720" w:lineRule="atLeast"/>
      <w:ind w:firstLine="720"/>
      <w:jc w:val="center"/>
    </w:pPr>
    <w:rPr>
      <w:rFonts w:ascii="Garamond" w:eastAsia="Times New Roman" w:hAnsi="Garamond" w:cs="Times New Roman"/>
      <w:caps/>
      <w:spacing w:val="65"/>
      <w:kern w:val="20"/>
      <w:sz w:val="64"/>
      <w:szCs w:val="20"/>
      <w:lang w:val="en-US"/>
    </w:rPr>
  </w:style>
  <w:style w:type="paragraph" w:customStyle="1" w:styleId="Poskyrius">
    <w:name w:val="Poskyrius"/>
    <w:basedOn w:val="prastasis"/>
    <w:qFormat/>
    <w:rsid w:val="00383E5A"/>
    <w:pPr>
      <w:spacing w:after="240" w:line="240" w:lineRule="auto"/>
    </w:pPr>
    <w:rPr>
      <w:rFonts w:ascii="Book Antiqua" w:eastAsia="Times New Roman" w:hAnsi="Book Antiqua" w:cs="Times New Roman"/>
      <w:b/>
      <w:bCs/>
      <w:sz w:val="32"/>
      <w:szCs w:val="24"/>
    </w:rPr>
  </w:style>
  <w:style w:type="paragraph" w:customStyle="1" w:styleId="Skyriauskunas">
    <w:name w:val="Skyriaus kunas"/>
    <w:basedOn w:val="prastasis"/>
    <w:qFormat/>
    <w:rsid w:val="00383E5A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Garamond" w:eastAsia="Times New Roman" w:hAnsi="Garamond" w:cs="Times New Roman"/>
      <w:sz w:val="20"/>
      <w:szCs w:val="20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qFormat/>
    <w:rsid w:val="00383E5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Heading1Left127cmFirstline0cm">
    <w:name w:val="Style Heading 1 + Left:  127 cm First line:  0 cm"/>
    <w:basedOn w:val="Antrat1"/>
    <w:qFormat/>
    <w:rsid w:val="00383E5A"/>
  </w:style>
  <w:style w:type="paragraph" w:customStyle="1" w:styleId="StyleHeading2Left127cmFirstline0cm">
    <w:name w:val="Style Heading 2 + Left:  127 cm First line:  0 cm"/>
    <w:basedOn w:val="Antrat2"/>
    <w:qFormat/>
    <w:rsid w:val="00383E5A"/>
  </w:style>
  <w:style w:type="paragraph" w:customStyle="1" w:styleId="Bullets">
    <w:name w:val="Bullets"/>
    <w:basedOn w:val="prastasis"/>
    <w:qFormat/>
    <w:rsid w:val="00383E5A"/>
    <w:pPr>
      <w:numPr>
        <w:numId w:val="1"/>
      </w:numPr>
      <w:spacing w:after="0" w:line="36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Raymui">
    <w:name w:val="Rašymui"/>
    <w:basedOn w:val="prastasis"/>
    <w:qFormat/>
    <w:rsid w:val="00383E5A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semiHidden/>
    <w:unhideWhenUsed/>
    <w:rsid w:val="00383E5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83E5A"/>
    <w:rPr>
      <w:sz w:val="16"/>
      <w:szCs w:val="16"/>
    </w:rPr>
  </w:style>
  <w:style w:type="character" w:customStyle="1" w:styleId="FootnoteTextChar">
    <w:name w:val="Footnote Text Char"/>
    <w:basedOn w:val="Numatytasispastraiposriftas"/>
    <w:uiPriority w:val="99"/>
    <w:qFormat/>
    <w:rsid w:val="00383E5A"/>
    <w:rPr>
      <w:rFonts w:ascii="Neris Thin" w:hAnsi="Neris Thin" w:hint="default"/>
      <w:sz w:val="20"/>
      <w:szCs w:val="20"/>
    </w:rPr>
  </w:style>
  <w:style w:type="character" w:customStyle="1" w:styleId="IntenseQuoteChar1">
    <w:name w:val="Intense Quote Char1"/>
    <w:basedOn w:val="Numatytasispastraiposriftas"/>
    <w:uiPriority w:val="30"/>
    <w:rsid w:val="00383E5A"/>
    <w:rPr>
      <w:i/>
      <w:iCs/>
      <w:color w:val="AD84C6"/>
    </w:rPr>
  </w:style>
  <w:style w:type="character" w:customStyle="1" w:styleId="UnresolvedMention1">
    <w:name w:val="Unresolved Mention1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ng-binding">
    <w:name w:val="ng-binding"/>
    <w:basedOn w:val="Numatytasispastraiposriftas"/>
    <w:rsid w:val="00383E5A"/>
  </w:style>
  <w:style w:type="character" w:customStyle="1" w:styleId="ng-scope">
    <w:name w:val="ng-scope"/>
    <w:basedOn w:val="Numatytasispastraiposriftas"/>
    <w:rsid w:val="00383E5A"/>
  </w:style>
  <w:style w:type="character" w:customStyle="1" w:styleId="highlight">
    <w:name w:val="highlight"/>
    <w:basedOn w:val="Numatytasispastraiposriftas"/>
    <w:rsid w:val="00383E5A"/>
  </w:style>
  <w:style w:type="character" w:customStyle="1" w:styleId="count-number">
    <w:name w:val="count-number"/>
    <w:basedOn w:val="Numatytasispastraiposriftas"/>
    <w:rsid w:val="00383E5A"/>
  </w:style>
  <w:style w:type="character" w:customStyle="1" w:styleId="address">
    <w:name w:val="address"/>
    <w:basedOn w:val="Numatytasispastraiposriftas"/>
    <w:rsid w:val="00383E5A"/>
  </w:style>
  <w:style w:type="character" w:customStyle="1" w:styleId="phone">
    <w:name w:val="phone"/>
    <w:basedOn w:val="Numatytasispastraiposriftas"/>
    <w:rsid w:val="00383E5A"/>
  </w:style>
  <w:style w:type="character" w:customStyle="1" w:styleId="email">
    <w:name w:val="email"/>
    <w:basedOn w:val="Numatytasispastraiposriftas"/>
    <w:rsid w:val="00383E5A"/>
  </w:style>
  <w:style w:type="character" w:customStyle="1" w:styleId="BodyTextChar1">
    <w:name w:val="Body Text Char1"/>
    <w:aliases w:val="Body Text1 Char"/>
    <w:basedOn w:val="Numatytasispastraiposriftas"/>
    <w:qFormat/>
    <w:rsid w:val="00383E5A"/>
    <w:rPr>
      <w:rFonts w:ascii="Times New Roman" w:eastAsia="Lucida Sans Unicode" w:hAnsi="Times New Roman" w:cs="Times New Roman" w:hint="default"/>
      <w:sz w:val="24"/>
      <w:szCs w:val="24"/>
      <w:lang w:eastAsia="ar-SA"/>
    </w:rPr>
  </w:style>
  <w:style w:type="character" w:customStyle="1" w:styleId="normal-h">
    <w:name w:val="normal-h"/>
    <w:basedOn w:val="Numatytasispastraiposriftas"/>
    <w:qFormat/>
    <w:rsid w:val="00383E5A"/>
  </w:style>
  <w:style w:type="character" w:customStyle="1" w:styleId="IskirtacitataDiagrama1">
    <w:name w:val="Išskirta citata Diagrama1"/>
    <w:basedOn w:val="Numatytasispastraiposriftas"/>
    <w:uiPriority w:val="30"/>
    <w:qFormat/>
    <w:rsid w:val="00383E5A"/>
    <w:rPr>
      <w:rFonts w:ascii="Neris Light" w:hAnsi="Neris Light" w:hint="default"/>
      <w:b/>
      <w:bCs/>
      <w:i/>
      <w:iCs/>
      <w:color w:val="AD84C6"/>
    </w:rPr>
  </w:style>
  <w:style w:type="character" w:customStyle="1" w:styleId="Antrat4Diagrama1">
    <w:name w:val="Antraštė 4 Diagrama1"/>
    <w:basedOn w:val="Numatytasispastraiposriftas"/>
    <w:uiPriority w:val="9"/>
    <w:semiHidden/>
    <w:qFormat/>
    <w:rsid w:val="00383E5A"/>
    <w:rPr>
      <w:rFonts w:ascii="Calibri Light" w:eastAsia="Times New Roman" w:hAnsi="Calibri Light" w:cs="Times New Roman" w:hint="default"/>
      <w:b/>
      <w:bCs/>
      <w:i/>
      <w:iCs/>
      <w:color w:val="AD84C6"/>
    </w:rPr>
  </w:style>
  <w:style w:type="character" w:customStyle="1" w:styleId="Neapdorotaspaminjimas2">
    <w:name w:val="Neapdorotas paminėjimas2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FootnoteCharacters">
    <w:name w:val="Footnote Characters"/>
    <w:basedOn w:val="Numatytasispastraiposriftas"/>
    <w:uiPriority w:val="99"/>
    <w:qFormat/>
    <w:rsid w:val="00383E5A"/>
    <w:rPr>
      <w:vertAlign w:val="superscript"/>
    </w:rPr>
  </w:style>
  <w:style w:type="character" w:customStyle="1" w:styleId="FootnoteAnchor">
    <w:name w:val="Footnote Anchor"/>
    <w:rsid w:val="00383E5A"/>
    <w:rPr>
      <w:vertAlign w:val="superscript"/>
    </w:rPr>
  </w:style>
  <w:style w:type="character" w:customStyle="1" w:styleId="table-value">
    <w:name w:val="table-value"/>
    <w:basedOn w:val="Numatytasispastraiposriftas"/>
    <w:rsid w:val="00383E5A"/>
  </w:style>
  <w:style w:type="character" w:customStyle="1" w:styleId="lu2">
    <w:name w:val="lu2"/>
    <w:rsid w:val="00383E5A"/>
    <w:rPr>
      <w:color w:val="666666"/>
    </w:rPr>
  </w:style>
  <w:style w:type="character" w:customStyle="1" w:styleId="CharChar3">
    <w:name w:val="Char Char3"/>
    <w:rsid w:val="00383E5A"/>
    <w:rPr>
      <w:rFonts w:ascii="Garamond" w:hAnsi="Garamond" w:cs="Arial" w:hint="default"/>
      <w:b/>
      <w:bCs w:val="0"/>
      <w:iCs/>
      <w:color w:val="000080"/>
      <w:kern w:val="32"/>
      <w:sz w:val="28"/>
      <w:szCs w:val="28"/>
      <w:lang w:eastAsia="en-US"/>
    </w:rPr>
  </w:style>
  <w:style w:type="table" w:styleId="Lentelstinklelis">
    <w:name w:val="Table Grid"/>
    <w:basedOn w:val="prastojilentel"/>
    <w:rsid w:val="00383E5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sraas1parykinimas1">
    <w:name w:val="Šviesus sąrašas – 1 paryškinimas1"/>
    <w:basedOn w:val="prastojilentel"/>
    <w:next w:val="viesussraas1parykinimas"/>
    <w:uiPriority w:val="61"/>
    <w:semiHidden/>
    <w:unhideWhenUsed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AD84C6"/>
        <w:left w:val="single" w:sz="8" w:space="0" w:color="AD84C6"/>
        <w:bottom w:val="single" w:sz="8" w:space="0" w:color="AD84C6"/>
        <w:right w:val="single" w:sz="8" w:space="0" w:color="AD84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D84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  <w:tblStylePr w:type="band1Horz">
      <w:tblPr/>
      <w:tcPr>
        <w:tcBorders>
          <w:top w:val="single" w:sz="8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</w:style>
  <w:style w:type="table" w:customStyle="1" w:styleId="GridTable1Light-Accent11">
    <w:name w:val="Grid Table 1 Light - Accent 11"/>
    <w:basedOn w:val="prastojilentel"/>
    <w:uiPriority w:val="46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">
    <w:name w:val="Grid Table 5 Dark - Accent 11"/>
    <w:basedOn w:val="prastojilentel"/>
    <w:uiPriority w:val="50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EE6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D84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D84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D84C6"/>
      </w:tcPr>
    </w:tblStylePr>
    <w:tblStylePr w:type="band1Vert">
      <w:tblPr/>
      <w:tcPr>
        <w:shd w:val="clear" w:color="auto" w:fill="DECDE8"/>
      </w:tcPr>
    </w:tblStylePr>
    <w:tblStylePr w:type="band1Horz">
      <w:tblPr/>
      <w:tcPr>
        <w:shd w:val="clear" w:color="auto" w:fill="DECDE8"/>
      </w:tcPr>
    </w:tblStylePr>
  </w:style>
  <w:style w:type="table" w:customStyle="1" w:styleId="GridTable5Dark-Accent21">
    <w:name w:val="Grid Table 5 Dark - Accent 21"/>
    <w:basedOn w:val="prastojilentel"/>
    <w:uiPriority w:val="50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6E6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784C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784C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784C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784C7"/>
      </w:tcPr>
    </w:tblStylePr>
    <w:tblStylePr w:type="band1Vert">
      <w:tblPr/>
      <w:tcPr>
        <w:shd w:val="clear" w:color="auto" w:fill="CECDE8"/>
      </w:tcPr>
    </w:tblStylePr>
    <w:tblStylePr w:type="band1Horz">
      <w:tblPr/>
      <w:tcPr>
        <w:shd w:val="clear" w:color="auto" w:fill="CECDE8"/>
      </w:tcPr>
    </w:tblStylePr>
  </w:style>
  <w:style w:type="table" w:customStyle="1" w:styleId="GridTable1Light-Accent51">
    <w:name w:val="Grid Table 1 Light - Accent 51"/>
    <w:basedOn w:val="prastojilentel"/>
    <w:uiPriority w:val="46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prastojilentel"/>
    <w:uiPriority w:val="49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B6B5DD"/>
        <w:left w:val="single" w:sz="4" w:space="0" w:color="B6B5DD"/>
        <w:bottom w:val="single" w:sz="4" w:space="0" w:color="B6B5DD"/>
        <w:right w:val="single" w:sz="4" w:space="0" w:color="B6B5DD"/>
        <w:insideH w:val="single" w:sz="4" w:space="0" w:color="B6B5DD"/>
        <w:insideV w:val="single" w:sz="4" w:space="0" w:color="B6B5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784C7"/>
          <w:left w:val="single" w:sz="4" w:space="0" w:color="8784C7"/>
          <w:bottom w:val="single" w:sz="4" w:space="0" w:color="8784C7"/>
          <w:right w:val="single" w:sz="4" w:space="0" w:color="8784C7"/>
          <w:insideH w:val="nil"/>
          <w:insideV w:val="nil"/>
        </w:tcBorders>
        <w:shd w:val="clear" w:color="auto" w:fill="8784C7"/>
      </w:tcPr>
    </w:tblStylePr>
    <w:tblStylePr w:type="lastRow">
      <w:rPr>
        <w:b/>
        <w:bCs/>
      </w:rPr>
      <w:tblPr/>
      <w:tcPr>
        <w:tcBorders>
          <w:top w:val="double" w:sz="4" w:space="0" w:color="8784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/>
      </w:tcPr>
    </w:tblStylePr>
    <w:tblStylePr w:type="band1Horz">
      <w:tblPr/>
      <w:tcPr>
        <w:shd w:val="clear" w:color="auto" w:fill="E6E6F3"/>
      </w:tcPr>
    </w:tblStylePr>
  </w:style>
  <w:style w:type="table" w:customStyle="1" w:styleId="GridTable4-Accent11">
    <w:name w:val="Grid Table 4 - Accent 11"/>
    <w:basedOn w:val="prastojilentel"/>
    <w:uiPriority w:val="49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CDB5DC"/>
        <w:left w:val="single" w:sz="4" w:space="0" w:color="CDB5DC"/>
        <w:bottom w:val="single" w:sz="4" w:space="0" w:color="CDB5DC"/>
        <w:right w:val="single" w:sz="4" w:space="0" w:color="CDB5DC"/>
        <w:insideH w:val="single" w:sz="4" w:space="0" w:color="CDB5DC"/>
        <w:insideV w:val="single" w:sz="4" w:space="0" w:color="CDB5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D84C6"/>
          <w:left w:val="single" w:sz="4" w:space="0" w:color="AD84C6"/>
          <w:bottom w:val="single" w:sz="4" w:space="0" w:color="AD84C6"/>
          <w:right w:val="single" w:sz="4" w:space="0" w:color="AD84C6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</w:rPr>
      <w:tblPr/>
      <w:tcPr>
        <w:tcBorders>
          <w:top w:val="double" w:sz="4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/>
      </w:tcPr>
    </w:tblStylePr>
    <w:tblStylePr w:type="band1Horz">
      <w:tblPr/>
      <w:tcPr>
        <w:shd w:val="clear" w:color="auto" w:fill="EEE6F3"/>
      </w:tcPr>
    </w:tblStylePr>
  </w:style>
  <w:style w:type="table" w:customStyle="1" w:styleId="TableGrid2">
    <w:name w:val="Table Grid2"/>
    <w:basedOn w:val="prastojilentel"/>
    <w:rsid w:val="0038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39"/>
    <w:rsid w:val="00383E5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sraas1parykinimas11">
    <w:name w:val="Šviesus sąrašas – 1 paryškinimas11"/>
    <w:basedOn w:val="prastojilentel"/>
    <w:uiPriority w:val="61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table" w:customStyle="1" w:styleId="LightList-Accent12">
    <w:name w:val="Light List - Accent 12"/>
    <w:basedOn w:val="prastojilentel"/>
    <w:uiPriority w:val="61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table" w:customStyle="1" w:styleId="viesussraas1parykinimas2">
    <w:name w:val="Šviesus sąrašas – 1 paryškinimas2"/>
    <w:basedOn w:val="prastojilentel"/>
    <w:uiPriority w:val="61"/>
    <w:semiHidden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character" w:customStyle="1" w:styleId="Antrat1Diagrama2">
    <w:name w:val="Antraštė 1 Diagrama2"/>
    <w:basedOn w:val="Numatytasispastraiposriftas"/>
    <w:uiPriority w:val="9"/>
    <w:rsid w:val="00383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2">
    <w:name w:val="Antraštė 2 Diagrama2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1">
    <w:name w:val="Antraštė 3 Diagrama1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2">
    <w:name w:val="Antraštė 4 Diagrama2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1">
    <w:name w:val="Antraštė 5 Diagrama1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3E5A"/>
    <w:rPr>
      <w:color w:val="954F72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83E5A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3E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Neris Thin" w:eastAsia="Calibri" w:hAnsi="Neris Thin" w:cs="Arial"/>
      <w:i/>
      <w:iCs/>
      <w:color w:val="AD84C6"/>
      <w:sz w:val="24"/>
    </w:rPr>
  </w:style>
  <w:style w:type="character" w:customStyle="1" w:styleId="IskirtacitataDiagrama2">
    <w:name w:val="Išskirta citata Diagrama2"/>
    <w:basedOn w:val="Numatytasispastraiposriftas"/>
    <w:uiPriority w:val="30"/>
    <w:rsid w:val="00383E5A"/>
    <w:rPr>
      <w:i/>
      <w:iCs/>
      <w:color w:val="4472C4" w:themeColor="accent1"/>
    </w:rPr>
  </w:style>
  <w:style w:type="table" w:styleId="viesussraas1parykinimas">
    <w:name w:val="Light List Accent 1"/>
    <w:basedOn w:val="prastojilentel"/>
    <w:uiPriority w:val="61"/>
    <w:semiHidden/>
    <w:unhideWhenUsed/>
    <w:rsid w:val="00383E5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12250</Words>
  <Characters>6984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Grubliauskytė</dc:creator>
  <cp:keywords/>
  <dc:description/>
  <cp:lastModifiedBy>Rasa Grubliauskytė</cp:lastModifiedBy>
  <cp:revision>4</cp:revision>
  <cp:lastPrinted>2022-08-23T06:43:00Z</cp:lastPrinted>
  <dcterms:created xsi:type="dcterms:W3CDTF">2022-08-29T08:28:00Z</dcterms:created>
  <dcterms:modified xsi:type="dcterms:W3CDTF">2025-04-09T07:36:00Z</dcterms:modified>
</cp:coreProperties>
</file>