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78639810" w:rsidR="00C11CFF" w:rsidRPr="000751F4" w:rsidRDefault="00677617"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7E5F58D9"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805E54">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51221717"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A46A0F">
        <w:rPr>
          <w:rFonts w:ascii="Arial" w:hAnsi="Arial" w:cs="Arial"/>
        </w:rPr>
        <w:t>04-03</w:t>
      </w:r>
      <w:r w:rsidRPr="000751F4">
        <w:rPr>
          <w:rFonts w:ascii="Arial" w:hAnsi="Arial" w:cs="Arial"/>
        </w:rPr>
        <w:t xml:space="preserve"> prašymą, informuojame, kad negalime pritarti žemės sklyp</w:t>
      </w:r>
      <w:r w:rsidR="00805E54">
        <w:rPr>
          <w:rFonts w:ascii="Arial" w:hAnsi="Arial" w:cs="Arial"/>
        </w:rPr>
        <w:t>ų</w:t>
      </w:r>
      <w:r w:rsidR="006F7F29">
        <w:rPr>
          <w:rFonts w:ascii="Arial" w:hAnsi="Arial" w:cs="Arial"/>
        </w:rPr>
        <w:t xml:space="preserve"> kad. Nr. </w:t>
      </w:r>
      <w:bookmarkStart w:id="0" w:name="_Hlk159848207"/>
      <w:r w:rsidR="00A46A0F" w:rsidRPr="00A46A0F">
        <w:rPr>
          <w:rFonts w:ascii="Arial" w:hAnsi="Arial" w:cs="Arial"/>
        </w:rPr>
        <w:t>5558/0005:1849, 5558/0005:1826</w:t>
      </w:r>
      <w:r w:rsidR="00A46A0F">
        <w:rPr>
          <w:rFonts w:ascii="Arial" w:hAnsi="Arial" w:cs="Arial"/>
        </w:rPr>
        <w:t xml:space="preserve"> </w:t>
      </w:r>
      <w:proofErr w:type="spellStart"/>
      <w:r w:rsidR="00A46A0F">
        <w:rPr>
          <w:rFonts w:ascii="Arial" w:hAnsi="Arial" w:cs="Arial"/>
        </w:rPr>
        <w:t>Trušelių</w:t>
      </w:r>
      <w:proofErr w:type="spellEnd"/>
      <w:r w:rsidR="008541BF">
        <w:rPr>
          <w:rFonts w:ascii="Arial" w:hAnsi="Arial" w:cs="Arial"/>
        </w:rPr>
        <w:t xml:space="preserve"> k.</w:t>
      </w:r>
      <w:r w:rsidR="000751F4">
        <w:rPr>
          <w:rFonts w:ascii="Arial" w:hAnsi="Arial" w:cs="Arial"/>
        </w:rPr>
        <w:t xml:space="preserve"> </w:t>
      </w:r>
      <w:bookmarkEnd w:id="0"/>
      <w:r w:rsidRPr="000751F4">
        <w:rPr>
          <w:rFonts w:ascii="Arial" w:hAnsi="Arial" w:cs="Arial"/>
        </w:rPr>
        <w:t>detaliojo plano</w:t>
      </w:r>
      <w:r w:rsidR="008B544B">
        <w:rPr>
          <w:rFonts w:ascii="Arial" w:hAnsi="Arial" w:cs="Arial"/>
        </w:rPr>
        <w:t xml:space="preserve"> </w:t>
      </w:r>
      <w:proofErr w:type="spellStart"/>
      <w:r w:rsidR="00AC47CD">
        <w:rPr>
          <w:rFonts w:ascii="Arial" w:hAnsi="Arial" w:cs="Arial"/>
        </w:rPr>
        <w:t>reg</w:t>
      </w:r>
      <w:proofErr w:type="spellEnd"/>
      <w:r w:rsidR="00AC47CD">
        <w:rPr>
          <w:rFonts w:ascii="Arial" w:hAnsi="Arial" w:cs="Arial"/>
        </w:rPr>
        <w:t xml:space="preserve">. Nr. </w:t>
      </w:r>
      <w:r w:rsidR="00A46A0F" w:rsidRPr="00A46A0F">
        <w:rPr>
          <w:rFonts w:ascii="Arial" w:hAnsi="Arial" w:cs="Arial"/>
        </w:rPr>
        <w:t>T00063212</w:t>
      </w:r>
      <w:r w:rsidR="00A46A0F">
        <w:rPr>
          <w:rFonts w:ascii="Arial" w:hAnsi="Arial" w:cs="Arial"/>
        </w:rPr>
        <w:t xml:space="preserve"> </w:t>
      </w:r>
      <w:r w:rsidR="00805E54">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65AE614E" w14:textId="43ED76AF" w:rsidR="00A46A0F" w:rsidRDefault="00E83817" w:rsidP="005F7591">
      <w:pPr>
        <w:spacing w:line="276" w:lineRule="auto"/>
        <w:ind w:firstLine="720"/>
        <w:jc w:val="both"/>
        <w:rPr>
          <w:rFonts w:ascii="Arial" w:hAnsi="Arial" w:cs="Arial"/>
        </w:rPr>
      </w:pPr>
      <w:r>
        <w:rPr>
          <w:rFonts w:ascii="Arial" w:hAnsi="Arial" w:cs="Arial"/>
        </w:rPr>
        <w:t xml:space="preserve">1. </w:t>
      </w:r>
      <w:r w:rsidR="00A46A0F" w:rsidRPr="00A46A0F">
        <w:rPr>
          <w:rFonts w:ascii="Arial" w:hAnsi="Arial" w:cs="Arial"/>
        </w:rPr>
        <w:t>Vadovaujantis Klaipėdos rajono savivaldybės teritorijos bendrojo plano koregavimu, patvirtintu 2025-01-30 Klaipėdos rajono savivaldybės tarybos sprendimu Nr. T11-34 (</w:t>
      </w:r>
      <w:proofErr w:type="spellStart"/>
      <w:r w:rsidR="00A46A0F" w:rsidRPr="00A46A0F">
        <w:rPr>
          <w:rFonts w:ascii="Arial" w:hAnsi="Arial" w:cs="Arial"/>
        </w:rPr>
        <w:t>reg</w:t>
      </w:r>
      <w:proofErr w:type="spellEnd"/>
      <w:r w:rsidR="00A46A0F" w:rsidRPr="00A46A0F">
        <w:rPr>
          <w:rFonts w:ascii="Arial" w:hAnsi="Arial" w:cs="Arial"/>
        </w:rPr>
        <w:t>. Nr. T00095326)</w:t>
      </w:r>
      <w:r w:rsidR="00A46A0F">
        <w:rPr>
          <w:rFonts w:ascii="Arial" w:hAnsi="Arial" w:cs="Arial"/>
        </w:rPr>
        <w:t xml:space="preserve">, žemės sklypai patenka į mažo užstatymo intensyvumo funkcinę zoną U_GG_M_F. Vadovaujantis Bendrojo plano </w:t>
      </w:r>
      <w:r w:rsidR="00A46A0F" w:rsidRPr="00A46A0F">
        <w:rPr>
          <w:rFonts w:ascii="Arial" w:hAnsi="Arial" w:cs="Arial"/>
        </w:rPr>
        <w:t xml:space="preserve">Aiškinamojo rašto Pagrindinių tekstinių reglamentų </w:t>
      </w:r>
      <w:r w:rsidR="00A46A0F">
        <w:rPr>
          <w:rFonts w:ascii="Arial" w:hAnsi="Arial" w:cs="Arial"/>
        </w:rPr>
        <w:t xml:space="preserve">10 </w:t>
      </w:r>
      <w:r w:rsidR="00A46A0F" w:rsidRPr="00A46A0F">
        <w:rPr>
          <w:rFonts w:ascii="Arial" w:hAnsi="Arial" w:cs="Arial"/>
        </w:rPr>
        <w:t>punktu</w:t>
      </w:r>
      <w:r w:rsidR="00A46A0F">
        <w:rPr>
          <w:rFonts w:ascii="Arial" w:hAnsi="Arial" w:cs="Arial"/>
        </w:rPr>
        <w:t xml:space="preserve">, </w:t>
      </w:r>
      <w:r w:rsidR="00BB2809">
        <w:rPr>
          <w:rFonts w:ascii="Arial" w:hAnsi="Arial" w:cs="Arial"/>
        </w:rPr>
        <w:t>t</w:t>
      </w:r>
      <w:r w:rsidR="00A46A0F" w:rsidRPr="00A46A0F">
        <w:rPr>
          <w:rFonts w:ascii="Arial" w:hAnsi="Arial" w:cs="Arial"/>
        </w:rPr>
        <w:t xml:space="preserve">eritorijos planuojamos </w:t>
      </w:r>
      <w:r w:rsidR="00A46A0F" w:rsidRPr="00A46A0F">
        <w:rPr>
          <w:rFonts w:ascii="Arial" w:hAnsi="Arial" w:cs="Arial" w:hint="eastAsia"/>
        </w:rPr>
        <w:t>į</w:t>
      </w:r>
      <w:r w:rsidR="00A46A0F" w:rsidRPr="00A46A0F">
        <w:rPr>
          <w:rFonts w:ascii="Arial" w:hAnsi="Arial" w:cs="Arial"/>
        </w:rPr>
        <w:t>vertinus kontekst</w:t>
      </w:r>
      <w:r w:rsidR="00A46A0F" w:rsidRPr="00A46A0F">
        <w:rPr>
          <w:rFonts w:ascii="Arial" w:hAnsi="Arial" w:cs="Arial" w:hint="eastAsia"/>
        </w:rPr>
        <w:t>ą</w:t>
      </w:r>
      <w:r w:rsidR="00A46A0F" w:rsidRPr="00A46A0F">
        <w:rPr>
          <w:rFonts w:ascii="Arial" w:hAnsi="Arial" w:cs="Arial"/>
        </w:rPr>
        <w:t>. Vienbu</w:t>
      </w:r>
      <w:r w:rsidR="00A46A0F" w:rsidRPr="00A46A0F">
        <w:rPr>
          <w:rFonts w:ascii="Arial" w:hAnsi="Arial" w:cs="Arial" w:hint="eastAsia"/>
        </w:rPr>
        <w:t>č</w:t>
      </w:r>
      <w:r w:rsidR="00A46A0F" w:rsidRPr="00A46A0F">
        <w:rPr>
          <w:rFonts w:ascii="Arial" w:hAnsi="Arial" w:cs="Arial"/>
        </w:rPr>
        <w:t>i</w:t>
      </w:r>
      <w:r w:rsidR="00A46A0F" w:rsidRPr="00A46A0F">
        <w:rPr>
          <w:rFonts w:ascii="Arial" w:hAnsi="Arial" w:cs="Arial" w:hint="eastAsia"/>
        </w:rPr>
        <w:t>ų</w:t>
      </w:r>
      <w:r w:rsidR="00A46A0F" w:rsidRPr="00A46A0F">
        <w:rPr>
          <w:rFonts w:ascii="Arial" w:hAnsi="Arial" w:cs="Arial"/>
        </w:rPr>
        <w:t xml:space="preserve"> ir dvibu</w:t>
      </w:r>
      <w:r w:rsidR="00A46A0F" w:rsidRPr="00A46A0F">
        <w:rPr>
          <w:rFonts w:ascii="Arial" w:hAnsi="Arial" w:cs="Arial" w:hint="eastAsia"/>
        </w:rPr>
        <w:t>č</w:t>
      </w:r>
      <w:r w:rsidR="00A46A0F" w:rsidRPr="00A46A0F">
        <w:rPr>
          <w:rFonts w:ascii="Arial" w:hAnsi="Arial" w:cs="Arial"/>
        </w:rPr>
        <w:t>i</w:t>
      </w:r>
      <w:r w:rsidR="00A46A0F" w:rsidRPr="00A46A0F">
        <w:rPr>
          <w:rFonts w:ascii="Arial" w:hAnsi="Arial" w:cs="Arial" w:hint="eastAsia"/>
        </w:rPr>
        <w:t>ų</w:t>
      </w:r>
      <w:r w:rsidR="00A46A0F" w:rsidRPr="00A46A0F">
        <w:rPr>
          <w:rFonts w:ascii="Arial" w:hAnsi="Arial" w:cs="Arial"/>
        </w:rPr>
        <w:t xml:space="preserve"> gyvenam</w:t>
      </w:r>
      <w:r w:rsidR="00A46A0F" w:rsidRPr="00A46A0F">
        <w:rPr>
          <w:rFonts w:ascii="Arial" w:hAnsi="Arial" w:cs="Arial" w:hint="eastAsia"/>
        </w:rPr>
        <w:t>ų</w:t>
      </w:r>
      <w:r w:rsidR="00A46A0F" w:rsidRPr="00A46A0F">
        <w:rPr>
          <w:rFonts w:ascii="Arial" w:hAnsi="Arial" w:cs="Arial"/>
        </w:rPr>
        <w:t>j</w:t>
      </w:r>
      <w:r w:rsidR="00A46A0F" w:rsidRPr="00A46A0F">
        <w:rPr>
          <w:rFonts w:ascii="Arial" w:hAnsi="Arial" w:cs="Arial" w:hint="eastAsia"/>
        </w:rPr>
        <w:t>ų</w:t>
      </w:r>
      <w:r w:rsidR="00A46A0F" w:rsidRPr="00A46A0F">
        <w:rPr>
          <w:rFonts w:ascii="Arial" w:hAnsi="Arial" w:cs="Arial"/>
        </w:rPr>
        <w:t xml:space="preserve"> pastat</w:t>
      </w:r>
      <w:r w:rsidR="00A46A0F" w:rsidRPr="00A46A0F">
        <w:rPr>
          <w:rFonts w:ascii="Arial" w:hAnsi="Arial" w:cs="Arial" w:hint="eastAsia"/>
        </w:rPr>
        <w:t>ų</w:t>
      </w:r>
      <w:r w:rsidR="00A46A0F" w:rsidRPr="00A46A0F">
        <w:rPr>
          <w:rFonts w:ascii="Arial" w:hAnsi="Arial" w:cs="Arial"/>
        </w:rPr>
        <w:t xml:space="preserve"> teritorijos</w:t>
      </w:r>
      <w:r w:rsidR="00A46A0F">
        <w:rPr>
          <w:rFonts w:ascii="Arial" w:hAnsi="Arial" w:cs="Arial"/>
        </w:rPr>
        <w:t xml:space="preserve"> </w:t>
      </w:r>
      <w:r w:rsidR="00A46A0F" w:rsidRPr="00A46A0F">
        <w:rPr>
          <w:rFonts w:ascii="Arial" w:hAnsi="Arial" w:cs="Arial"/>
        </w:rPr>
        <w:t>naudojimo b</w:t>
      </w:r>
      <w:r w:rsidR="00A46A0F" w:rsidRPr="00A46A0F">
        <w:rPr>
          <w:rFonts w:ascii="Arial" w:hAnsi="Arial" w:cs="Arial" w:hint="eastAsia"/>
        </w:rPr>
        <w:t>ū</w:t>
      </w:r>
      <w:r w:rsidR="00A46A0F" w:rsidRPr="00A46A0F">
        <w:rPr>
          <w:rFonts w:ascii="Arial" w:hAnsi="Arial" w:cs="Arial"/>
        </w:rPr>
        <w:t xml:space="preserve">do </w:t>
      </w:r>
      <w:r w:rsidR="00A46A0F" w:rsidRPr="00A46A0F">
        <w:rPr>
          <w:rFonts w:ascii="Arial" w:hAnsi="Arial" w:cs="Arial" w:hint="eastAsia"/>
        </w:rPr>
        <w:t>ž</w:t>
      </w:r>
      <w:r w:rsidR="00A46A0F" w:rsidRPr="00A46A0F">
        <w:rPr>
          <w:rFonts w:ascii="Arial" w:hAnsi="Arial" w:cs="Arial"/>
        </w:rPr>
        <w:t>em</w:t>
      </w:r>
      <w:r w:rsidR="00A46A0F" w:rsidRPr="00A46A0F">
        <w:rPr>
          <w:rFonts w:ascii="Arial" w:hAnsi="Arial" w:cs="Arial" w:hint="eastAsia"/>
        </w:rPr>
        <w:t>ė</w:t>
      </w:r>
      <w:r w:rsidR="00A46A0F" w:rsidRPr="00A46A0F">
        <w:rPr>
          <w:rFonts w:ascii="Arial" w:hAnsi="Arial" w:cs="Arial"/>
        </w:rPr>
        <w:t>s sklyp</w:t>
      </w:r>
      <w:r w:rsidR="00A46A0F" w:rsidRPr="00A46A0F">
        <w:rPr>
          <w:rFonts w:ascii="Arial" w:hAnsi="Arial" w:cs="Arial" w:hint="eastAsia"/>
        </w:rPr>
        <w:t>ų</w:t>
      </w:r>
      <w:r w:rsidR="00A46A0F" w:rsidRPr="00A46A0F">
        <w:rPr>
          <w:rFonts w:ascii="Arial" w:hAnsi="Arial" w:cs="Arial"/>
        </w:rPr>
        <w:t xml:space="preserve"> urbanizuojamose teritorijose, neaprūpintose centralizuotais (viešojo</w:t>
      </w:r>
      <w:r w:rsidR="00A46A0F">
        <w:rPr>
          <w:rFonts w:ascii="Arial" w:hAnsi="Arial" w:cs="Arial"/>
        </w:rPr>
        <w:t xml:space="preserve"> </w:t>
      </w:r>
      <w:r w:rsidR="00A46A0F" w:rsidRPr="00A46A0F">
        <w:rPr>
          <w:rFonts w:ascii="Arial" w:hAnsi="Arial" w:cs="Arial"/>
        </w:rPr>
        <w:t>vandens tiekėjo tvarkomais) inžineriniais tinklais (vandentiekis, buitinės nuotekos), minimali</w:t>
      </w:r>
      <w:r w:rsidR="00A46A0F" w:rsidRPr="00A46A0F">
        <w:rPr>
          <w:rFonts w:ascii="Arial" w:hAnsi="Arial" w:cs="Arial" w:hint="eastAsia"/>
        </w:rPr>
        <w:t>ų</w:t>
      </w:r>
      <w:r w:rsidR="00A46A0F">
        <w:rPr>
          <w:rFonts w:ascii="Arial" w:hAnsi="Arial" w:cs="Arial"/>
        </w:rPr>
        <w:t xml:space="preserve"> </w:t>
      </w:r>
      <w:r w:rsidR="00A46A0F" w:rsidRPr="00A46A0F">
        <w:rPr>
          <w:rFonts w:ascii="Arial" w:hAnsi="Arial" w:cs="Arial"/>
        </w:rPr>
        <w:t>dyd</w:t>
      </w:r>
      <w:r w:rsidR="00A46A0F" w:rsidRPr="00A46A0F">
        <w:rPr>
          <w:rFonts w:ascii="Arial" w:hAnsi="Arial" w:cs="Arial" w:hint="eastAsia"/>
        </w:rPr>
        <w:t>ž</w:t>
      </w:r>
      <w:r w:rsidR="00A46A0F" w:rsidRPr="00A46A0F">
        <w:rPr>
          <w:rFonts w:ascii="Arial" w:hAnsi="Arial" w:cs="Arial"/>
        </w:rPr>
        <w:t>i</w:t>
      </w:r>
      <w:r w:rsidR="00A46A0F" w:rsidRPr="00A46A0F">
        <w:rPr>
          <w:rFonts w:ascii="Arial" w:hAnsi="Arial" w:cs="Arial" w:hint="eastAsia"/>
        </w:rPr>
        <w:t>ų</w:t>
      </w:r>
      <w:r w:rsidR="00A46A0F" w:rsidRPr="00A46A0F">
        <w:rPr>
          <w:rFonts w:ascii="Arial" w:hAnsi="Arial" w:cs="Arial"/>
        </w:rPr>
        <w:t xml:space="preserve"> nuostatos:</w:t>
      </w:r>
      <w:r w:rsidR="005F7591">
        <w:rPr>
          <w:rFonts w:ascii="Arial" w:hAnsi="Arial" w:cs="Arial"/>
        </w:rPr>
        <w:t xml:space="preserve"> </w:t>
      </w:r>
      <w:r w:rsidR="00A46A0F" w:rsidRPr="00A46A0F">
        <w:rPr>
          <w:rFonts w:ascii="Arial" w:hAnsi="Arial" w:cs="Arial"/>
        </w:rPr>
        <w:t>20 ar</w:t>
      </w:r>
      <w:r w:rsidR="00A46A0F" w:rsidRPr="00A46A0F">
        <w:rPr>
          <w:rFonts w:ascii="Arial" w:hAnsi="Arial" w:cs="Arial" w:hint="eastAsia"/>
        </w:rPr>
        <w:t>ų</w:t>
      </w:r>
      <w:r w:rsidR="00A46A0F" w:rsidRPr="00A46A0F">
        <w:rPr>
          <w:rFonts w:ascii="Arial" w:hAnsi="Arial" w:cs="Arial"/>
        </w:rPr>
        <w:t xml:space="preserve"> </w:t>
      </w:r>
      <w:r w:rsidR="00A46A0F" w:rsidRPr="00A46A0F">
        <w:rPr>
          <w:rFonts w:ascii="Arial" w:hAnsi="Arial" w:cs="Arial" w:hint="eastAsia"/>
        </w:rPr>
        <w:t>–</w:t>
      </w:r>
      <w:r w:rsidR="00A46A0F" w:rsidRPr="00A46A0F">
        <w:rPr>
          <w:rFonts w:ascii="Arial" w:hAnsi="Arial" w:cs="Arial"/>
        </w:rPr>
        <w:t xml:space="preserve"> ma</w:t>
      </w:r>
      <w:r w:rsidR="00A46A0F" w:rsidRPr="00A46A0F">
        <w:rPr>
          <w:rFonts w:ascii="Arial" w:hAnsi="Arial" w:cs="Arial" w:hint="eastAsia"/>
        </w:rPr>
        <w:t>ž</w:t>
      </w:r>
      <w:r w:rsidR="00A46A0F" w:rsidRPr="00A46A0F">
        <w:rPr>
          <w:rFonts w:ascii="Arial" w:hAnsi="Arial" w:cs="Arial"/>
        </w:rPr>
        <w:t>o u</w:t>
      </w:r>
      <w:r w:rsidR="00A46A0F" w:rsidRPr="00A46A0F">
        <w:rPr>
          <w:rFonts w:ascii="Arial" w:hAnsi="Arial" w:cs="Arial" w:hint="eastAsia"/>
        </w:rPr>
        <w:t>ž</w:t>
      </w:r>
      <w:r w:rsidR="00A46A0F" w:rsidRPr="00A46A0F">
        <w:rPr>
          <w:rFonts w:ascii="Arial" w:hAnsi="Arial" w:cs="Arial"/>
        </w:rPr>
        <w:t>statymo intensyvumo zonoje, i</w:t>
      </w:r>
      <w:r w:rsidR="00A46A0F" w:rsidRPr="00A46A0F">
        <w:rPr>
          <w:rFonts w:ascii="Arial" w:hAnsi="Arial" w:cs="Arial" w:hint="eastAsia"/>
        </w:rPr>
        <w:t>š</w:t>
      </w:r>
      <w:r w:rsidR="00A46A0F" w:rsidRPr="00A46A0F">
        <w:rPr>
          <w:rFonts w:ascii="Arial" w:hAnsi="Arial" w:cs="Arial"/>
        </w:rPr>
        <w:t>skyrus miest</w:t>
      </w:r>
      <w:r w:rsidR="00A46A0F" w:rsidRPr="00A46A0F">
        <w:rPr>
          <w:rFonts w:ascii="Arial" w:hAnsi="Arial" w:cs="Arial" w:hint="eastAsia"/>
        </w:rPr>
        <w:t>ų</w:t>
      </w:r>
      <w:r w:rsidR="00A46A0F" w:rsidRPr="00A46A0F">
        <w:rPr>
          <w:rFonts w:ascii="Arial" w:hAnsi="Arial" w:cs="Arial"/>
        </w:rPr>
        <w:t>, miesteli</w:t>
      </w:r>
      <w:r w:rsidR="00A46A0F" w:rsidRPr="00A46A0F">
        <w:rPr>
          <w:rFonts w:ascii="Arial" w:hAnsi="Arial" w:cs="Arial" w:hint="eastAsia"/>
        </w:rPr>
        <w:t>ų</w:t>
      </w:r>
      <w:r w:rsidR="00A46A0F" w:rsidRPr="00A46A0F">
        <w:rPr>
          <w:rFonts w:ascii="Arial" w:hAnsi="Arial" w:cs="Arial"/>
        </w:rPr>
        <w:t xml:space="preserve"> ir kitais TPD suplanuotas ir</w:t>
      </w:r>
      <w:r w:rsidR="00A46A0F">
        <w:rPr>
          <w:rFonts w:ascii="Arial" w:hAnsi="Arial" w:cs="Arial"/>
        </w:rPr>
        <w:t xml:space="preserve"> </w:t>
      </w:r>
      <w:r w:rsidR="00A46A0F" w:rsidRPr="00A46A0F">
        <w:rPr>
          <w:rFonts w:ascii="Arial" w:hAnsi="Arial" w:cs="Arial"/>
        </w:rPr>
        <w:t>reglamentuotas teritorijas</w:t>
      </w:r>
      <w:r w:rsidR="00BB2809">
        <w:rPr>
          <w:rFonts w:ascii="Arial" w:hAnsi="Arial" w:cs="Arial"/>
        </w:rPr>
        <w:t>.</w:t>
      </w:r>
    </w:p>
    <w:p w14:paraId="5981C053" w14:textId="31CA4D37" w:rsidR="00A46A0F" w:rsidRDefault="00A46A0F" w:rsidP="00A46A0F">
      <w:pPr>
        <w:spacing w:line="276" w:lineRule="auto"/>
        <w:ind w:firstLine="720"/>
        <w:jc w:val="both"/>
        <w:rPr>
          <w:rFonts w:ascii="Arial" w:hAnsi="Arial" w:cs="Arial"/>
        </w:rPr>
      </w:pPr>
      <w:r w:rsidRPr="00A46A0F">
        <w:rPr>
          <w:rFonts w:ascii="Arial" w:hAnsi="Arial" w:cs="Arial" w:hint="eastAsia"/>
        </w:rPr>
        <w:t>Š</w:t>
      </w:r>
      <w:r w:rsidRPr="00A46A0F">
        <w:rPr>
          <w:rFonts w:ascii="Arial" w:hAnsi="Arial" w:cs="Arial"/>
        </w:rPr>
        <w:t>i nuostata netaikoma: kompaktiškai užstatytoms teritorijoms rengiant vietov</w:t>
      </w:r>
      <w:r w:rsidRPr="00A46A0F">
        <w:rPr>
          <w:rFonts w:ascii="Arial" w:hAnsi="Arial" w:cs="Arial" w:hint="eastAsia"/>
        </w:rPr>
        <w:t>ė</w:t>
      </w:r>
      <w:r w:rsidRPr="00A46A0F">
        <w:rPr>
          <w:rFonts w:ascii="Arial" w:hAnsi="Arial" w:cs="Arial"/>
        </w:rPr>
        <w:t>s lygmens teritorij</w:t>
      </w:r>
      <w:r w:rsidRPr="00A46A0F">
        <w:rPr>
          <w:rFonts w:ascii="Arial" w:hAnsi="Arial" w:cs="Arial" w:hint="eastAsia"/>
        </w:rPr>
        <w:t>ų</w:t>
      </w:r>
      <w:r>
        <w:rPr>
          <w:rFonts w:ascii="Arial" w:hAnsi="Arial" w:cs="Arial"/>
        </w:rPr>
        <w:t xml:space="preserve"> </w:t>
      </w:r>
      <w:r w:rsidRPr="00A46A0F">
        <w:rPr>
          <w:rFonts w:ascii="Arial" w:hAnsi="Arial" w:cs="Arial"/>
        </w:rPr>
        <w:t>planavimo dokumentus; kompaktiškai užstatytose teritorijose esantiems mažesniems nei nurodyta</w:t>
      </w:r>
      <w:r>
        <w:rPr>
          <w:rFonts w:ascii="Arial" w:hAnsi="Arial" w:cs="Arial"/>
        </w:rPr>
        <w:t xml:space="preserve"> </w:t>
      </w:r>
      <w:r w:rsidRPr="00A46A0F">
        <w:rPr>
          <w:rFonts w:ascii="Arial" w:hAnsi="Arial" w:cs="Arial"/>
        </w:rPr>
        <w:t xml:space="preserve">funkcinėje zonoje sklypams suformuotiems </w:t>
      </w:r>
      <w:r w:rsidRPr="00A46A0F">
        <w:rPr>
          <w:rFonts w:ascii="Arial" w:hAnsi="Arial" w:cs="Arial" w:hint="eastAsia"/>
        </w:rPr>
        <w:t>ž</w:t>
      </w:r>
      <w:r w:rsidRPr="00A46A0F">
        <w:rPr>
          <w:rFonts w:ascii="Arial" w:hAnsi="Arial" w:cs="Arial"/>
        </w:rPr>
        <w:t>em</w:t>
      </w:r>
      <w:r w:rsidRPr="00A46A0F">
        <w:rPr>
          <w:rFonts w:ascii="Arial" w:hAnsi="Arial" w:cs="Arial" w:hint="eastAsia"/>
        </w:rPr>
        <w:t>ė</w:t>
      </w:r>
      <w:r w:rsidRPr="00A46A0F">
        <w:rPr>
          <w:rFonts w:ascii="Arial" w:hAnsi="Arial" w:cs="Arial"/>
        </w:rPr>
        <w:t xml:space="preserve">s reformos </w:t>
      </w:r>
      <w:r w:rsidRPr="00A46A0F">
        <w:rPr>
          <w:rFonts w:ascii="Arial" w:hAnsi="Arial" w:cs="Arial" w:hint="eastAsia"/>
        </w:rPr>
        <w:t>ž</w:t>
      </w:r>
      <w:r w:rsidRPr="00A46A0F">
        <w:rPr>
          <w:rFonts w:ascii="Arial" w:hAnsi="Arial" w:cs="Arial"/>
        </w:rPr>
        <w:t>em</w:t>
      </w:r>
      <w:r w:rsidRPr="00A46A0F">
        <w:rPr>
          <w:rFonts w:ascii="Arial" w:hAnsi="Arial" w:cs="Arial" w:hint="eastAsia"/>
        </w:rPr>
        <w:t>ė</w:t>
      </w:r>
      <w:r w:rsidRPr="00A46A0F">
        <w:rPr>
          <w:rFonts w:ascii="Arial" w:hAnsi="Arial" w:cs="Arial"/>
        </w:rPr>
        <w:t>tvarkos projektais, u</w:t>
      </w:r>
      <w:r w:rsidRPr="00A46A0F">
        <w:rPr>
          <w:rFonts w:ascii="Arial" w:hAnsi="Arial" w:cs="Arial" w:hint="eastAsia"/>
        </w:rPr>
        <w:t>ž</w:t>
      </w:r>
      <w:r w:rsidRPr="00A46A0F">
        <w:rPr>
          <w:rFonts w:ascii="Arial" w:hAnsi="Arial" w:cs="Arial"/>
        </w:rPr>
        <w:t>tikrinus</w:t>
      </w:r>
      <w:r>
        <w:rPr>
          <w:rFonts w:ascii="Arial" w:hAnsi="Arial" w:cs="Arial"/>
        </w:rPr>
        <w:t xml:space="preserve"> </w:t>
      </w:r>
      <w:r w:rsidRPr="00A46A0F">
        <w:rPr>
          <w:rFonts w:ascii="Arial" w:hAnsi="Arial" w:cs="Arial"/>
        </w:rPr>
        <w:t>priva</w:t>
      </w:r>
      <w:r w:rsidRPr="00A46A0F">
        <w:rPr>
          <w:rFonts w:ascii="Arial" w:hAnsi="Arial" w:cs="Arial" w:hint="eastAsia"/>
        </w:rPr>
        <w:t>ž</w:t>
      </w:r>
      <w:r w:rsidRPr="00A46A0F">
        <w:rPr>
          <w:rFonts w:ascii="Arial" w:hAnsi="Arial" w:cs="Arial"/>
        </w:rPr>
        <w:t>iavimo s</w:t>
      </w:r>
      <w:r w:rsidRPr="00A46A0F">
        <w:rPr>
          <w:rFonts w:ascii="Arial" w:hAnsi="Arial" w:cs="Arial" w:hint="eastAsia"/>
        </w:rPr>
        <w:t>ą</w:t>
      </w:r>
      <w:r w:rsidRPr="00A46A0F">
        <w:rPr>
          <w:rFonts w:ascii="Arial" w:hAnsi="Arial" w:cs="Arial"/>
        </w:rPr>
        <w:t xml:space="preserve">lygas; </w:t>
      </w:r>
      <w:r w:rsidRPr="00A46A0F">
        <w:rPr>
          <w:rFonts w:ascii="Arial" w:hAnsi="Arial" w:cs="Arial" w:hint="eastAsia"/>
        </w:rPr>
        <w:t>ž</w:t>
      </w:r>
      <w:r w:rsidRPr="00A46A0F">
        <w:rPr>
          <w:rFonts w:ascii="Arial" w:hAnsi="Arial" w:cs="Arial"/>
        </w:rPr>
        <w:t>em</w:t>
      </w:r>
      <w:r w:rsidRPr="00A46A0F">
        <w:rPr>
          <w:rFonts w:ascii="Arial" w:hAnsi="Arial" w:cs="Arial" w:hint="eastAsia"/>
        </w:rPr>
        <w:t>ė</w:t>
      </w:r>
      <w:r w:rsidRPr="00A46A0F">
        <w:rPr>
          <w:rFonts w:ascii="Arial" w:hAnsi="Arial" w:cs="Arial"/>
        </w:rPr>
        <w:t>s sklypams tiesiogiai besiribojantiems su kompaktiškai suplanuotomis</w:t>
      </w:r>
      <w:r>
        <w:rPr>
          <w:rFonts w:ascii="Arial" w:hAnsi="Arial" w:cs="Arial"/>
        </w:rPr>
        <w:t xml:space="preserve"> </w:t>
      </w:r>
      <w:r w:rsidRPr="00A46A0F">
        <w:rPr>
          <w:rFonts w:ascii="Arial" w:hAnsi="Arial" w:cs="Arial"/>
        </w:rPr>
        <w:t>teritorijomis rengiant vietov</w:t>
      </w:r>
      <w:r w:rsidRPr="00A46A0F">
        <w:rPr>
          <w:rFonts w:ascii="Arial" w:hAnsi="Arial" w:cs="Arial" w:hint="eastAsia"/>
        </w:rPr>
        <w:t>ė</w:t>
      </w:r>
      <w:r w:rsidRPr="00A46A0F">
        <w:rPr>
          <w:rFonts w:ascii="Arial" w:hAnsi="Arial" w:cs="Arial"/>
        </w:rPr>
        <w:t>s lygmens teritorij</w:t>
      </w:r>
      <w:r w:rsidRPr="00A46A0F">
        <w:rPr>
          <w:rFonts w:ascii="Arial" w:hAnsi="Arial" w:cs="Arial" w:hint="eastAsia"/>
        </w:rPr>
        <w:t>ų</w:t>
      </w:r>
      <w:r w:rsidRPr="00A46A0F">
        <w:rPr>
          <w:rFonts w:ascii="Arial" w:hAnsi="Arial" w:cs="Arial"/>
        </w:rPr>
        <w:t xml:space="preserve"> planavimo dokumentus; centralizuotais (viešojo</w:t>
      </w:r>
      <w:r>
        <w:rPr>
          <w:rFonts w:ascii="Arial" w:hAnsi="Arial" w:cs="Arial"/>
        </w:rPr>
        <w:t xml:space="preserve"> </w:t>
      </w:r>
      <w:r w:rsidRPr="00A46A0F">
        <w:rPr>
          <w:rFonts w:ascii="Arial" w:hAnsi="Arial" w:cs="Arial"/>
        </w:rPr>
        <w:t>vandens tiekėjo tvarkomais) in</w:t>
      </w:r>
      <w:r w:rsidRPr="00A46A0F">
        <w:rPr>
          <w:rFonts w:ascii="Arial" w:hAnsi="Arial" w:cs="Arial" w:hint="eastAsia"/>
        </w:rPr>
        <w:t>ž</w:t>
      </w:r>
      <w:r w:rsidRPr="00A46A0F">
        <w:rPr>
          <w:rFonts w:ascii="Arial" w:hAnsi="Arial" w:cs="Arial"/>
        </w:rPr>
        <w:t>ineriniais tinklais apr</w:t>
      </w:r>
      <w:r w:rsidRPr="00A46A0F">
        <w:rPr>
          <w:rFonts w:ascii="Arial" w:hAnsi="Arial" w:cs="Arial" w:hint="eastAsia"/>
        </w:rPr>
        <w:t>ū</w:t>
      </w:r>
      <w:r w:rsidRPr="00A46A0F">
        <w:rPr>
          <w:rFonts w:ascii="Arial" w:hAnsi="Arial" w:cs="Arial"/>
        </w:rPr>
        <w:t xml:space="preserve">pintoms teritorijoms ir/ar </w:t>
      </w:r>
      <w:r w:rsidRPr="00A46A0F">
        <w:rPr>
          <w:rFonts w:ascii="Arial" w:hAnsi="Arial" w:cs="Arial" w:hint="eastAsia"/>
        </w:rPr>
        <w:t>į</w:t>
      </w:r>
      <w:r w:rsidRPr="00A46A0F">
        <w:rPr>
          <w:rFonts w:ascii="Arial" w:hAnsi="Arial" w:cs="Arial"/>
        </w:rPr>
        <w:t>siterpusioms</w:t>
      </w:r>
      <w:r>
        <w:rPr>
          <w:rFonts w:ascii="Arial" w:hAnsi="Arial" w:cs="Arial"/>
        </w:rPr>
        <w:t xml:space="preserve"> </w:t>
      </w:r>
      <w:r w:rsidRPr="00A46A0F">
        <w:rPr>
          <w:rFonts w:ascii="Arial" w:hAnsi="Arial" w:cs="Arial"/>
        </w:rPr>
        <w:t>teritorijoms tarp centralizuotais (vie</w:t>
      </w:r>
      <w:r w:rsidRPr="00A46A0F">
        <w:rPr>
          <w:rFonts w:ascii="Arial" w:hAnsi="Arial" w:cs="Arial" w:hint="eastAsia"/>
        </w:rPr>
        <w:t>š</w:t>
      </w:r>
      <w:r w:rsidRPr="00A46A0F">
        <w:rPr>
          <w:rFonts w:ascii="Arial" w:hAnsi="Arial" w:cs="Arial"/>
        </w:rPr>
        <w:t>ojo vandens tiek</w:t>
      </w:r>
      <w:r w:rsidRPr="00A46A0F">
        <w:rPr>
          <w:rFonts w:ascii="Arial" w:hAnsi="Arial" w:cs="Arial" w:hint="eastAsia"/>
        </w:rPr>
        <w:t>ė</w:t>
      </w:r>
      <w:r w:rsidRPr="00A46A0F">
        <w:rPr>
          <w:rFonts w:ascii="Arial" w:hAnsi="Arial" w:cs="Arial"/>
        </w:rPr>
        <w:t>jo tvarkomais) in</w:t>
      </w:r>
      <w:r w:rsidRPr="00A46A0F">
        <w:rPr>
          <w:rFonts w:ascii="Arial" w:hAnsi="Arial" w:cs="Arial" w:hint="eastAsia"/>
        </w:rPr>
        <w:t>ž</w:t>
      </w:r>
      <w:r w:rsidRPr="00A46A0F">
        <w:rPr>
          <w:rFonts w:ascii="Arial" w:hAnsi="Arial" w:cs="Arial"/>
        </w:rPr>
        <w:t>ineriniais tinklais apr</w:t>
      </w:r>
      <w:r w:rsidRPr="00A46A0F">
        <w:rPr>
          <w:rFonts w:ascii="Arial" w:hAnsi="Arial" w:cs="Arial" w:hint="eastAsia"/>
        </w:rPr>
        <w:t>ū</w:t>
      </w:r>
      <w:r w:rsidRPr="00A46A0F">
        <w:rPr>
          <w:rFonts w:ascii="Arial" w:hAnsi="Arial" w:cs="Arial"/>
        </w:rPr>
        <w:t>pintoms</w:t>
      </w:r>
      <w:r>
        <w:rPr>
          <w:rFonts w:ascii="Arial" w:hAnsi="Arial" w:cs="Arial"/>
        </w:rPr>
        <w:t xml:space="preserve"> </w:t>
      </w:r>
      <w:r w:rsidRPr="00A46A0F">
        <w:rPr>
          <w:rFonts w:ascii="Arial" w:hAnsi="Arial" w:cs="Arial"/>
        </w:rPr>
        <w:t xml:space="preserve">teritorijoms, </w:t>
      </w:r>
      <w:r w:rsidRPr="00A46A0F">
        <w:rPr>
          <w:rFonts w:ascii="Arial" w:hAnsi="Arial" w:cs="Arial" w:hint="eastAsia"/>
        </w:rPr>
        <w:t>į</w:t>
      </w:r>
      <w:r w:rsidRPr="00A46A0F">
        <w:rPr>
          <w:rFonts w:ascii="Arial" w:hAnsi="Arial" w:cs="Arial"/>
        </w:rPr>
        <w:t>rod</w:t>
      </w:r>
      <w:r w:rsidRPr="00A46A0F">
        <w:rPr>
          <w:rFonts w:ascii="Arial" w:hAnsi="Arial" w:cs="Arial" w:hint="eastAsia"/>
        </w:rPr>
        <w:t>ž</w:t>
      </w:r>
      <w:r w:rsidRPr="00A46A0F">
        <w:rPr>
          <w:rFonts w:ascii="Arial" w:hAnsi="Arial" w:cs="Arial"/>
        </w:rPr>
        <w:t>ius galimyb</w:t>
      </w:r>
      <w:r w:rsidRPr="00A46A0F">
        <w:rPr>
          <w:rFonts w:ascii="Arial" w:hAnsi="Arial" w:cs="Arial" w:hint="eastAsia"/>
        </w:rPr>
        <w:t>ę</w:t>
      </w:r>
      <w:r w:rsidRPr="00A46A0F">
        <w:rPr>
          <w:rFonts w:ascii="Arial" w:hAnsi="Arial" w:cs="Arial"/>
        </w:rPr>
        <w:t xml:space="preserve"> prisijungti prie centralizuot</w:t>
      </w:r>
      <w:r w:rsidRPr="00A46A0F">
        <w:rPr>
          <w:rFonts w:ascii="Arial" w:hAnsi="Arial" w:cs="Arial" w:hint="eastAsia"/>
        </w:rPr>
        <w:t>ų</w:t>
      </w:r>
      <w:r w:rsidRPr="00A46A0F">
        <w:rPr>
          <w:rFonts w:ascii="Arial" w:hAnsi="Arial" w:cs="Arial"/>
        </w:rPr>
        <w:t xml:space="preserve"> (vie</w:t>
      </w:r>
      <w:r w:rsidRPr="00A46A0F">
        <w:rPr>
          <w:rFonts w:ascii="Arial" w:hAnsi="Arial" w:cs="Arial" w:hint="eastAsia"/>
        </w:rPr>
        <w:t>š</w:t>
      </w:r>
      <w:r w:rsidRPr="00A46A0F">
        <w:rPr>
          <w:rFonts w:ascii="Arial" w:hAnsi="Arial" w:cs="Arial"/>
        </w:rPr>
        <w:t>ojo vandens tiek</w:t>
      </w:r>
      <w:r w:rsidRPr="00A46A0F">
        <w:rPr>
          <w:rFonts w:ascii="Arial" w:hAnsi="Arial" w:cs="Arial" w:hint="eastAsia"/>
        </w:rPr>
        <w:t>ė</w:t>
      </w:r>
      <w:r w:rsidRPr="00A46A0F">
        <w:rPr>
          <w:rFonts w:ascii="Arial" w:hAnsi="Arial" w:cs="Arial"/>
        </w:rPr>
        <w:t>jo tvarkom</w:t>
      </w:r>
      <w:r w:rsidRPr="00A46A0F">
        <w:rPr>
          <w:rFonts w:ascii="Arial" w:hAnsi="Arial" w:cs="Arial" w:hint="eastAsia"/>
        </w:rPr>
        <w:t>ų</w:t>
      </w:r>
      <w:r w:rsidRPr="00A46A0F">
        <w:rPr>
          <w:rFonts w:ascii="Arial" w:hAnsi="Arial" w:cs="Arial"/>
        </w:rPr>
        <w:t>)</w:t>
      </w:r>
      <w:r>
        <w:rPr>
          <w:rFonts w:ascii="Arial" w:hAnsi="Arial" w:cs="Arial"/>
        </w:rPr>
        <w:t xml:space="preserve"> </w:t>
      </w:r>
      <w:r w:rsidRPr="00A46A0F">
        <w:rPr>
          <w:rFonts w:ascii="Arial" w:hAnsi="Arial" w:cs="Arial"/>
        </w:rPr>
        <w:t>in</w:t>
      </w:r>
      <w:r w:rsidRPr="00A46A0F">
        <w:rPr>
          <w:rFonts w:ascii="Arial" w:hAnsi="Arial" w:cs="Arial" w:hint="eastAsia"/>
        </w:rPr>
        <w:t>ž</w:t>
      </w:r>
      <w:r w:rsidRPr="00A46A0F">
        <w:rPr>
          <w:rFonts w:ascii="Arial" w:hAnsi="Arial" w:cs="Arial"/>
        </w:rPr>
        <w:t>inerini</w:t>
      </w:r>
      <w:r w:rsidRPr="00A46A0F">
        <w:rPr>
          <w:rFonts w:ascii="Arial" w:hAnsi="Arial" w:cs="Arial" w:hint="eastAsia"/>
        </w:rPr>
        <w:t>ų</w:t>
      </w:r>
      <w:r w:rsidRPr="00A46A0F">
        <w:rPr>
          <w:rFonts w:ascii="Arial" w:hAnsi="Arial" w:cs="Arial"/>
        </w:rPr>
        <w:t xml:space="preserve"> tinkl</w:t>
      </w:r>
      <w:r w:rsidRPr="00A46A0F">
        <w:rPr>
          <w:rFonts w:ascii="Arial" w:hAnsi="Arial" w:cs="Arial" w:hint="eastAsia"/>
        </w:rPr>
        <w:t>ų</w:t>
      </w:r>
      <w:r w:rsidRPr="00A46A0F">
        <w:rPr>
          <w:rFonts w:ascii="Arial" w:hAnsi="Arial" w:cs="Arial"/>
        </w:rPr>
        <w:t>.</w:t>
      </w:r>
    </w:p>
    <w:p w14:paraId="780EE40C" w14:textId="471A0DED" w:rsidR="00A46A0F" w:rsidRDefault="00BB2809" w:rsidP="00A46A0F">
      <w:pPr>
        <w:spacing w:line="276" w:lineRule="auto"/>
        <w:ind w:firstLine="720"/>
        <w:jc w:val="both"/>
        <w:rPr>
          <w:rFonts w:ascii="Arial" w:hAnsi="Arial" w:cs="Arial"/>
        </w:rPr>
      </w:pPr>
      <w:r>
        <w:rPr>
          <w:rFonts w:ascii="Arial" w:hAnsi="Arial" w:cs="Arial"/>
        </w:rPr>
        <w:t>Jūsų p</w:t>
      </w:r>
      <w:r w:rsidR="00A46A0F">
        <w:rPr>
          <w:rFonts w:ascii="Arial" w:hAnsi="Arial" w:cs="Arial"/>
        </w:rPr>
        <w:t>rašyme numatyta dalinti mažesnius negu 20 arų sklypus, bet nepagrįsta, kad gali būti netaikoma minimalaus 20 arų sklypų dydžio nuostata.</w:t>
      </w:r>
    </w:p>
    <w:p w14:paraId="60C31DC9" w14:textId="02DDF4A1" w:rsidR="00642859" w:rsidRPr="00642859" w:rsidRDefault="00642859" w:rsidP="00642859">
      <w:pPr>
        <w:spacing w:line="276" w:lineRule="auto"/>
        <w:ind w:firstLine="720"/>
        <w:jc w:val="both"/>
        <w:rPr>
          <w:rFonts w:ascii="Arial" w:hAnsi="Arial" w:cs="Arial"/>
        </w:rPr>
      </w:pPr>
      <w:r>
        <w:rPr>
          <w:rFonts w:ascii="Arial" w:hAnsi="Arial" w:cs="Arial"/>
        </w:rPr>
        <w:t xml:space="preserve">2. </w:t>
      </w:r>
      <w:r w:rsidRPr="00642859">
        <w:rPr>
          <w:rFonts w:ascii="Arial" w:hAnsi="Arial" w:cs="Arial"/>
        </w:rPr>
        <w:t xml:space="preserve">Planavimo tiksluose numatyta esamus žemės sklypus padalinti į atskirus žemės sklypus. Turi būti pagrįsta, ar </w:t>
      </w:r>
      <w:r>
        <w:rPr>
          <w:rFonts w:ascii="Arial" w:hAnsi="Arial" w:cs="Arial"/>
        </w:rPr>
        <w:t xml:space="preserve">dalinant sklypus </w:t>
      </w:r>
      <w:r w:rsidRPr="00642859">
        <w:rPr>
          <w:rFonts w:ascii="Arial" w:hAnsi="Arial" w:cs="Arial"/>
        </w:rPr>
        <w:t>bus išlaikomas kvartalo architektūrinis vientisumas.</w:t>
      </w:r>
    </w:p>
    <w:p w14:paraId="385A9FD5" w14:textId="77777777" w:rsidR="00642859" w:rsidRPr="00642859" w:rsidRDefault="00642859" w:rsidP="00642859">
      <w:pPr>
        <w:spacing w:line="276" w:lineRule="auto"/>
        <w:ind w:firstLine="720"/>
        <w:jc w:val="both"/>
        <w:rPr>
          <w:rFonts w:ascii="Arial" w:hAnsi="Arial" w:cs="Arial"/>
        </w:rPr>
      </w:pPr>
      <w:r w:rsidRPr="00642859">
        <w:rPr>
          <w:rFonts w:ascii="Arial" w:hAnsi="Arial" w:cs="Arial"/>
        </w:rPr>
        <w:t xml:space="preserve">Vadovaujantis Lietuvos Respublikos architektūros įstatymo 11 straipsnio 1 dalies 2 punktu, vieni iš Architektūros kokybės kriterijų yra urbanistinis integralumas – statinio, urbanistinio komplekso ir (ar) kraštovaizdžio objekto darna su esama urbanistine struktūra ir poveikis kultūriniam kraštovaizdžiui; 8 punktu - vientisa architektūrinė idėja ir estetika – </w:t>
      </w:r>
      <w:r w:rsidRPr="00642859">
        <w:rPr>
          <w:rFonts w:ascii="Arial" w:hAnsi="Arial" w:cs="Arial"/>
        </w:rPr>
        <w:lastRenderedPageBreak/>
        <w:t>nuosekliai suvokiama statinio, urbanistinio komplekso ir (ar) kraštovaizdžio objekto meninė išraiška.</w:t>
      </w:r>
    </w:p>
    <w:p w14:paraId="3B0FBC62" w14:textId="405B2618" w:rsidR="002E0F47" w:rsidRPr="002E0F47" w:rsidRDefault="002E0F47" w:rsidP="002D009C">
      <w:pPr>
        <w:spacing w:line="276" w:lineRule="auto"/>
        <w:ind w:firstLine="720"/>
        <w:jc w:val="both"/>
        <w:rPr>
          <w:rFonts w:ascii="Arial" w:hAnsi="Arial" w:cs="Arial"/>
        </w:rPr>
      </w:pPr>
      <w:r>
        <w:rPr>
          <w:rFonts w:ascii="Arial" w:hAnsi="Arial" w:cs="Arial"/>
        </w:rPr>
        <w:t xml:space="preserve">3. </w:t>
      </w:r>
      <w:r w:rsidRPr="002E0F47">
        <w:rPr>
          <w:rFonts w:ascii="Arial" w:hAnsi="Arial" w:cs="Arial"/>
        </w:rPr>
        <w:t>Planavimo tiksluose numatyta pertvarkyti (tai yra padalinti) žemės sklyp</w:t>
      </w:r>
      <w:r>
        <w:rPr>
          <w:rFonts w:ascii="Arial" w:hAnsi="Arial" w:cs="Arial"/>
        </w:rPr>
        <w:t>us</w:t>
      </w:r>
      <w:r w:rsidRPr="002E0F47">
        <w:rPr>
          <w:rFonts w:ascii="Arial" w:hAnsi="Arial" w:cs="Arial"/>
        </w:rPr>
        <w:t>. Vadovaujantis Klaipėdos rajono savivaldybės teritorijos bendrojo plano koregavimu, patvirtintu 2025-01-30 Klaipėdos rajono savivaldybės tarybos sprendimu Nr. T11-34 (</w:t>
      </w:r>
      <w:proofErr w:type="spellStart"/>
      <w:r w:rsidRPr="002E0F47">
        <w:rPr>
          <w:rFonts w:ascii="Arial" w:hAnsi="Arial" w:cs="Arial"/>
        </w:rPr>
        <w:t>reg</w:t>
      </w:r>
      <w:proofErr w:type="spellEnd"/>
      <w:r w:rsidRPr="002E0F47">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Pr="002E0F47">
        <w:rPr>
          <w:rFonts w:ascii="Arial" w:hAnsi="Arial" w:cs="Arial"/>
        </w:rPr>
        <w:t>ais</w:t>
      </w:r>
      <w:proofErr w:type="spellEnd"/>
      <w:r w:rsidRPr="002E0F47">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w:t>
      </w:r>
      <w:r w:rsidR="002D009C">
        <w:rPr>
          <w:rFonts w:ascii="Arial" w:hAnsi="Arial" w:cs="Arial"/>
        </w:rPr>
        <w:t xml:space="preserve"> </w:t>
      </w:r>
      <w:r w:rsidR="002D009C" w:rsidRPr="002D009C">
        <w:rPr>
          <w:rFonts w:ascii="Arial" w:hAnsi="Arial" w:cs="Arial"/>
        </w:rPr>
        <w:t>Servitutai gali b</w:t>
      </w:r>
      <w:r w:rsidR="002D009C" w:rsidRPr="002D009C">
        <w:rPr>
          <w:rFonts w:ascii="Arial" w:hAnsi="Arial" w:cs="Arial" w:hint="eastAsia"/>
        </w:rPr>
        <w:t>ū</w:t>
      </w:r>
      <w:r w:rsidR="002D009C" w:rsidRPr="002D009C">
        <w:rPr>
          <w:rFonts w:ascii="Arial" w:hAnsi="Arial" w:cs="Arial"/>
        </w:rPr>
        <w:t xml:space="preserve">ti numatomi tik pertvarkomuose </w:t>
      </w:r>
      <w:r w:rsidR="002D009C" w:rsidRPr="002D009C">
        <w:rPr>
          <w:rFonts w:ascii="Arial" w:hAnsi="Arial" w:cs="Arial" w:hint="eastAsia"/>
        </w:rPr>
        <w:t>ž</w:t>
      </w:r>
      <w:r w:rsidR="002D009C" w:rsidRPr="002D009C">
        <w:rPr>
          <w:rFonts w:ascii="Arial" w:hAnsi="Arial" w:cs="Arial"/>
        </w:rPr>
        <w:t>em</w:t>
      </w:r>
      <w:r w:rsidR="002D009C" w:rsidRPr="002D009C">
        <w:rPr>
          <w:rFonts w:ascii="Arial" w:hAnsi="Arial" w:cs="Arial" w:hint="eastAsia"/>
        </w:rPr>
        <w:t>ė</w:t>
      </w:r>
      <w:r w:rsidR="002D009C" w:rsidRPr="002D009C">
        <w:rPr>
          <w:rFonts w:ascii="Arial" w:hAnsi="Arial" w:cs="Arial"/>
        </w:rPr>
        <w:t xml:space="preserve">s </w:t>
      </w:r>
      <w:r w:rsidR="002D009C" w:rsidRPr="002D009C">
        <w:rPr>
          <w:rFonts w:ascii="Arial" w:hAnsi="Arial" w:cs="Arial" w:hint="eastAsia"/>
        </w:rPr>
        <w:t>ū</w:t>
      </w:r>
      <w:r w:rsidR="002D009C" w:rsidRPr="002D009C">
        <w:rPr>
          <w:rFonts w:ascii="Arial" w:hAnsi="Arial" w:cs="Arial"/>
        </w:rPr>
        <w:t>kio paskirties sklypuose, ne ma</w:t>
      </w:r>
      <w:r w:rsidR="002D009C" w:rsidRPr="002D009C">
        <w:rPr>
          <w:rFonts w:ascii="Arial" w:hAnsi="Arial" w:cs="Arial" w:hint="eastAsia"/>
        </w:rPr>
        <w:t>ž</w:t>
      </w:r>
      <w:r w:rsidR="002D009C" w:rsidRPr="002D009C">
        <w:rPr>
          <w:rFonts w:ascii="Arial" w:hAnsi="Arial" w:cs="Arial"/>
        </w:rPr>
        <w:t>esniuose, kaip 50 ar</w:t>
      </w:r>
      <w:r w:rsidR="002D009C" w:rsidRPr="002D009C">
        <w:rPr>
          <w:rFonts w:ascii="Arial" w:hAnsi="Arial" w:cs="Arial" w:hint="eastAsia"/>
        </w:rPr>
        <w:t>ų</w:t>
      </w:r>
      <w:r w:rsidR="002D009C" w:rsidRPr="002D009C">
        <w:rPr>
          <w:rFonts w:ascii="Arial" w:hAnsi="Arial" w:cs="Arial"/>
        </w:rPr>
        <w:t>.</w:t>
      </w:r>
    </w:p>
    <w:p w14:paraId="65BAC7CD" w14:textId="61527B41" w:rsidR="002E0F47" w:rsidRPr="002E0F47" w:rsidRDefault="002E0F47" w:rsidP="002E0F47">
      <w:pPr>
        <w:spacing w:line="276" w:lineRule="auto"/>
        <w:ind w:firstLine="720"/>
        <w:jc w:val="both"/>
        <w:rPr>
          <w:rFonts w:ascii="Arial" w:hAnsi="Arial" w:cs="Arial"/>
        </w:rPr>
      </w:pPr>
      <w:r w:rsidRPr="002E0F47">
        <w:rPr>
          <w:rFonts w:ascii="Arial" w:hAnsi="Arial" w:cs="Arial"/>
        </w:rPr>
        <w:t>Šiuo atveju į žemės sklyp</w:t>
      </w:r>
      <w:r>
        <w:rPr>
          <w:rFonts w:ascii="Arial" w:hAnsi="Arial" w:cs="Arial"/>
        </w:rPr>
        <w:t>us</w:t>
      </w:r>
      <w:r w:rsidRPr="002E0F47">
        <w:rPr>
          <w:rFonts w:ascii="Arial" w:hAnsi="Arial" w:cs="Arial"/>
        </w:rPr>
        <w:t xml:space="preserve"> nėra užtikrinta galimybė įvažiuoti keliu (gatve), atitinkančiu teisės aktuose apibrėžtus kelių (gatvių) koridoriaus reikalavimus, besijungiančiu su vietinės ar valstybinės reikšmės keliu (gatve). </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1B5873E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2AD66" w14:textId="3A81CDB2" w:rsidR="00A96128"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1B39994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BBB3C0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8FA81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3C801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50B9D8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9A7C28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3DD7CA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3039F1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5F119D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3E7724"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223CD7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28A5D2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8A50" w14:textId="77777777" w:rsidR="003A568F" w:rsidRDefault="003A568F">
      <w:r>
        <w:separator/>
      </w:r>
    </w:p>
  </w:endnote>
  <w:endnote w:type="continuationSeparator" w:id="0">
    <w:p w14:paraId="0CC1B12A" w14:textId="77777777" w:rsidR="003A568F" w:rsidRDefault="003A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4B023C60"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w:t>
    </w:r>
    <w:r w:rsidR="00936583">
      <w:rPr>
        <w:sz w:val="20"/>
        <w:szCs w:val="20"/>
      </w:rPr>
      <w:t>+370</w:t>
    </w:r>
    <w:r>
      <w:rPr>
        <w:sz w:val="20"/>
        <w:szCs w:val="20"/>
      </w:rPr>
      <w:t xml:space="preserve">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E97A" w14:textId="77777777" w:rsidR="003A568F" w:rsidRDefault="003A568F">
      <w:r>
        <w:separator/>
      </w:r>
    </w:p>
  </w:footnote>
  <w:footnote w:type="continuationSeparator" w:id="0">
    <w:p w14:paraId="3C64D6E4" w14:textId="77777777" w:rsidR="003A568F" w:rsidRDefault="003A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64CD7"/>
    <w:rsid w:val="000717CF"/>
    <w:rsid w:val="000751F4"/>
    <w:rsid w:val="000863D0"/>
    <w:rsid w:val="000879C2"/>
    <w:rsid w:val="00092DE8"/>
    <w:rsid w:val="000A3687"/>
    <w:rsid w:val="000B16CC"/>
    <w:rsid w:val="000C6780"/>
    <w:rsid w:val="00116864"/>
    <w:rsid w:val="00173B2B"/>
    <w:rsid w:val="00192013"/>
    <w:rsid w:val="001A664E"/>
    <w:rsid w:val="001B36D0"/>
    <w:rsid w:val="0023725B"/>
    <w:rsid w:val="00265DA5"/>
    <w:rsid w:val="002723EB"/>
    <w:rsid w:val="00280649"/>
    <w:rsid w:val="0028227E"/>
    <w:rsid w:val="002841E0"/>
    <w:rsid w:val="002D009C"/>
    <w:rsid w:val="002E0F47"/>
    <w:rsid w:val="003366B9"/>
    <w:rsid w:val="003A568F"/>
    <w:rsid w:val="003B311E"/>
    <w:rsid w:val="003D708F"/>
    <w:rsid w:val="003F0906"/>
    <w:rsid w:val="00477786"/>
    <w:rsid w:val="004C170A"/>
    <w:rsid w:val="00515E2B"/>
    <w:rsid w:val="005320A1"/>
    <w:rsid w:val="005A3243"/>
    <w:rsid w:val="005D26F6"/>
    <w:rsid w:val="005F1EA8"/>
    <w:rsid w:val="005F7591"/>
    <w:rsid w:val="00607346"/>
    <w:rsid w:val="00620118"/>
    <w:rsid w:val="00642859"/>
    <w:rsid w:val="0065203A"/>
    <w:rsid w:val="00670C01"/>
    <w:rsid w:val="00677617"/>
    <w:rsid w:val="00681FBA"/>
    <w:rsid w:val="00684246"/>
    <w:rsid w:val="006A36DB"/>
    <w:rsid w:val="006E3342"/>
    <w:rsid w:val="006E5E34"/>
    <w:rsid w:val="006E746C"/>
    <w:rsid w:val="006F611C"/>
    <w:rsid w:val="006F7F29"/>
    <w:rsid w:val="007040B6"/>
    <w:rsid w:val="00706F71"/>
    <w:rsid w:val="00707A89"/>
    <w:rsid w:val="007806D8"/>
    <w:rsid w:val="007C4A05"/>
    <w:rsid w:val="00805E54"/>
    <w:rsid w:val="00844312"/>
    <w:rsid w:val="008541BF"/>
    <w:rsid w:val="0086691C"/>
    <w:rsid w:val="00873D7C"/>
    <w:rsid w:val="008765CC"/>
    <w:rsid w:val="008A05CC"/>
    <w:rsid w:val="008B544B"/>
    <w:rsid w:val="008D0918"/>
    <w:rsid w:val="008F7FA3"/>
    <w:rsid w:val="0090334E"/>
    <w:rsid w:val="00910C56"/>
    <w:rsid w:val="0092154F"/>
    <w:rsid w:val="00936583"/>
    <w:rsid w:val="009442AE"/>
    <w:rsid w:val="00963AF2"/>
    <w:rsid w:val="0097233F"/>
    <w:rsid w:val="009B286E"/>
    <w:rsid w:val="00A11F5E"/>
    <w:rsid w:val="00A20B17"/>
    <w:rsid w:val="00A26138"/>
    <w:rsid w:val="00A46A0F"/>
    <w:rsid w:val="00A64CF1"/>
    <w:rsid w:val="00A933D6"/>
    <w:rsid w:val="00A96128"/>
    <w:rsid w:val="00AA4E58"/>
    <w:rsid w:val="00AB5039"/>
    <w:rsid w:val="00AC47CD"/>
    <w:rsid w:val="00AF01A1"/>
    <w:rsid w:val="00B36E8F"/>
    <w:rsid w:val="00B4092F"/>
    <w:rsid w:val="00B42114"/>
    <w:rsid w:val="00B4473D"/>
    <w:rsid w:val="00B635F2"/>
    <w:rsid w:val="00B638A7"/>
    <w:rsid w:val="00BB2809"/>
    <w:rsid w:val="00BD64A6"/>
    <w:rsid w:val="00BE0BA6"/>
    <w:rsid w:val="00BF5928"/>
    <w:rsid w:val="00C11CFF"/>
    <w:rsid w:val="00C432D1"/>
    <w:rsid w:val="00C81DFB"/>
    <w:rsid w:val="00C93459"/>
    <w:rsid w:val="00C97223"/>
    <w:rsid w:val="00CB5527"/>
    <w:rsid w:val="00CC3372"/>
    <w:rsid w:val="00CD4B31"/>
    <w:rsid w:val="00D00E22"/>
    <w:rsid w:val="00D14213"/>
    <w:rsid w:val="00D25483"/>
    <w:rsid w:val="00D5172E"/>
    <w:rsid w:val="00D731ED"/>
    <w:rsid w:val="00D96905"/>
    <w:rsid w:val="00D9781F"/>
    <w:rsid w:val="00DF05FA"/>
    <w:rsid w:val="00E022F4"/>
    <w:rsid w:val="00E04638"/>
    <w:rsid w:val="00E050D0"/>
    <w:rsid w:val="00E2175D"/>
    <w:rsid w:val="00E30A6E"/>
    <w:rsid w:val="00E54672"/>
    <w:rsid w:val="00E83817"/>
    <w:rsid w:val="00E83CF5"/>
    <w:rsid w:val="00EB2886"/>
    <w:rsid w:val="00F412D8"/>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3350</Words>
  <Characters>1910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2025-04-07T11:48:00Z</dcterms:created>
  <dcterms:modified xsi:type="dcterms:W3CDTF">2025-04-07T11:48:00Z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