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3445DD" w14:textId="17191997" w:rsidR="00D94D5F" w:rsidRDefault="00D94D5F" w:rsidP="00DE427B">
      <w:pPr>
        <w:pStyle w:val="Antrat2"/>
        <w:rPr>
          <w:rFonts w:ascii="Arial" w:hAnsi="Arial" w:cs="Arial"/>
        </w:rPr>
      </w:pPr>
      <w:r w:rsidRPr="00DE427B">
        <w:rPr>
          <w:rFonts w:ascii="Arial" w:hAnsi="Arial" w:cs="Arial"/>
        </w:rPr>
        <w:t>KLAIPĖDOS RAJONO SAVIVALDYBĖS TARYBA</w:t>
      </w:r>
    </w:p>
    <w:p w14:paraId="778091DD" w14:textId="0932799E" w:rsidR="00D94D5F" w:rsidRPr="00D94D5F" w:rsidRDefault="00D94D5F" w:rsidP="00BD4150">
      <w:pPr>
        <w:pStyle w:val="Betarp"/>
        <w:spacing w:before="240" w:after="240" w:line="276" w:lineRule="auto"/>
        <w:jc w:val="center"/>
        <w:outlineLvl w:val="1"/>
      </w:pPr>
      <w:r w:rsidRPr="00061543">
        <w:rPr>
          <w:rStyle w:val="Antrat2Diagrama"/>
          <w:rFonts w:ascii="Arial" w:hAnsi="Arial" w:cs="Arial"/>
        </w:rPr>
        <w:t>SPRENDIMAS</w:t>
      </w:r>
      <w:r w:rsidR="00061543">
        <w:br/>
      </w:r>
      <w:r w:rsidR="00ED5AD8" w:rsidRPr="00061543">
        <w:rPr>
          <w:rFonts w:ascii="Arial" w:hAnsi="Arial" w:cs="Arial"/>
          <w:b/>
          <w:bCs/>
          <w:sz w:val="28"/>
          <w:szCs w:val="28"/>
        </w:rPr>
        <w:t xml:space="preserve">DĖL </w:t>
      </w:r>
      <w:bookmarkStart w:id="0" w:name="_Hlk158715263"/>
      <w:r w:rsidR="00ED5AD8" w:rsidRPr="00061543">
        <w:rPr>
          <w:rFonts w:ascii="Arial" w:hAnsi="Arial" w:cs="Arial"/>
          <w:b/>
          <w:bCs/>
          <w:sz w:val="28"/>
          <w:szCs w:val="28"/>
        </w:rPr>
        <w:t>KLAIPĖDOS RAJONO SAVIVALDYBĖS TARYBOS 20</w:t>
      </w:r>
      <w:r w:rsidR="00A029CF">
        <w:rPr>
          <w:rFonts w:ascii="Arial" w:hAnsi="Arial" w:cs="Arial"/>
          <w:b/>
          <w:bCs/>
          <w:sz w:val="28"/>
          <w:szCs w:val="28"/>
        </w:rPr>
        <w:t>12</w:t>
      </w:r>
      <w:r w:rsidR="00ED5AD8" w:rsidRPr="00061543">
        <w:rPr>
          <w:rFonts w:ascii="Arial" w:hAnsi="Arial" w:cs="Arial"/>
          <w:b/>
          <w:bCs/>
          <w:sz w:val="28"/>
          <w:szCs w:val="28"/>
        </w:rPr>
        <w:t xml:space="preserve"> M. </w:t>
      </w:r>
      <w:r w:rsidR="00A029CF">
        <w:rPr>
          <w:rFonts w:ascii="Arial" w:hAnsi="Arial" w:cs="Arial"/>
          <w:b/>
          <w:bCs/>
          <w:sz w:val="28"/>
          <w:szCs w:val="28"/>
        </w:rPr>
        <w:t>BALANDŽIO</w:t>
      </w:r>
      <w:r w:rsidR="00ED5AD8" w:rsidRPr="00061543">
        <w:rPr>
          <w:rFonts w:ascii="Arial" w:hAnsi="Arial" w:cs="Arial"/>
          <w:b/>
          <w:bCs/>
          <w:sz w:val="28"/>
          <w:szCs w:val="28"/>
        </w:rPr>
        <w:t xml:space="preserve"> </w:t>
      </w:r>
      <w:r w:rsidR="00C55773">
        <w:rPr>
          <w:rFonts w:ascii="Arial" w:hAnsi="Arial" w:cs="Arial"/>
          <w:b/>
          <w:bCs/>
          <w:sz w:val="28"/>
          <w:szCs w:val="28"/>
        </w:rPr>
        <w:t>2</w:t>
      </w:r>
      <w:r w:rsidR="00A029CF">
        <w:rPr>
          <w:rFonts w:ascii="Arial" w:hAnsi="Arial" w:cs="Arial"/>
          <w:b/>
          <w:bCs/>
          <w:sz w:val="28"/>
          <w:szCs w:val="28"/>
        </w:rPr>
        <w:t>6</w:t>
      </w:r>
      <w:r w:rsidR="00ED5AD8" w:rsidRPr="00061543">
        <w:rPr>
          <w:rFonts w:ascii="Arial" w:hAnsi="Arial" w:cs="Arial"/>
          <w:b/>
          <w:bCs/>
          <w:sz w:val="28"/>
          <w:szCs w:val="28"/>
        </w:rPr>
        <w:t xml:space="preserve"> D. SPRENDIMO NR. T11-</w:t>
      </w:r>
      <w:r w:rsidR="00A029CF">
        <w:rPr>
          <w:rFonts w:ascii="Arial" w:hAnsi="Arial" w:cs="Arial"/>
          <w:b/>
          <w:bCs/>
          <w:sz w:val="28"/>
          <w:szCs w:val="28"/>
        </w:rPr>
        <w:t>292</w:t>
      </w:r>
      <w:r w:rsidR="00ED5AD8" w:rsidRPr="00061543">
        <w:rPr>
          <w:rFonts w:ascii="Arial" w:hAnsi="Arial" w:cs="Arial"/>
          <w:b/>
          <w:bCs/>
          <w:sz w:val="28"/>
          <w:szCs w:val="28"/>
        </w:rPr>
        <w:t xml:space="preserve"> „</w:t>
      </w:r>
      <w:r w:rsidR="00ED5AD8" w:rsidRPr="00061543">
        <w:rPr>
          <w:rFonts w:ascii="Arial" w:hAnsi="Arial" w:cs="Arial"/>
          <w:b/>
          <w:bCs/>
          <w:spacing w:val="20"/>
          <w:sz w:val="28"/>
          <w:szCs w:val="28"/>
        </w:rPr>
        <w:t>DĖL KLAIPĖDOS RAJONO</w:t>
      </w:r>
      <w:r w:rsidR="00ED5AD8" w:rsidRPr="00061543">
        <w:rPr>
          <w:rFonts w:ascii="Arial" w:hAnsi="Arial" w:cs="Arial"/>
          <w:b/>
          <w:bCs/>
          <w:sz w:val="28"/>
          <w:szCs w:val="28"/>
        </w:rPr>
        <w:t xml:space="preserve"> ŽELDYNŲ IR ŽELDINIŲ APSAUGOS</w:t>
      </w:r>
      <w:r w:rsidR="00A029CF">
        <w:rPr>
          <w:rFonts w:ascii="Arial" w:hAnsi="Arial" w:cs="Arial"/>
          <w:b/>
          <w:bCs/>
          <w:sz w:val="28"/>
          <w:szCs w:val="28"/>
        </w:rPr>
        <w:t xml:space="preserve"> TAISYKLIŲ PATVIRTINIMO</w:t>
      </w:r>
      <w:r w:rsidR="00ED5AD8" w:rsidRPr="00061543">
        <w:rPr>
          <w:rFonts w:ascii="Arial" w:hAnsi="Arial" w:cs="Arial"/>
          <w:b/>
          <w:bCs/>
          <w:sz w:val="28"/>
          <w:szCs w:val="28"/>
        </w:rPr>
        <w:t>“ PAKEITIMO</w:t>
      </w:r>
      <w:bookmarkEnd w:id="0"/>
    </w:p>
    <w:p w14:paraId="1A68C486" w14:textId="1D58468C" w:rsidR="00D94D5F" w:rsidRPr="00227042" w:rsidRDefault="00D94D5F" w:rsidP="00D33460">
      <w:pPr>
        <w:pStyle w:val="statymopavad"/>
        <w:spacing w:line="276" w:lineRule="auto"/>
        <w:ind w:firstLine="0"/>
        <w:rPr>
          <w:rFonts w:ascii="Arial" w:hAnsi="Arial" w:cs="Arial"/>
          <w:caps w:val="0"/>
        </w:rPr>
      </w:pPr>
      <w:r w:rsidRPr="00227042">
        <w:rPr>
          <w:rFonts w:ascii="Arial" w:hAnsi="Arial" w:cs="Arial"/>
          <w:caps w:val="0"/>
        </w:rPr>
        <w:t>202</w:t>
      </w:r>
      <w:r w:rsidR="00836A0E">
        <w:rPr>
          <w:rFonts w:ascii="Arial" w:hAnsi="Arial" w:cs="Arial"/>
          <w:caps w:val="0"/>
        </w:rPr>
        <w:t>5</w:t>
      </w:r>
      <w:r w:rsidRPr="00227042">
        <w:rPr>
          <w:rFonts w:ascii="Arial" w:hAnsi="Arial" w:cs="Arial"/>
          <w:caps w:val="0"/>
        </w:rPr>
        <w:t xml:space="preserve"> m. </w:t>
      </w:r>
      <w:r w:rsidR="00A029CF">
        <w:rPr>
          <w:rFonts w:ascii="Arial" w:hAnsi="Arial" w:cs="Arial"/>
          <w:caps w:val="0"/>
        </w:rPr>
        <w:t>gegužės</w:t>
      </w:r>
      <w:r w:rsidRPr="00227042">
        <w:rPr>
          <w:rFonts w:ascii="Arial" w:hAnsi="Arial" w:cs="Arial"/>
          <w:caps w:val="0"/>
        </w:rPr>
        <w:t xml:space="preserve"> </w:t>
      </w:r>
      <w:r w:rsidR="00E405C2" w:rsidRPr="00227042">
        <w:rPr>
          <w:rFonts w:ascii="Arial" w:hAnsi="Arial" w:cs="Arial"/>
          <w:caps w:val="0"/>
        </w:rPr>
        <w:t xml:space="preserve">   </w:t>
      </w:r>
      <w:r w:rsidRPr="00227042">
        <w:rPr>
          <w:rFonts w:ascii="Arial" w:hAnsi="Arial" w:cs="Arial"/>
          <w:caps w:val="0"/>
        </w:rPr>
        <w:t xml:space="preserve"> d. Nr. T11-</w:t>
      </w:r>
    </w:p>
    <w:p w14:paraId="240BE2EE" w14:textId="20DAE0FE" w:rsidR="00D94D5F" w:rsidRPr="00227042" w:rsidRDefault="00D94D5F" w:rsidP="00BD4150">
      <w:pPr>
        <w:pStyle w:val="statymopavad"/>
        <w:spacing w:after="240" w:line="276" w:lineRule="auto"/>
        <w:ind w:firstLine="0"/>
      </w:pPr>
      <w:r w:rsidRPr="00227042">
        <w:rPr>
          <w:rFonts w:ascii="Arial" w:hAnsi="Arial" w:cs="Arial"/>
          <w:caps w:val="0"/>
        </w:rPr>
        <w:t>Gargždai</w:t>
      </w:r>
    </w:p>
    <w:p w14:paraId="6AFC08AB" w14:textId="146E2389" w:rsidR="00897BCE" w:rsidRPr="00227042" w:rsidRDefault="00897BCE" w:rsidP="00D33460">
      <w:pPr>
        <w:pStyle w:val="Textbodyindent"/>
        <w:spacing w:line="276" w:lineRule="auto"/>
        <w:rPr>
          <w:rFonts w:ascii="Arial" w:hAnsi="Arial" w:cs="Arial"/>
        </w:rPr>
      </w:pPr>
      <w:r w:rsidRPr="00227042">
        <w:rPr>
          <w:rFonts w:ascii="Arial" w:hAnsi="Arial" w:cs="Arial"/>
        </w:rPr>
        <w:t xml:space="preserve">Klaipėdos rajono savivaldybės taryba, </w:t>
      </w:r>
      <w:r w:rsidR="00A149A2" w:rsidRPr="00227042">
        <w:rPr>
          <w:rFonts w:ascii="Arial" w:hAnsi="Arial" w:cs="Arial"/>
          <w:color w:val="1A2B2E"/>
        </w:rPr>
        <w:t xml:space="preserve">vadovaudamasi Lietuvos Respublikos vietos savivaldos įstatymo </w:t>
      </w:r>
      <w:r w:rsidR="00A149A2" w:rsidRPr="003C48AB">
        <w:rPr>
          <w:rFonts w:ascii="Arial" w:hAnsi="Arial" w:cs="Arial"/>
          <w:color w:val="1A2B2E"/>
        </w:rPr>
        <w:t>6 straipsnio 26 punktu</w:t>
      </w:r>
      <w:r w:rsidR="006F5A52" w:rsidRPr="003C48AB">
        <w:rPr>
          <w:rFonts w:ascii="Arial" w:hAnsi="Arial" w:cs="Arial"/>
          <w:color w:val="1A2B2E"/>
        </w:rPr>
        <w:t xml:space="preserve">, </w:t>
      </w:r>
      <w:r w:rsidR="000C7D9D" w:rsidRPr="003C48AB">
        <w:rPr>
          <w:rFonts w:ascii="Arial" w:hAnsi="Arial" w:cs="Arial"/>
          <w:color w:val="1A2B2E"/>
        </w:rPr>
        <w:t xml:space="preserve">15 straipsnio 2 dalies </w:t>
      </w:r>
      <w:r w:rsidR="00A029CF">
        <w:rPr>
          <w:rFonts w:ascii="Arial" w:hAnsi="Arial" w:cs="Arial"/>
          <w:color w:val="1A2B2E"/>
        </w:rPr>
        <w:t>28</w:t>
      </w:r>
      <w:r w:rsidR="000C7D9D" w:rsidRPr="003C48AB">
        <w:rPr>
          <w:rFonts w:ascii="Arial" w:hAnsi="Arial" w:cs="Arial"/>
          <w:color w:val="1A2B2E"/>
        </w:rPr>
        <w:t xml:space="preserve"> punktu</w:t>
      </w:r>
      <w:r w:rsidR="006F5A52" w:rsidRPr="003C48AB">
        <w:rPr>
          <w:rFonts w:ascii="Arial" w:hAnsi="Arial" w:cs="Arial"/>
          <w:color w:val="1A2B2E"/>
        </w:rPr>
        <w:t>,</w:t>
      </w:r>
      <w:r w:rsidR="00DF6742" w:rsidRPr="003C48AB">
        <w:rPr>
          <w:rFonts w:ascii="Arial" w:hAnsi="Arial" w:cs="Arial"/>
          <w:color w:val="1A2B2E"/>
        </w:rPr>
        <w:t xml:space="preserve"> Lietuvos Respublikos želdynų įstatymo 5 straipsnio 1 dalies </w:t>
      </w:r>
      <w:r w:rsidR="00A029CF">
        <w:rPr>
          <w:rFonts w:ascii="Arial" w:hAnsi="Arial" w:cs="Arial"/>
          <w:color w:val="1A2B2E"/>
        </w:rPr>
        <w:t>1</w:t>
      </w:r>
      <w:r w:rsidR="00DF6742" w:rsidRPr="003C48AB">
        <w:rPr>
          <w:rFonts w:ascii="Arial" w:hAnsi="Arial" w:cs="Arial"/>
          <w:color w:val="1A2B2E"/>
        </w:rPr>
        <w:t xml:space="preserve"> punktu</w:t>
      </w:r>
      <w:r w:rsidR="00DF6742" w:rsidRPr="00227042">
        <w:rPr>
          <w:rFonts w:ascii="Arial" w:hAnsi="Arial" w:cs="Arial"/>
          <w:color w:val="1A2B2E"/>
        </w:rPr>
        <w:t>,</w:t>
      </w:r>
      <w:r w:rsidRPr="00227042">
        <w:rPr>
          <w:rFonts w:ascii="Arial" w:hAnsi="Arial" w:cs="Arial"/>
        </w:rPr>
        <w:t xml:space="preserve"> </w:t>
      </w:r>
      <w:r w:rsidRPr="00227042">
        <w:rPr>
          <w:rFonts w:ascii="Arial" w:hAnsi="Arial" w:cs="Arial"/>
          <w:spacing w:val="40"/>
        </w:rPr>
        <w:t>nusprendži</w:t>
      </w:r>
      <w:r w:rsidRPr="00227042">
        <w:rPr>
          <w:rFonts w:ascii="Arial" w:hAnsi="Arial" w:cs="Arial"/>
        </w:rPr>
        <w:t>a:</w:t>
      </w:r>
    </w:p>
    <w:p w14:paraId="1C28F765" w14:textId="235AC511" w:rsidR="00BB7788" w:rsidRPr="00C07435" w:rsidRDefault="00F81FD3" w:rsidP="00CF7EBF">
      <w:pPr>
        <w:pStyle w:val="Standard"/>
        <w:spacing w:line="276" w:lineRule="auto"/>
        <w:ind w:firstLine="1134"/>
        <w:jc w:val="both"/>
        <w:rPr>
          <w:rFonts w:ascii="Arial" w:hAnsi="Arial" w:cs="Arial"/>
          <w:color w:val="000000"/>
          <w:lang w:val="lt-LT"/>
        </w:rPr>
      </w:pPr>
      <w:r w:rsidRPr="00227042">
        <w:rPr>
          <w:rFonts w:ascii="Arial" w:hAnsi="Arial" w:cs="Arial"/>
          <w:lang w:val="lt-LT"/>
        </w:rPr>
        <w:t xml:space="preserve">1. </w:t>
      </w:r>
      <w:bookmarkStart w:id="1" w:name="_Hlk495318527"/>
      <w:r w:rsidR="00BB7788" w:rsidRPr="00C07435">
        <w:rPr>
          <w:rFonts w:ascii="Arial" w:hAnsi="Arial" w:cs="Arial"/>
          <w:color w:val="1A2B2E"/>
          <w:lang w:val="lt-LT"/>
        </w:rPr>
        <w:t>Pakeisti Klaipėdos rajono savivaldybės želdynų ir želdinių apsaugos</w:t>
      </w:r>
      <w:r w:rsidR="00C07435" w:rsidRPr="00C07435">
        <w:rPr>
          <w:rFonts w:ascii="Arial" w:hAnsi="Arial" w:cs="Arial"/>
          <w:color w:val="1A2B2E"/>
          <w:lang w:val="lt-LT"/>
        </w:rPr>
        <w:t xml:space="preserve"> taisykles</w:t>
      </w:r>
      <w:r w:rsidR="00BB7788" w:rsidRPr="00C07435">
        <w:rPr>
          <w:rFonts w:ascii="Arial" w:hAnsi="Arial" w:cs="Arial"/>
          <w:color w:val="1A2B2E"/>
          <w:lang w:val="lt-LT"/>
        </w:rPr>
        <w:t>, patvirtint</w:t>
      </w:r>
      <w:r w:rsidR="00C07435" w:rsidRPr="00C07435">
        <w:rPr>
          <w:rFonts w:ascii="Arial" w:hAnsi="Arial" w:cs="Arial"/>
          <w:color w:val="1A2B2E"/>
          <w:lang w:val="lt-LT"/>
        </w:rPr>
        <w:t>a</w:t>
      </w:r>
      <w:r w:rsidR="00BB7788" w:rsidRPr="00C07435">
        <w:rPr>
          <w:rFonts w:ascii="Arial" w:hAnsi="Arial" w:cs="Arial"/>
          <w:color w:val="1A2B2E"/>
          <w:lang w:val="lt-LT"/>
        </w:rPr>
        <w:t xml:space="preserve">s </w:t>
      </w:r>
      <w:r w:rsidR="00BB7788" w:rsidRPr="00C07435">
        <w:rPr>
          <w:rFonts w:ascii="Arial" w:hAnsi="Arial" w:cs="Arial"/>
          <w:color w:val="000000"/>
          <w:lang w:val="lt-LT"/>
        </w:rPr>
        <w:t>Klaipėdos rajono savivaldybės tarybos 20</w:t>
      </w:r>
      <w:r w:rsidR="00C07435" w:rsidRPr="00C07435">
        <w:rPr>
          <w:rFonts w:ascii="Arial" w:hAnsi="Arial" w:cs="Arial"/>
          <w:color w:val="000000"/>
          <w:lang w:val="lt-LT"/>
        </w:rPr>
        <w:t>12</w:t>
      </w:r>
      <w:r w:rsidR="00BB7788" w:rsidRPr="00C07435">
        <w:rPr>
          <w:rFonts w:ascii="Arial" w:hAnsi="Arial" w:cs="Arial"/>
          <w:color w:val="000000"/>
          <w:lang w:val="lt-LT"/>
        </w:rPr>
        <w:t xml:space="preserve"> m. </w:t>
      </w:r>
      <w:r w:rsidR="00C07435" w:rsidRPr="00C07435">
        <w:rPr>
          <w:rFonts w:ascii="Arial" w:hAnsi="Arial" w:cs="Arial"/>
          <w:color w:val="000000"/>
          <w:lang w:val="lt-LT"/>
        </w:rPr>
        <w:t>balandžio</w:t>
      </w:r>
      <w:r w:rsidR="00BB7788" w:rsidRPr="00C07435">
        <w:rPr>
          <w:rFonts w:ascii="Arial" w:hAnsi="Arial" w:cs="Arial"/>
          <w:color w:val="000000"/>
          <w:lang w:val="lt-LT"/>
        </w:rPr>
        <w:t xml:space="preserve"> 2</w:t>
      </w:r>
      <w:r w:rsidR="00C07435" w:rsidRPr="00C07435">
        <w:rPr>
          <w:rFonts w:ascii="Arial" w:hAnsi="Arial" w:cs="Arial"/>
          <w:color w:val="000000"/>
          <w:lang w:val="lt-LT"/>
        </w:rPr>
        <w:t>6</w:t>
      </w:r>
      <w:r w:rsidR="00BB7788" w:rsidRPr="00C07435">
        <w:rPr>
          <w:rFonts w:ascii="Arial" w:hAnsi="Arial" w:cs="Arial"/>
          <w:color w:val="000000"/>
          <w:lang w:val="lt-LT"/>
        </w:rPr>
        <w:t xml:space="preserve"> d. sprendimu Nr. T11-</w:t>
      </w:r>
      <w:r w:rsidR="00C07435" w:rsidRPr="00C07435">
        <w:rPr>
          <w:rFonts w:ascii="Arial" w:hAnsi="Arial" w:cs="Arial"/>
          <w:color w:val="000000"/>
          <w:lang w:val="lt-LT"/>
        </w:rPr>
        <w:t>292</w:t>
      </w:r>
      <w:r w:rsidR="00BB7788" w:rsidRPr="00C07435">
        <w:rPr>
          <w:rFonts w:ascii="Arial" w:hAnsi="Arial" w:cs="Arial"/>
          <w:color w:val="000000"/>
          <w:lang w:val="lt-LT"/>
        </w:rPr>
        <w:t xml:space="preserve"> „Dėl Klaipėdos rajono želdynų ir želdinių apsaugo</w:t>
      </w:r>
      <w:r w:rsidR="00C07435" w:rsidRPr="00C07435">
        <w:rPr>
          <w:rFonts w:ascii="Arial" w:hAnsi="Arial" w:cs="Arial"/>
          <w:color w:val="000000"/>
          <w:lang w:val="lt-LT"/>
        </w:rPr>
        <w:t>s taisyklių patvirtinimo</w:t>
      </w:r>
      <w:r w:rsidR="00BB7788" w:rsidRPr="00C07435">
        <w:rPr>
          <w:rFonts w:ascii="Arial" w:hAnsi="Arial" w:cs="Arial"/>
          <w:color w:val="000000"/>
          <w:lang w:val="lt-LT"/>
        </w:rPr>
        <w:t>“:</w:t>
      </w:r>
    </w:p>
    <w:p w14:paraId="6AA7A64B" w14:textId="63B533EE" w:rsidR="00BB7788" w:rsidRPr="00C07435" w:rsidRDefault="00CF7EBF" w:rsidP="00C840CF">
      <w:pPr>
        <w:spacing w:line="276" w:lineRule="auto"/>
        <w:ind w:firstLine="1134"/>
        <w:jc w:val="both"/>
        <w:rPr>
          <w:rFonts w:ascii="Arial" w:hAnsi="Arial" w:cs="Arial"/>
          <w:color w:val="1A2B2E"/>
        </w:rPr>
      </w:pPr>
      <w:r w:rsidRPr="00C07435">
        <w:rPr>
          <w:rFonts w:ascii="Arial" w:hAnsi="Arial" w:cs="Arial"/>
        </w:rPr>
        <w:t>1</w:t>
      </w:r>
      <w:r w:rsidR="00BB7788" w:rsidRPr="00C07435">
        <w:rPr>
          <w:rFonts w:ascii="Arial" w:hAnsi="Arial" w:cs="Arial"/>
        </w:rPr>
        <w:t xml:space="preserve">.1. Pakeisti </w:t>
      </w:r>
      <w:r w:rsidR="00C07435" w:rsidRPr="00C07435">
        <w:rPr>
          <w:rFonts w:ascii="Arial" w:hAnsi="Arial" w:cs="Arial"/>
          <w:color w:val="1A2B2E"/>
        </w:rPr>
        <w:t>12</w:t>
      </w:r>
      <w:r w:rsidR="00BB7788" w:rsidRPr="00C07435">
        <w:rPr>
          <w:rFonts w:ascii="Arial" w:hAnsi="Arial" w:cs="Arial"/>
          <w:color w:val="1A2B2E"/>
        </w:rPr>
        <w:t xml:space="preserve"> punktą ir išdėstyti jį taip:</w:t>
      </w:r>
    </w:p>
    <w:p w14:paraId="4B900BD2" w14:textId="34A19475" w:rsidR="00D33460" w:rsidRPr="00C4589B" w:rsidRDefault="008477DA" w:rsidP="00C840CF">
      <w:pPr>
        <w:tabs>
          <w:tab w:val="left" w:pos="900"/>
        </w:tabs>
        <w:spacing w:line="276" w:lineRule="auto"/>
        <w:ind w:firstLine="1134"/>
        <w:jc w:val="both"/>
        <w:rPr>
          <w:rFonts w:ascii="Arial" w:eastAsia="Calibri" w:hAnsi="Arial" w:cs="Arial"/>
          <w:lang w:eastAsia="lt-LT" w:bidi="lo-LA"/>
        </w:rPr>
      </w:pPr>
      <w:r w:rsidRPr="00C4589B">
        <w:rPr>
          <w:rFonts w:ascii="Arial" w:eastAsia="Calibri" w:hAnsi="Arial" w:cs="Arial"/>
          <w:lang w:eastAsia="lt-LT" w:bidi="lo-LA"/>
        </w:rPr>
        <w:t>„</w:t>
      </w:r>
      <w:r w:rsidR="00C07435" w:rsidRPr="00C4589B">
        <w:rPr>
          <w:rFonts w:ascii="Arial" w:hAnsi="Arial" w:cs="Arial"/>
          <w:color w:val="212529"/>
          <w:lang w:eastAsia="lt-LT"/>
        </w:rPr>
        <w:t>12.</w:t>
      </w:r>
      <w:r w:rsidR="00C07435" w:rsidRPr="00C4589B">
        <w:rPr>
          <w:rFonts w:ascii="Arial" w:hAnsi="Arial" w:cs="Arial"/>
        </w:rPr>
        <w:t> </w:t>
      </w:r>
      <w:r w:rsidR="00C07435" w:rsidRPr="00C4589B">
        <w:rPr>
          <w:rFonts w:ascii="Arial" w:hAnsi="Arial" w:cs="Arial"/>
          <w:color w:val="212529"/>
          <w:lang w:eastAsia="lt-LT"/>
        </w:rPr>
        <w:t>Priklausomieji želdynai kuriami ir tvarkomi atsižvelgiant į žemės sklypo pagrindinę žemės naudojimo paskirtį ir naudojimo būdą, vadovaujantis teritorijų planavimo dokumentų sprendiniais, statinių ir (ar įrenginių projektais)</w:t>
      </w:r>
      <w:r w:rsidR="00CF7EBF" w:rsidRPr="00C4589B">
        <w:rPr>
          <w:rFonts w:ascii="Arial" w:hAnsi="Arial" w:cs="Arial"/>
          <w:lang w:eastAsia="lt-LT"/>
        </w:rPr>
        <w:t>.</w:t>
      </w:r>
      <w:r w:rsidR="000E0CA0" w:rsidRPr="00C4589B">
        <w:rPr>
          <w:rFonts w:ascii="Arial" w:eastAsia="Calibri" w:hAnsi="Arial" w:cs="Arial"/>
          <w:lang w:eastAsia="lt-LT" w:bidi="lo-LA"/>
        </w:rPr>
        <w:t>“</w:t>
      </w:r>
      <w:r w:rsidR="00BB7788" w:rsidRPr="00C4589B">
        <w:rPr>
          <w:rFonts w:ascii="Arial" w:eastAsia="Calibri" w:hAnsi="Arial" w:cs="Arial"/>
          <w:lang w:eastAsia="lt-LT" w:bidi="lo-LA"/>
        </w:rPr>
        <w:t xml:space="preserve"> </w:t>
      </w:r>
    </w:p>
    <w:p w14:paraId="1D9C796C" w14:textId="3A4EF36F" w:rsidR="003A27D3" w:rsidRPr="00C4589B" w:rsidRDefault="002E6F5F" w:rsidP="00C840CF">
      <w:pPr>
        <w:tabs>
          <w:tab w:val="left" w:pos="900"/>
        </w:tabs>
        <w:spacing w:line="276" w:lineRule="auto"/>
        <w:ind w:firstLine="1134"/>
        <w:jc w:val="both"/>
        <w:rPr>
          <w:rFonts w:ascii="Arial" w:hAnsi="Arial" w:cs="Arial"/>
          <w:color w:val="1A2B2E"/>
        </w:rPr>
      </w:pPr>
      <w:r w:rsidRPr="00C4589B">
        <w:rPr>
          <w:rFonts w:ascii="Arial" w:eastAsia="Calibri" w:hAnsi="Arial" w:cs="Arial"/>
          <w:lang w:eastAsia="lt-LT" w:bidi="lo-LA"/>
        </w:rPr>
        <w:t>1</w:t>
      </w:r>
      <w:r w:rsidR="003A27D3" w:rsidRPr="00C4589B">
        <w:rPr>
          <w:rFonts w:ascii="Arial" w:eastAsia="Calibri" w:hAnsi="Arial" w:cs="Arial"/>
          <w:lang w:eastAsia="lt-LT" w:bidi="lo-LA"/>
        </w:rPr>
        <w:t xml:space="preserve">.2. </w:t>
      </w:r>
      <w:r w:rsidR="003A27D3" w:rsidRPr="00C4589B">
        <w:rPr>
          <w:rFonts w:ascii="Arial" w:hAnsi="Arial" w:cs="Arial"/>
        </w:rPr>
        <w:t xml:space="preserve">Pakeisti </w:t>
      </w:r>
      <w:r w:rsidR="00CF7EBF" w:rsidRPr="00C4589B">
        <w:rPr>
          <w:rFonts w:ascii="Arial" w:hAnsi="Arial" w:cs="Arial"/>
          <w:color w:val="1A2B2E"/>
        </w:rPr>
        <w:t>1</w:t>
      </w:r>
      <w:r w:rsidR="00C07435" w:rsidRPr="00C4589B">
        <w:rPr>
          <w:rFonts w:ascii="Arial" w:hAnsi="Arial" w:cs="Arial"/>
          <w:color w:val="1A2B2E"/>
        </w:rPr>
        <w:t>5</w:t>
      </w:r>
      <w:r w:rsidR="003A27D3" w:rsidRPr="00C4589B">
        <w:rPr>
          <w:rFonts w:ascii="Arial" w:hAnsi="Arial" w:cs="Arial"/>
          <w:color w:val="1A2B2E"/>
        </w:rPr>
        <w:t xml:space="preserve"> punktą ir išdėstyti jį taip:</w:t>
      </w:r>
    </w:p>
    <w:p w14:paraId="5DDD1B6B" w14:textId="43B72086" w:rsidR="003A27D3" w:rsidRPr="00C4589B" w:rsidRDefault="000E0CA0" w:rsidP="00C840CF">
      <w:pPr>
        <w:tabs>
          <w:tab w:val="left" w:pos="900"/>
        </w:tabs>
        <w:spacing w:line="276" w:lineRule="auto"/>
        <w:ind w:firstLine="1134"/>
        <w:jc w:val="both"/>
        <w:rPr>
          <w:rFonts w:ascii="Arial" w:hAnsi="Arial" w:cs="Arial"/>
        </w:rPr>
      </w:pPr>
      <w:r w:rsidRPr="00C4589B">
        <w:rPr>
          <w:rFonts w:ascii="Arial" w:hAnsi="Arial" w:cs="Arial"/>
          <w:color w:val="1A2B2E"/>
        </w:rPr>
        <w:t>„</w:t>
      </w:r>
      <w:r w:rsidR="00C07435" w:rsidRPr="00C4589B">
        <w:rPr>
          <w:rFonts w:ascii="Arial" w:hAnsi="Arial" w:cs="Arial"/>
          <w:color w:val="212529"/>
          <w:lang w:eastAsia="lt-LT"/>
        </w:rPr>
        <w:t xml:space="preserve">15. </w:t>
      </w:r>
      <w:r w:rsidR="00C07435" w:rsidRPr="00C4589B">
        <w:rPr>
          <w:rFonts w:ascii="Arial" w:hAnsi="Arial" w:cs="Arial"/>
          <w:lang w:eastAsia="lt-LT"/>
        </w:rPr>
        <w:t>Priklausomųjų želdynų minimalų privalomą santykinį plotą žemės sklype, skirtą išimtinai tik želdiniams augti, (toliau – priklausomųjų želdynų norma), jo apskaičiavimo tvarką ir teritorijas, kurioms priklausomųjų želdynų norma nenustatoma, nustato aplinkos ministras. Priklausomųjų želdynų norma nustatoma atsižvelgiant į</w:t>
      </w:r>
      <w:r w:rsidR="00C07435" w:rsidRPr="00C4589B">
        <w:rPr>
          <w:rFonts w:ascii="Arial" w:hAnsi="Arial" w:cs="Arial"/>
        </w:rPr>
        <w:t xml:space="preserve"> teritorijų planavimo dokumentus, </w:t>
      </w:r>
      <w:r w:rsidR="00C07435" w:rsidRPr="00C4589B">
        <w:rPr>
          <w:rFonts w:ascii="Arial" w:hAnsi="Arial" w:cs="Arial"/>
          <w:lang w:eastAsia="lt-LT"/>
        </w:rPr>
        <w:t>esamą ar numatomą žemės sklypo naudojimo būdą (būdus), žemės sklype esančių ir projektuojamų pastatų paskirtį. Priklausomųjų želdynų norma gali būti kompensuojama su žemės sklypu besiribojančių ar ne didesniu kaip 200 metrų atstumu nuo žemės sklypo ribos esančių ar  planuojamų įveisti atskirųjų želdynų arba rekreacijai pritaikytų miškų plotais – didžiausius leidžiamus kompensuoti priklausomųjų želdynų normų dydžius ir jų apskaičiavimo tvarką nustato aplinkos ministras. Priklausomųjų želdynų norma privaloma rengiant teritorijų planavimo dokumentus, o rengiant statinių ir (ar) įrenginių projektus, –</w:t>
      </w:r>
      <w:r w:rsidR="00C07435" w:rsidRPr="00C4589B">
        <w:rPr>
          <w:rFonts w:ascii="Arial" w:hAnsi="Arial" w:cs="Arial"/>
          <w:bCs/>
          <w:lang w:eastAsia="lt-LT"/>
        </w:rPr>
        <w:t xml:space="preserve"> kai tai numatoma aplinkos ministro tvirtinamose priklausomųjų želdynų normose</w:t>
      </w:r>
      <w:r w:rsidR="00C07435" w:rsidRPr="00C4589B">
        <w:rPr>
          <w:rFonts w:ascii="Arial" w:hAnsi="Arial" w:cs="Arial"/>
          <w:lang w:eastAsia="lt-LT"/>
        </w:rPr>
        <w:t>.</w:t>
      </w:r>
      <w:r w:rsidRPr="00C4589B">
        <w:rPr>
          <w:rFonts w:ascii="Arial" w:hAnsi="Arial" w:cs="Arial"/>
          <w:color w:val="000000"/>
          <w:lang w:eastAsia="lt-LT"/>
        </w:rPr>
        <w:t>“</w:t>
      </w:r>
      <w:r w:rsidR="00162D1D" w:rsidRPr="00C4589B">
        <w:rPr>
          <w:rFonts w:ascii="Arial" w:hAnsi="Arial" w:cs="Arial"/>
          <w:color w:val="000000"/>
          <w:lang w:eastAsia="lt-LT"/>
        </w:rPr>
        <w:t xml:space="preserve"> </w:t>
      </w:r>
    </w:p>
    <w:p w14:paraId="47F934CE" w14:textId="2D88D9CD" w:rsidR="00C840CF" w:rsidRPr="00C4589B" w:rsidRDefault="002E6F5F" w:rsidP="00C840CF">
      <w:pPr>
        <w:spacing w:line="276" w:lineRule="auto"/>
        <w:ind w:firstLine="1134"/>
        <w:jc w:val="both"/>
        <w:rPr>
          <w:rFonts w:ascii="Arial" w:hAnsi="Arial" w:cs="Arial"/>
          <w:color w:val="1A2B2E"/>
        </w:rPr>
      </w:pPr>
      <w:r w:rsidRPr="00C4589B">
        <w:rPr>
          <w:rFonts w:ascii="Arial" w:hAnsi="Arial" w:cs="Arial"/>
        </w:rPr>
        <w:t>1</w:t>
      </w:r>
      <w:r w:rsidR="00C840CF" w:rsidRPr="00C4589B">
        <w:rPr>
          <w:rFonts w:ascii="Arial" w:hAnsi="Arial" w:cs="Arial"/>
        </w:rPr>
        <w:t>.</w:t>
      </w:r>
      <w:r w:rsidR="003A27D3" w:rsidRPr="00C4589B">
        <w:rPr>
          <w:rFonts w:ascii="Arial" w:hAnsi="Arial" w:cs="Arial"/>
        </w:rPr>
        <w:t>3</w:t>
      </w:r>
      <w:r w:rsidR="00C840CF" w:rsidRPr="00C4589B">
        <w:rPr>
          <w:rFonts w:ascii="Arial" w:hAnsi="Arial" w:cs="Arial"/>
        </w:rPr>
        <w:t xml:space="preserve">. Pakeisti </w:t>
      </w:r>
      <w:r w:rsidR="00C07435" w:rsidRPr="00C4589B">
        <w:rPr>
          <w:rFonts w:ascii="Arial" w:hAnsi="Arial" w:cs="Arial"/>
          <w:color w:val="1A2B2E"/>
        </w:rPr>
        <w:t>22</w:t>
      </w:r>
      <w:r w:rsidR="00C840CF" w:rsidRPr="00C4589B">
        <w:rPr>
          <w:rFonts w:ascii="Arial" w:hAnsi="Arial" w:cs="Arial"/>
          <w:color w:val="1A2B2E"/>
        </w:rPr>
        <w:t xml:space="preserve"> punktą ir išdėstyti jį taip:</w:t>
      </w:r>
    </w:p>
    <w:p w14:paraId="2018270F" w14:textId="32223F54" w:rsidR="00C07435" w:rsidRPr="00C4589B" w:rsidRDefault="00C07435" w:rsidP="00C840CF">
      <w:pPr>
        <w:spacing w:line="276" w:lineRule="auto"/>
        <w:ind w:firstLine="1134"/>
        <w:jc w:val="both"/>
        <w:rPr>
          <w:rFonts w:ascii="Arial" w:hAnsi="Arial" w:cs="Arial"/>
          <w:lang w:eastAsia="lt-LT" w:bidi="lo-LA"/>
        </w:rPr>
      </w:pPr>
      <w:r w:rsidRPr="00C4589B">
        <w:rPr>
          <w:rFonts w:ascii="Arial" w:hAnsi="Arial" w:cs="Arial"/>
          <w:lang w:eastAsia="lt-LT" w:bidi="lo-LA"/>
        </w:rPr>
        <w:t>„</w:t>
      </w:r>
      <w:r w:rsidRPr="00C4589B">
        <w:rPr>
          <w:rFonts w:ascii="Arial" w:hAnsi="Arial" w:cs="Arial"/>
        </w:rPr>
        <w:t xml:space="preserve">22. Savivaldybės teritorijoje (išskyrus privačiuose žemės sklypuose) sodinti, prižiūrėti, pertvarkyti želdinius galima tik suderinus su tos vietos seniūnu, jeigu sodinimas </w:t>
      </w:r>
      <w:r w:rsidRPr="00C4589B">
        <w:rPr>
          <w:rFonts w:ascii="Arial" w:hAnsi="Arial" w:cs="Arial"/>
          <w:lang w:eastAsia="lt-LT"/>
        </w:rPr>
        <w:t>neprieštarauja savivaldybės strateginiams plėtros ir veiklos planams, savivaldybės ir (ar) vietovės lygmens kompleksinio ir specialiojo teritorijų planavimo dokumentams bei teisėms aktams.</w:t>
      </w:r>
      <w:r w:rsidR="00C4589B" w:rsidRPr="00C4589B">
        <w:rPr>
          <w:rFonts w:ascii="Arial" w:hAnsi="Arial" w:cs="Arial"/>
          <w:lang w:eastAsia="lt-LT"/>
        </w:rPr>
        <w:t>“</w:t>
      </w:r>
    </w:p>
    <w:p w14:paraId="489C5B26" w14:textId="0AF41D67"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rPr>
        <w:t xml:space="preserve">1.4. Pakeisti </w:t>
      </w:r>
      <w:r w:rsidRPr="00C4589B">
        <w:rPr>
          <w:rFonts w:ascii="Arial" w:hAnsi="Arial" w:cs="Arial"/>
          <w:color w:val="1A2B2E"/>
        </w:rPr>
        <w:t>23 punktą ir išdėstyti jį taip:</w:t>
      </w:r>
    </w:p>
    <w:p w14:paraId="0859BEE9" w14:textId="486F0B0B" w:rsidR="00C07435" w:rsidRPr="00C4589B" w:rsidRDefault="00C4589B" w:rsidP="00C840CF">
      <w:pPr>
        <w:spacing w:line="276" w:lineRule="auto"/>
        <w:ind w:firstLine="1134"/>
        <w:jc w:val="both"/>
        <w:rPr>
          <w:rFonts w:ascii="Arial" w:hAnsi="Arial" w:cs="Arial"/>
          <w:lang w:eastAsia="ar-SA"/>
        </w:rPr>
      </w:pPr>
      <w:r w:rsidRPr="00C4589B">
        <w:rPr>
          <w:rFonts w:ascii="Arial" w:hAnsi="Arial" w:cs="Arial"/>
          <w:lang w:eastAsia="lt-LT" w:bidi="lo-LA"/>
        </w:rPr>
        <w:t>„</w:t>
      </w:r>
      <w:r w:rsidRPr="00C4589B">
        <w:rPr>
          <w:rFonts w:ascii="Arial" w:hAnsi="Arial" w:cs="Arial"/>
          <w:lang w:eastAsia="ar-SA"/>
        </w:rPr>
        <w:t>23. Valant sniegą želdynuose ar arti jų specialiomis sniegą purškiančiomis mašinomis, rekomenduojama turėti ribotuvus, kad sniegas nepakliūtų į želdynus.“</w:t>
      </w:r>
    </w:p>
    <w:p w14:paraId="255A6C6F" w14:textId="46B74642" w:rsidR="00C4589B" w:rsidRPr="00C4589B" w:rsidRDefault="00C4589B" w:rsidP="00C840CF">
      <w:pPr>
        <w:spacing w:line="276" w:lineRule="auto"/>
        <w:ind w:firstLine="1134"/>
        <w:jc w:val="both"/>
        <w:rPr>
          <w:rFonts w:ascii="Arial" w:hAnsi="Arial" w:cs="Arial"/>
          <w:color w:val="1A2B2E"/>
        </w:rPr>
      </w:pPr>
      <w:r w:rsidRPr="00C4589B">
        <w:rPr>
          <w:rFonts w:ascii="Arial" w:hAnsi="Arial" w:cs="Arial"/>
          <w:lang w:eastAsia="ar-SA"/>
        </w:rPr>
        <w:t xml:space="preserve">1.5. </w:t>
      </w:r>
      <w:r w:rsidRPr="00C4589B">
        <w:rPr>
          <w:rFonts w:ascii="Arial" w:hAnsi="Arial" w:cs="Arial"/>
        </w:rPr>
        <w:t xml:space="preserve">Pakeisti </w:t>
      </w:r>
      <w:r w:rsidRPr="00C4589B">
        <w:rPr>
          <w:rFonts w:ascii="Arial" w:hAnsi="Arial" w:cs="Arial"/>
          <w:color w:val="1A2B2E"/>
        </w:rPr>
        <w:t>24 punktą ir išdėstyti jį taip:</w:t>
      </w:r>
    </w:p>
    <w:p w14:paraId="5EF45AE9" w14:textId="16367C3D" w:rsidR="00C4589B" w:rsidRPr="00C4589B" w:rsidRDefault="00C4589B" w:rsidP="00C840CF">
      <w:pPr>
        <w:spacing w:line="276" w:lineRule="auto"/>
        <w:ind w:firstLine="1134"/>
        <w:jc w:val="both"/>
        <w:rPr>
          <w:rFonts w:ascii="Arial" w:hAnsi="Arial" w:cs="Arial"/>
          <w:color w:val="212529"/>
          <w:lang w:eastAsia="lt-LT"/>
        </w:rPr>
      </w:pPr>
      <w:r w:rsidRPr="00C4589B">
        <w:rPr>
          <w:rFonts w:ascii="Arial" w:hAnsi="Arial" w:cs="Arial"/>
          <w:color w:val="1A2B2E"/>
        </w:rPr>
        <w:t>„</w:t>
      </w:r>
      <w:r w:rsidRPr="00C4589B">
        <w:rPr>
          <w:rFonts w:ascii="Arial" w:hAnsi="Arial" w:cs="Arial"/>
          <w:color w:val="212529"/>
          <w:lang w:eastAsia="lt-LT"/>
        </w:rPr>
        <w:t xml:space="preserve">24. Naujiems viešiesiems atskiriesiems želdynams įrengti ar esamiems viešiesiems atskiriesiems želdynams pertvarkyti privaloma parengti želdyno projektą, kai </w:t>
      </w:r>
      <w:r w:rsidRPr="00C4589B">
        <w:rPr>
          <w:rFonts w:ascii="Arial" w:hAnsi="Arial" w:cs="Arial"/>
          <w:color w:val="212529"/>
          <w:lang w:eastAsia="lt-LT"/>
        </w:rPr>
        <w:lastRenderedPageBreak/>
        <w:t>tokius projektus numato rengti Lietuvos Respublikos želdynų įstatymas. Viešųjų atskirųjų želdynų statiniams ir įrenginiams rengiami statinių projektai, kai tokių projektų rengimą numato Lietuvos Respublikos statybos įstatymas.“</w:t>
      </w:r>
    </w:p>
    <w:p w14:paraId="686F5D3B" w14:textId="6147E902" w:rsidR="00C4589B" w:rsidRPr="00C4589B" w:rsidRDefault="00C4589B" w:rsidP="00C4589B">
      <w:pPr>
        <w:spacing w:line="276" w:lineRule="auto"/>
        <w:ind w:firstLine="1134"/>
        <w:jc w:val="both"/>
        <w:rPr>
          <w:rFonts w:ascii="Arial" w:hAnsi="Arial" w:cs="Arial"/>
          <w:color w:val="1A2B2E"/>
        </w:rPr>
      </w:pPr>
      <w:r w:rsidRPr="00C4589B">
        <w:rPr>
          <w:rFonts w:ascii="Arial" w:hAnsi="Arial" w:cs="Arial"/>
          <w:color w:val="212529"/>
          <w:lang w:eastAsia="lt-LT"/>
        </w:rPr>
        <w:t xml:space="preserve">1.6. </w:t>
      </w:r>
      <w:r w:rsidRPr="00C4589B">
        <w:rPr>
          <w:rFonts w:ascii="Arial" w:hAnsi="Arial" w:cs="Arial"/>
        </w:rPr>
        <w:t xml:space="preserve">Pakeisti </w:t>
      </w:r>
      <w:r w:rsidRPr="00C4589B">
        <w:rPr>
          <w:rFonts w:ascii="Arial" w:hAnsi="Arial" w:cs="Arial"/>
          <w:color w:val="1A2B2E"/>
        </w:rPr>
        <w:t>30 punktą ir išdėstyti jį taip:</w:t>
      </w:r>
    </w:p>
    <w:p w14:paraId="5D6BC03B" w14:textId="1E462EAD" w:rsidR="00C4589B" w:rsidRPr="00C4589B" w:rsidRDefault="00C4589B" w:rsidP="00C840CF">
      <w:pPr>
        <w:spacing w:line="276" w:lineRule="auto"/>
        <w:ind w:firstLine="1134"/>
        <w:jc w:val="both"/>
        <w:rPr>
          <w:rFonts w:ascii="Arial" w:hAnsi="Arial" w:cs="Arial"/>
          <w:lang w:eastAsia="en-GB"/>
        </w:rPr>
      </w:pPr>
      <w:r w:rsidRPr="00C4589B">
        <w:rPr>
          <w:rFonts w:ascii="Arial" w:hAnsi="Arial" w:cs="Arial"/>
          <w:lang w:eastAsia="lt-LT" w:bidi="lo-LA"/>
        </w:rPr>
        <w:t>„</w:t>
      </w:r>
      <w:r w:rsidRPr="00C4589B">
        <w:rPr>
          <w:rFonts w:ascii="Arial" w:hAnsi="Arial" w:cs="Arial"/>
          <w:color w:val="212529"/>
          <w:lang w:eastAsia="lt-LT"/>
        </w:rPr>
        <w:t xml:space="preserve">30. </w:t>
      </w:r>
      <w:r w:rsidRPr="00C4589B">
        <w:rPr>
          <w:rFonts w:ascii="Arial" w:hAnsi="Arial" w:cs="Arial"/>
          <w:lang w:eastAsia="en-GB"/>
        </w:rPr>
        <w:t>Želdinius, kurie auga viešosios geležinkelių infrastruktūros kelių ir jų įrenginių, geležinkelio želdinių apsaugos zonose, tvarko ir naujus želdinius šiose zonose veisia viešosios geležinkelių infrastruktūros valdytojas. Želdinius, kurie auga geležinkelių paslaugų įrenginiams priskiriamų geležinkelio kelių ir jų įrenginių, privažiuojamųjų geležinkelio kelių ir jų įrenginių apsaugos zonose, saugo ir tvarko geležinkelių paslaugų įrenginiams priskiriamų geležinkelio kelių, privažiuojamųjų geležinkelio kelių savininkas ar valdytojas.“</w:t>
      </w:r>
    </w:p>
    <w:p w14:paraId="1EC89399" w14:textId="00DD59A2" w:rsidR="00C4589B" w:rsidRPr="00C4589B" w:rsidRDefault="00C4589B" w:rsidP="00C840CF">
      <w:pPr>
        <w:spacing w:line="276" w:lineRule="auto"/>
        <w:ind w:firstLine="1134"/>
        <w:jc w:val="both"/>
        <w:rPr>
          <w:rFonts w:ascii="Arial" w:hAnsi="Arial" w:cs="Arial"/>
          <w:lang w:eastAsia="lt-LT" w:bidi="lo-LA"/>
        </w:rPr>
      </w:pPr>
      <w:r w:rsidRPr="00C4589B">
        <w:rPr>
          <w:rFonts w:ascii="Arial" w:hAnsi="Arial" w:cs="Arial"/>
          <w:lang w:eastAsia="en-GB"/>
        </w:rPr>
        <w:t xml:space="preserve">1.7. </w:t>
      </w:r>
      <w:bookmarkStart w:id="2" w:name="_Hlk198215180"/>
      <w:r w:rsidRPr="00C4589B">
        <w:rPr>
          <w:rFonts w:ascii="Arial" w:hAnsi="Arial" w:cs="Arial"/>
        </w:rPr>
        <w:t xml:space="preserve">Pakeisti </w:t>
      </w:r>
      <w:r w:rsidRPr="00C4589B">
        <w:rPr>
          <w:rFonts w:ascii="Arial" w:hAnsi="Arial" w:cs="Arial"/>
          <w:color w:val="1A2B2E"/>
        </w:rPr>
        <w:t>33 punktą ir išdėstyti jį taip:</w:t>
      </w:r>
    </w:p>
    <w:bookmarkEnd w:id="2"/>
    <w:p w14:paraId="1EEA06CC" w14:textId="0F4F9A90" w:rsidR="00C07435" w:rsidRPr="00C4589B" w:rsidRDefault="00F8625F" w:rsidP="00C840CF">
      <w:pPr>
        <w:spacing w:line="276" w:lineRule="auto"/>
        <w:ind w:firstLine="1134"/>
        <w:jc w:val="both"/>
        <w:rPr>
          <w:rFonts w:ascii="Arial" w:hAnsi="Arial" w:cs="Arial"/>
          <w:lang w:eastAsia="lt-LT" w:bidi="lo-LA"/>
        </w:rPr>
      </w:pPr>
      <w:r>
        <w:rPr>
          <w:rFonts w:ascii="Arial" w:hAnsi="Arial" w:cs="Arial"/>
          <w:color w:val="212529"/>
          <w:lang w:eastAsia="lt-LT"/>
        </w:rPr>
        <w:t>„</w:t>
      </w:r>
      <w:r w:rsidR="00C4589B" w:rsidRPr="00C4589B">
        <w:rPr>
          <w:rFonts w:ascii="Arial" w:hAnsi="Arial" w:cs="Arial"/>
          <w:color w:val="212529"/>
          <w:lang w:eastAsia="lt-LT"/>
        </w:rPr>
        <w:t>33. Želdynai ir želdiniai inventorizuojami visoje savivaldybės teritorijoje, vadovaujantis Lietuvos Respublikos želdynų įstatymo nuostatomis ir Želdynų ir želdinių apskaitos ir inventorizavimo taisyklėmis, patvirtintomis Lietuvos Respublikos aplinkos ministro 2008 m. sausio 8 d. įsakymu „Dėl želdynų ir želdinių inventorizavimo ir apskaitos taisyklių patvirtinimo.“</w:t>
      </w:r>
    </w:p>
    <w:p w14:paraId="41A10458" w14:textId="5358976E"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lang w:eastAsia="lt-LT" w:bidi="lo-LA"/>
        </w:rPr>
        <w:t xml:space="preserve">1.8. </w:t>
      </w:r>
      <w:r w:rsidRPr="00C4589B">
        <w:rPr>
          <w:rFonts w:ascii="Arial" w:hAnsi="Arial" w:cs="Arial"/>
        </w:rPr>
        <w:t xml:space="preserve">Pakeisti </w:t>
      </w:r>
      <w:r w:rsidRPr="00C4589B">
        <w:rPr>
          <w:rFonts w:ascii="Arial" w:hAnsi="Arial" w:cs="Arial"/>
          <w:color w:val="1A2B2E"/>
        </w:rPr>
        <w:t xml:space="preserve">34.2 </w:t>
      </w:r>
      <w:r w:rsidR="00F8625F">
        <w:rPr>
          <w:rFonts w:ascii="Arial" w:hAnsi="Arial" w:cs="Arial"/>
          <w:color w:val="1A2B2E"/>
        </w:rPr>
        <w:t>papunktį</w:t>
      </w:r>
      <w:r w:rsidRPr="00C4589B">
        <w:rPr>
          <w:rFonts w:ascii="Arial" w:hAnsi="Arial" w:cs="Arial"/>
          <w:color w:val="1A2B2E"/>
        </w:rPr>
        <w:t xml:space="preserve"> ir išdėstyti jį taip:</w:t>
      </w:r>
    </w:p>
    <w:p w14:paraId="6F766E6F" w14:textId="3B0EFCFD" w:rsidR="00C07435" w:rsidRPr="00C4589B" w:rsidRDefault="00C4589B" w:rsidP="00C840CF">
      <w:pPr>
        <w:spacing w:line="276" w:lineRule="auto"/>
        <w:ind w:firstLine="1134"/>
        <w:jc w:val="both"/>
        <w:rPr>
          <w:rFonts w:ascii="Arial" w:hAnsi="Arial" w:cs="Arial"/>
          <w:color w:val="000000"/>
        </w:rPr>
      </w:pPr>
      <w:r w:rsidRPr="00C4589B">
        <w:rPr>
          <w:rFonts w:ascii="Arial" w:hAnsi="Arial" w:cs="Arial"/>
          <w:lang w:eastAsia="lt-LT" w:bidi="lo-LA"/>
        </w:rPr>
        <w:t>„</w:t>
      </w:r>
      <w:r w:rsidRPr="00C4589B">
        <w:rPr>
          <w:rFonts w:ascii="Arial" w:hAnsi="Arial" w:cs="Arial"/>
        </w:rPr>
        <w:t xml:space="preserve">34.2. </w:t>
      </w:r>
      <w:proofErr w:type="spellStart"/>
      <w:r w:rsidRPr="00C4589B">
        <w:rPr>
          <w:rFonts w:ascii="Arial" w:hAnsi="Arial" w:cs="Arial"/>
          <w:color w:val="000000"/>
        </w:rPr>
        <w:t>Dendrologiškai</w:t>
      </w:r>
      <w:proofErr w:type="spellEnd"/>
      <w:r w:rsidRPr="00C4589B">
        <w:rPr>
          <w:rFonts w:ascii="Arial" w:hAnsi="Arial" w:cs="Arial"/>
          <w:color w:val="000000"/>
        </w:rPr>
        <w:t>, ekologiškai, estetiškai vertingus, kultūros paveldui ir kraštovaizdžiui reikšmingus medžius ir krūmus, išskyrus elektros tinklų proskynose augančius medžius, Savivaldybės taryba skelbia saugotinais želdiniais. Kriterijus, dėl konkrečių želdinių paskelbimo saugotinais, nustato aplinkos ministras. Savivaldybės meras per 20 darbo dienų nuo Savivaldybės tarybos sprendimo dėl medžių ir krūmų paskelbimo saugotinais želdiniais priėmimo Lietuvos Respublikos viešojo administravimo įstatymo 9 straipsnyje nurodytais atvejais per Nacionalinę elektroninių siuntų pristatymo, naudojant pašto tinklą, informacinę sistemą arba registruotąja pašto siunta informuoja saugotinais paskelbtų želdinių savininkus ir valdytojus, elektros tinklus, šilumos perdavimo tinklus, magistralinius dujotiekius ir naftotiekius (</w:t>
      </w:r>
      <w:proofErr w:type="spellStart"/>
      <w:r w:rsidRPr="00C4589B">
        <w:rPr>
          <w:rFonts w:ascii="Arial" w:hAnsi="Arial" w:cs="Arial"/>
          <w:color w:val="000000"/>
        </w:rPr>
        <w:t>produktotiekius</w:t>
      </w:r>
      <w:proofErr w:type="spellEnd"/>
      <w:r w:rsidRPr="00C4589B">
        <w:rPr>
          <w:rFonts w:ascii="Arial" w:hAnsi="Arial" w:cs="Arial"/>
          <w:color w:val="000000"/>
        </w:rPr>
        <w:t>) eksploatuojančius asmenis, kai želdiniai patenka į šių inžinerinių tinklų apsaugos zoną. Informacija apie Savivaldybės tarybos sprendimą dėl medžių ir krūmų paskelbimo saugotinais želdiniais, laikantis asmens duomenų apsaugą reglamentuojančių teisės aktų reikalavimų, per 20 darbo dienų nuo Savivaldybės tarybos institucijos sprendimo dėl medžių ir krūmų paskelbimo saugotinais želdiniais priėmimo paskelbiama savivaldybės interneto svetainėje.“</w:t>
      </w:r>
    </w:p>
    <w:p w14:paraId="60E98C02" w14:textId="59440063"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color w:val="000000"/>
        </w:rPr>
        <w:t xml:space="preserve">1.9. </w:t>
      </w:r>
      <w:r w:rsidRPr="00C4589B">
        <w:rPr>
          <w:rFonts w:ascii="Arial" w:hAnsi="Arial" w:cs="Arial"/>
        </w:rPr>
        <w:t xml:space="preserve">Pakeisti </w:t>
      </w:r>
      <w:r w:rsidRPr="00C4589B">
        <w:rPr>
          <w:rFonts w:ascii="Arial" w:hAnsi="Arial" w:cs="Arial"/>
          <w:color w:val="1A2B2E"/>
        </w:rPr>
        <w:t>37 punktą ir išdėstyti jį taip:</w:t>
      </w:r>
    </w:p>
    <w:p w14:paraId="77C9B104" w14:textId="0AEFDCEC" w:rsidR="00C4589B" w:rsidRPr="00C4589B" w:rsidRDefault="00C4589B" w:rsidP="00C840CF">
      <w:pPr>
        <w:spacing w:line="276" w:lineRule="auto"/>
        <w:ind w:firstLine="1134"/>
        <w:jc w:val="both"/>
        <w:rPr>
          <w:rFonts w:ascii="Arial" w:hAnsi="Arial" w:cs="Arial"/>
          <w:color w:val="000000"/>
        </w:rPr>
      </w:pPr>
      <w:r w:rsidRPr="00C4589B">
        <w:rPr>
          <w:rFonts w:ascii="Arial" w:hAnsi="Arial" w:cs="Arial"/>
          <w:lang w:eastAsia="lt-LT" w:bidi="lo-LA"/>
        </w:rPr>
        <w:t>„</w:t>
      </w:r>
      <w:r w:rsidRPr="00C4589B">
        <w:rPr>
          <w:rFonts w:ascii="Arial" w:hAnsi="Arial" w:cs="Arial"/>
          <w:color w:val="000000" w:themeColor="text1"/>
        </w:rPr>
        <w:t xml:space="preserve">37. Saugotinų medžių kirtimo, kitokio pašalinimo iš augimo vietos ar intensyvaus genėjimo darbų atlikimą </w:t>
      </w:r>
      <w:r w:rsidRPr="00C4589B">
        <w:rPr>
          <w:rFonts w:ascii="Arial" w:hAnsi="Arial" w:cs="Arial"/>
          <w:color w:val="000000"/>
        </w:rPr>
        <w:t>viešuosiuose želdynuose ir viešuosiuose želdiniuose reglamentuoja Lietuvos Respublikos želdynų įstatymas.“</w:t>
      </w:r>
    </w:p>
    <w:p w14:paraId="7C08692C" w14:textId="31F9DA99" w:rsidR="00C4589B" w:rsidRPr="00C4589B" w:rsidRDefault="00C4589B" w:rsidP="00C4589B">
      <w:pPr>
        <w:spacing w:line="276" w:lineRule="auto"/>
        <w:ind w:firstLine="1134"/>
        <w:jc w:val="both"/>
        <w:rPr>
          <w:rFonts w:ascii="Arial" w:hAnsi="Arial" w:cs="Arial"/>
          <w:lang w:eastAsia="lt-LT" w:bidi="lo-LA"/>
        </w:rPr>
      </w:pPr>
      <w:r w:rsidRPr="00C4589B">
        <w:rPr>
          <w:rFonts w:ascii="Arial" w:hAnsi="Arial" w:cs="Arial"/>
          <w:color w:val="000000"/>
        </w:rPr>
        <w:t xml:space="preserve">1.10. </w:t>
      </w:r>
      <w:r w:rsidRPr="00C4589B">
        <w:rPr>
          <w:rFonts w:ascii="Arial" w:hAnsi="Arial" w:cs="Arial"/>
        </w:rPr>
        <w:t xml:space="preserve">Pakeisti </w:t>
      </w:r>
      <w:r w:rsidRPr="00C4589B">
        <w:rPr>
          <w:rFonts w:ascii="Arial" w:hAnsi="Arial" w:cs="Arial"/>
          <w:color w:val="1A2B2E"/>
        </w:rPr>
        <w:t>38 punktą ir išdėstyti jį taip:</w:t>
      </w:r>
    </w:p>
    <w:p w14:paraId="6C2D252B" w14:textId="7686F1F0" w:rsidR="00C4589B" w:rsidRPr="00C4589B" w:rsidRDefault="00C4589B" w:rsidP="00C840CF">
      <w:pPr>
        <w:spacing w:line="276" w:lineRule="auto"/>
        <w:ind w:firstLine="1134"/>
        <w:jc w:val="both"/>
        <w:rPr>
          <w:rFonts w:ascii="Arial" w:hAnsi="Arial" w:cs="Arial"/>
          <w:bCs/>
        </w:rPr>
      </w:pPr>
      <w:r w:rsidRPr="00C4589B">
        <w:rPr>
          <w:rFonts w:ascii="Arial" w:hAnsi="Arial" w:cs="Arial"/>
          <w:lang w:eastAsia="lt-LT" w:bidi="lo-LA"/>
        </w:rPr>
        <w:t>„</w:t>
      </w:r>
      <w:r w:rsidRPr="00C4589B">
        <w:rPr>
          <w:rFonts w:ascii="Arial" w:hAnsi="Arial" w:cs="Arial"/>
          <w:lang w:eastAsia="ar-SA"/>
        </w:rPr>
        <w:t xml:space="preserve">38. </w:t>
      </w:r>
      <w:r w:rsidRPr="00C4589B">
        <w:rPr>
          <w:rFonts w:ascii="Arial" w:hAnsi="Arial" w:cs="Arial"/>
          <w:lang w:eastAsia="lt-LT"/>
        </w:rPr>
        <w:t xml:space="preserve">Medžius, kurių kamieno skersmuo 1,3 metro aukštyje yra 12 ar daugiau centimetrų, augančius miestų gyvenamųjų vietovių požeminių inžinerinių tinklų apsaugos zonose ir ant pastatų dalių, kirsti, kitaip pašalinti iš augimo vietos ar intensyviai genėti žemės sklypo savininkas, </w:t>
      </w:r>
      <w:r w:rsidRPr="00C4589B">
        <w:rPr>
          <w:rFonts w:ascii="Arial" w:hAnsi="Arial" w:cs="Arial"/>
          <w:bCs/>
          <w:lang w:eastAsia="lt-LT"/>
        </w:rPr>
        <w:t xml:space="preserve">valdytojas ar naudotojas </w:t>
      </w:r>
      <w:r w:rsidRPr="00C4589B">
        <w:rPr>
          <w:rFonts w:ascii="Arial" w:hAnsi="Arial" w:cs="Arial"/>
          <w:bCs/>
        </w:rPr>
        <w:t>(išskyrus atvejus, kai jau gautas leidimas kirsti, kitaip pašalinti ar intensyviai genėti medžius)</w:t>
      </w:r>
      <w:r w:rsidRPr="00C4589B">
        <w:rPr>
          <w:rFonts w:ascii="Arial" w:hAnsi="Arial" w:cs="Arial"/>
        </w:rPr>
        <w:t xml:space="preserve"> </w:t>
      </w:r>
      <w:r w:rsidRPr="00C4589B">
        <w:rPr>
          <w:rFonts w:ascii="Arial" w:hAnsi="Arial" w:cs="Arial"/>
          <w:lang w:eastAsia="lt-LT"/>
        </w:rPr>
        <w:t xml:space="preserve">gali </w:t>
      </w:r>
      <w:r w:rsidRPr="00C4589B">
        <w:rPr>
          <w:rFonts w:ascii="Arial" w:hAnsi="Arial" w:cs="Arial"/>
          <w:lang w:eastAsia="en-GB"/>
        </w:rPr>
        <w:t xml:space="preserve">tik pateikęs pranešimą apie ketinimą kirsti, kitaip pašalinti iš augimo vietos ar intensyviai genėti medžius Savivaldybės merui ar jo įgaliotam administracijos direktoriui, iki darbų pradžios likus ne mažiau kaip 10 darbo dienų. Savivaldybė gavusi pranešimą apie ketinimą kirsti, kitaip pašalinti iš augimo vietos ar intensyviai genėti medžius per 5 darbo dienas nuo prašymo gavimo dienos patikrina, ar </w:t>
      </w:r>
      <w:r w:rsidRPr="00C4589B">
        <w:rPr>
          <w:rFonts w:ascii="Arial" w:hAnsi="Arial" w:cs="Arial"/>
          <w:lang w:eastAsia="en-GB"/>
        </w:rPr>
        <w:lastRenderedPageBreak/>
        <w:t xml:space="preserve">pranešime nurodyti medžiai nėra priskiriami saugotiniems želdiniams, ir tokiu būdu, kokiu buvo pateiktas pranešimas, informuoja pranešimą pateikusį asmenį, ar pranešime </w:t>
      </w:r>
      <w:r w:rsidRPr="00C4589B">
        <w:rPr>
          <w:rFonts w:ascii="Arial" w:hAnsi="Arial" w:cs="Arial"/>
          <w:bCs/>
        </w:rPr>
        <w:t>nurodytiems medžiams kirsti, kitaip pašalinti iš augimo vietos ar intensyviai genėti</w:t>
      </w:r>
      <w:r w:rsidRPr="00C4589B">
        <w:rPr>
          <w:rFonts w:ascii="Arial" w:hAnsi="Arial" w:cs="Arial"/>
        </w:rPr>
        <w:t xml:space="preserve"> </w:t>
      </w:r>
      <w:r w:rsidRPr="00C4589B">
        <w:rPr>
          <w:rFonts w:ascii="Arial" w:hAnsi="Arial" w:cs="Arial"/>
          <w:lang w:eastAsia="en-GB"/>
        </w:rPr>
        <w:t xml:space="preserve">reikia gauti leidimą arba dėl jų turi būti priimtas sprendimas vadovaujantis </w:t>
      </w:r>
      <w:r w:rsidRPr="00C4589B">
        <w:rPr>
          <w:rFonts w:ascii="Arial" w:hAnsi="Arial" w:cs="Arial"/>
          <w:color w:val="000000"/>
          <w:shd w:val="clear" w:color="auto" w:fill="FFFFFF"/>
          <w:lang w:eastAsia="lt-LT"/>
        </w:rPr>
        <w:t xml:space="preserve">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aprašu, patvirtintu Klaipėdos rajono savivaldybės tarybos 2022 m. sausio 27 d. sprendimu Nr. T11-36 „Dėl Klaipėdos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w:t>
      </w:r>
      <w:r w:rsidRPr="00C4589B">
        <w:rPr>
          <w:rFonts w:ascii="Arial" w:hAnsi="Arial" w:cs="Arial"/>
          <w:bCs/>
        </w:rPr>
        <w:t xml:space="preserve"> Elektros tinklus, šilumos perdavimo tinklus, magistralinius dujotiekius ir naftotiekius (</w:t>
      </w:r>
      <w:proofErr w:type="spellStart"/>
      <w:r w:rsidRPr="00C4589B">
        <w:rPr>
          <w:rFonts w:ascii="Arial" w:hAnsi="Arial" w:cs="Arial"/>
          <w:bCs/>
        </w:rPr>
        <w:t>produktotiekius</w:t>
      </w:r>
      <w:proofErr w:type="spellEnd"/>
      <w:r w:rsidRPr="00C4589B">
        <w:rPr>
          <w:rFonts w:ascii="Arial" w:hAnsi="Arial" w:cs="Arial"/>
          <w:bCs/>
        </w:rPr>
        <w:t>) eksploatuojantys asmenys ar jų įgalioti tretieji asmenys, ketinantys kirsti, kitaip pašalinti iš augimo vietos ar intensyviai genėti tokius medžius šių objektų apsaugos zonose, privalo likus iki darbų pradžios ne mažiau kaip 5 darbo dienoms raštu apie tai informuoti žemės, kurioje auga želdiniai, savininką, valdytoją ar naudotoją, taip pat savivaldybės vykdomąją instituciją (išskyrus dėl medžių ir (ar) krūmų, augančių elektros tinklų proskynose) ir nurodyti medžio vietą (adresą ar koordinates).“</w:t>
      </w:r>
    </w:p>
    <w:p w14:paraId="3C76046C" w14:textId="298D3D28" w:rsidR="00C4589B" w:rsidRPr="00C4589B" w:rsidRDefault="00C4589B" w:rsidP="00C840CF">
      <w:pPr>
        <w:spacing w:line="276" w:lineRule="auto"/>
        <w:ind w:firstLine="1134"/>
        <w:jc w:val="both"/>
        <w:rPr>
          <w:rFonts w:ascii="Arial" w:hAnsi="Arial" w:cs="Arial"/>
          <w:lang w:eastAsia="lt-LT" w:bidi="lo-LA"/>
        </w:rPr>
      </w:pPr>
      <w:r w:rsidRPr="00C4589B">
        <w:rPr>
          <w:rFonts w:ascii="Arial" w:hAnsi="Arial" w:cs="Arial"/>
          <w:bCs/>
        </w:rPr>
        <w:t xml:space="preserve">1.11. </w:t>
      </w:r>
      <w:r w:rsidRPr="00C4589B">
        <w:rPr>
          <w:rFonts w:ascii="Arial" w:hAnsi="Arial" w:cs="Arial"/>
        </w:rPr>
        <w:t xml:space="preserve">Pakeisti </w:t>
      </w:r>
      <w:r w:rsidRPr="00C4589B">
        <w:rPr>
          <w:rFonts w:ascii="Arial" w:hAnsi="Arial" w:cs="Arial"/>
          <w:color w:val="1A2B2E"/>
        </w:rPr>
        <w:t xml:space="preserve">40.5 </w:t>
      </w:r>
      <w:r w:rsidR="00F8625F">
        <w:rPr>
          <w:rFonts w:ascii="Arial" w:hAnsi="Arial" w:cs="Arial"/>
          <w:color w:val="1A2B2E"/>
        </w:rPr>
        <w:t>papunktį</w:t>
      </w:r>
      <w:r w:rsidR="00F8625F" w:rsidRPr="00C4589B">
        <w:rPr>
          <w:rFonts w:ascii="Arial" w:hAnsi="Arial" w:cs="Arial"/>
          <w:color w:val="1A2B2E"/>
        </w:rPr>
        <w:t xml:space="preserve"> </w:t>
      </w:r>
      <w:r w:rsidRPr="00C4589B">
        <w:rPr>
          <w:rFonts w:ascii="Arial" w:hAnsi="Arial" w:cs="Arial"/>
          <w:color w:val="1A2B2E"/>
        </w:rPr>
        <w:t>ir išdėstyti jį taip:</w:t>
      </w:r>
    </w:p>
    <w:p w14:paraId="5D26A730" w14:textId="2DCCA1C7"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lang w:eastAsia="lt-LT" w:bidi="lo-LA"/>
        </w:rPr>
        <w:t>„</w:t>
      </w:r>
      <w:r w:rsidRPr="00C4589B">
        <w:rPr>
          <w:rFonts w:ascii="Arial" w:hAnsi="Arial" w:cs="Arial"/>
        </w:rPr>
        <w:t>40.5. be Seniūnijos seniūno leidimo kabinti ant medžių elektros laidus, sūpuokles, virves ir kita;“</w:t>
      </w:r>
    </w:p>
    <w:p w14:paraId="34ECC231" w14:textId="4BA42847"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lang w:eastAsia="lt-LT" w:bidi="lo-LA"/>
        </w:rPr>
        <w:t xml:space="preserve">1.12. </w:t>
      </w:r>
      <w:r w:rsidRPr="00C4589B">
        <w:rPr>
          <w:rFonts w:ascii="Arial" w:hAnsi="Arial" w:cs="Arial"/>
        </w:rPr>
        <w:t xml:space="preserve">Pakeisti </w:t>
      </w:r>
      <w:r w:rsidRPr="00C4589B">
        <w:rPr>
          <w:rFonts w:ascii="Arial" w:hAnsi="Arial" w:cs="Arial"/>
          <w:color w:val="1A2B2E"/>
        </w:rPr>
        <w:t>65 punktą ir išdėstyti jį taip:</w:t>
      </w:r>
    </w:p>
    <w:p w14:paraId="0838A03F" w14:textId="3803CC71" w:rsidR="00C07435" w:rsidRPr="00C4589B" w:rsidRDefault="00C4589B" w:rsidP="00C840CF">
      <w:pPr>
        <w:spacing w:line="276" w:lineRule="auto"/>
        <w:ind w:firstLine="1134"/>
        <w:jc w:val="both"/>
        <w:rPr>
          <w:rFonts w:ascii="Arial" w:hAnsi="Arial" w:cs="Arial"/>
          <w:lang w:eastAsia="lt-LT" w:bidi="lo-LA"/>
        </w:rPr>
      </w:pPr>
      <w:r w:rsidRPr="00C4589B">
        <w:rPr>
          <w:rFonts w:ascii="Arial" w:hAnsi="Arial" w:cs="Arial"/>
          <w:lang w:eastAsia="lt-LT" w:bidi="lo-LA"/>
        </w:rPr>
        <w:t>„</w:t>
      </w:r>
      <w:r w:rsidRPr="00C4589B">
        <w:rPr>
          <w:rFonts w:ascii="Arial" w:hAnsi="Arial" w:cs="Arial"/>
        </w:rPr>
        <w:t xml:space="preserve">65. </w:t>
      </w:r>
      <w:r w:rsidRPr="00C4589B">
        <w:rPr>
          <w:rFonts w:ascii="Arial" w:hAnsi="Arial" w:cs="Arial"/>
          <w:shd w:val="clear" w:color="auto" w:fill="FFFFFF"/>
          <w:lang w:eastAsia="lt-LT"/>
        </w:rPr>
        <w:t>Želdinių atkuriamosios vertės kompensacijų lėšos naudojamos viešųjų želdynų ir želdinių apsaugai, priežiūrai ir tvarkymui, želdynų ir želdinių būklės stebėsenai, viešųjų želdynų kūrimui ir želdinių veisimui, želdynų ir želdinių inventorizavimui, atskirųjų želdynų žemės sklypų formavimui, šių sklypų kadastro duomenų nustatymui ir jų įrašymui į Nekilnojamojo turto kadastrą, viešųjų želdynų ir želdinių būklės ekspertizėms atlikti.“</w:t>
      </w:r>
    </w:p>
    <w:p w14:paraId="21A55704" w14:textId="615FB7B1" w:rsidR="00D94D5F" w:rsidRDefault="00CF7EBF" w:rsidP="00BD4150">
      <w:pPr>
        <w:tabs>
          <w:tab w:val="left" w:pos="900"/>
        </w:tabs>
        <w:spacing w:after="240" w:line="276" w:lineRule="auto"/>
        <w:ind w:firstLine="1134"/>
        <w:jc w:val="both"/>
        <w:rPr>
          <w:rFonts w:ascii="Arial" w:hAnsi="Arial" w:cs="Arial"/>
        </w:rPr>
      </w:pPr>
      <w:r w:rsidRPr="00C4589B">
        <w:rPr>
          <w:rFonts w:ascii="Arial" w:hAnsi="Arial" w:cs="Arial"/>
        </w:rPr>
        <w:t>2</w:t>
      </w:r>
      <w:r w:rsidR="00495E28" w:rsidRPr="00C4589B">
        <w:rPr>
          <w:rFonts w:ascii="Arial" w:hAnsi="Arial" w:cs="Arial"/>
        </w:rPr>
        <w:t xml:space="preserve">. </w:t>
      </w:r>
      <w:r w:rsidR="00495E28" w:rsidRPr="00C4589B">
        <w:rPr>
          <w:rFonts w:ascii="Arial" w:eastAsia="Calibri" w:hAnsi="Arial" w:cs="Arial"/>
        </w:rPr>
        <w:t>Skelbti šį sprendimą Teisės aktų registre.</w:t>
      </w:r>
      <w:bookmarkEnd w:id="1"/>
    </w:p>
    <w:p w14:paraId="734850BD" w14:textId="43217E04" w:rsidR="00C4589B" w:rsidRDefault="00D33460" w:rsidP="00BD4150">
      <w:pPr>
        <w:suppressAutoHyphens/>
        <w:spacing w:after="240" w:line="276" w:lineRule="auto"/>
        <w:jc w:val="both"/>
        <w:textAlignment w:val="baseline"/>
        <w:rPr>
          <w:rFonts w:ascii="Arial" w:hAnsi="Arial" w:cs="Arial"/>
        </w:rPr>
      </w:pPr>
      <w:r w:rsidRPr="00C91BAA">
        <w:rPr>
          <w:rFonts w:ascii="Arial" w:eastAsia="Calibri" w:hAnsi="Arial" w:cs="Arial"/>
          <w:lang w:bidi="lo-LA"/>
        </w:rPr>
        <w:t>Savivaldybės meras</w:t>
      </w:r>
    </w:p>
    <w:p w14:paraId="52401C6C" w14:textId="02526C3B" w:rsidR="00CF7EBF" w:rsidRPr="00BB720C" w:rsidRDefault="00CF7EBF" w:rsidP="00CF7EBF">
      <w:pPr>
        <w:spacing w:after="240" w:line="276" w:lineRule="auto"/>
        <w:rPr>
          <w:rFonts w:ascii="Arial" w:hAnsi="Arial" w:cs="Arial"/>
        </w:rPr>
      </w:pPr>
      <w:r w:rsidRPr="00BB720C">
        <w:rPr>
          <w:rFonts w:ascii="Arial" w:hAnsi="Arial" w:cs="Arial"/>
        </w:rPr>
        <w:t xml:space="preserve">TEIKIA </w:t>
      </w:r>
      <w:r w:rsidR="00F8625F">
        <w:rPr>
          <w:rFonts w:ascii="Arial" w:hAnsi="Arial" w:cs="Arial"/>
        </w:rPr>
        <w:t>Savivaldybės meras B. Markauskas</w:t>
      </w:r>
    </w:p>
    <w:p w14:paraId="008F31A2" w14:textId="54FBC5B7" w:rsidR="00CF7EBF" w:rsidRPr="00BB720C" w:rsidRDefault="00CF7EBF" w:rsidP="00CF7EBF">
      <w:pPr>
        <w:spacing w:after="240" w:line="276" w:lineRule="auto"/>
        <w:rPr>
          <w:rFonts w:ascii="Arial" w:hAnsi="Arial" w:cs="Arial"/>
        </w:rPr>
      </w:pPr>
      <w:r w:rsidRPr="00BB720C">
        <w:rPr>
          <w:rFonts w:ascii="Arial" w:hAnsi="Arial" w:cs="Arial"/>
        </w:rPr>
        <w:t xml:space="preserve">PARENGĖ </w:t>
      </w:r>
      <w:r>
        <w:rPr>
          <w:rFonts w:ascii="Arial" w:hAnsi="Arial" w:cs="Arial"/>
        </w:rPr>
        <w:t xml:space="preserve">J. Tamošauskienė </w:t>
      </w:r>
    </w:p>
    <w:p w14:paraId="106FB187" w14:textId="77777777" w:rsidR="00CF7EBF" w:rsidRPr="00BB720C" w:rsidRDefault="00CF7EBF" w:rsidP="00CF7EBF">
      <w:pPr>
        <w:spacing w:line="276" w:lineRule="auto"/>
        <w:rPr>
          <w:rFonts w:ascii="Arial" w:hAnsi="Arial" w:cs="Arial"/>
        </w:rPr>
      </w:pPr>
      <w:r w:rsidRPr="00BB720C">
        <w:rPr>
          <w:rFonts w:ascii="Arial" w:hAnsi="Arial" w:cs="Arial"/>
        </w:rPr>
        <w:t xml:space="preserve">SUDERINTA: </w:t>
      </w:r>
    </w:p>
    <w:p w14:paraId="27FA38D3" w14:textId="77777777" w:rsidR="00CF7EBF" w:rsidRPr="00BB720C" w:rsidRDefault="00CF7EBF" w:rsidP="00CF7EBF">
      <w:pPr>
        <w:spacing w:line="276" w:lineRule="auto"/>
        <w:jc w:val="both"/>
        <w:rPr>
          <w:rFonts w:ascii="Arial" w:hAnsi="Arial" w:cs="Arial"/>
        </w:rPr>
      </w:pPr>
      <w:r w:rsidRPr="00BB720C">
        <w:rPr>
          <w:rFonts w:ascii="Arial" w:hAnsi="Arial" w:cs="Arial"/>
        </w:rPr>
        <w:t>K. Vainienė</w:t>
      </w:r>
      <w:r>
        <w:rPr>
          <w:rFonts w:ascii="Arial" w:hAnsi="Arial" w:cs="Arial"/>
        </w:rPr>
        <w:t xml:space="preserve"> </w:t>
      </w:r>
    </w:p>
    <w:p w14:paraId="4562BF25" w14:textId="77777777" w:rsidR="00CF7EBF" w:rsidRDefault="00CF7EBF" w:rsidP="00CF7EBF">
      <w:pPr>
        <w:spacing w:line="276" w:lineRule="auto"/>
        <w:jc w:val="both"/>
        <w:rPr>
          <w:rFonts w:ascii="Arial" w:hAnsi="Arial" w:cs="Arial"/>
        </w:rPr>
      </w:pPr>
      <w:r w:rsidRPr="00BB720C">
        <w:rPr>
          <w:rFonts w:ascii="Arial" w:hAnsi="Arial" w:cs="Arial"/>
        </w:rPr>
        <w:t>D. Beliokaitė</w:t>
      </w:r>
      <w:r>
        <w:rPr>
          <w:rFonts w:ascii="Arial" w:hAnsi="Arial" w:cs="Arial"/>
        </w:rPr>
        <w:t xml:space="preserve"> </w:t>
      </w:r>
    </w:p>
    <w:p w14:paraId="784BD162" w14:textId="2DD2542B" w:rsidR="00CF7EBF" w:rsidRPr="00BB720C" w:rsidRDefault="00CF7EBF" w:rsidP="00CF7EBF">
      <w:pPr>
        <w:spacing w:line="276" w:lineRule="auto"/>
        <w:jc w:val="both"/>
        <w:rPr>
          <w:rFonts w:ascii="Arial" w:hAnsi="Arial" w:cs="Arial"/>
        </w:rPr>
      </w:pPr>
      <w:r>
        <w:rPr>
          <w:rFonts w:ascii="Arial" w:hAnsi="Arial" w:cs="Arial"/>
        </w:rPr>
        <w:t xml:space="preserve">G. Kasperavičius </w:t>
      </w:r>
    </w:p>
    <w:p w14:paraId="0FAC8428" w14:textId="77777777" w:rsidR="00CF7EBF" w:rsidRDefault="00CF7EBF" w:rsidP="00CF7EBF">
      <w:pPr>
        <w:spacing w:line="276" w:lineRule="auto"/>
        <w:jc w:val="both"/>
        <w:rPr>
          <w:rFonts w:ascii="Arial" w:hAnsi="Arial" w:cs="Arial"/>
        </w:rPr>
      </w:pPr>
      <w:r w:rsidRPr="00BB720C">
        <w:rPr>
          <w:rFonts w:ascii="Arial" w:hAnsi="Arial" w:cs="Arial"/>
        </w:rPr>
        <w:t>V. Jasas</w:t>
      </w:r>
      <w:r>
        <w:rPr>
          <w:rFonts w:ascii="Arial" w:hAnsi="Arial" w:cs="Arial"/>
        </w:rPr>
        <w:t xml:space="preserve"> </w:t>
      </w:r>
    </w:p>
    <w:p w14:paraId="3E2C1D8B" w14:textId="1596A42F" w:rsidR="006146C0" w:rsidRDefault="006146C0" w:rsidP="00CF7EBF">
      <w:pPr>
        <w:spacing w:line="276" w:lineRule="auto"/>
        <w:jc w:val="both"/>
        <w:rPr>
          <w:rFonts w:ascii="Arial" w:hAnsi="Arial" w:cs="Arial"/>
        </w:rPr>
      </w:pPr>
      <w:r>
        <w:rPr>
          <w:rFonts w:ascii="Arial" w:hAnsi="Arial" w:cs="Arial"/>
        </w:rPr>
        <w:t>D. Kubilius</w:t>
      </w:r>
    </w:p>
    <w:p w14:paraId="6856A734" w14:textId="0CEADA97" w:rsidR="00CF7EBF" w:rsidRDefault="00A029CF" w:rsidP="00CF7EBF">
      <w:pPr>
        <w:spacing w:line="276" w:lineRule="auto"/>
        <w:jc w:val="both"/>
        <w:rPr>
          <w:rFonts w:ascii="Arial" w:hAnsi="Arial" w:cs="Arial"/>
        </w:rPr>
      </w:pPr>
      <w:r>
        <w:rPr>
          <w:rFonts w:ascii="Arial" w:hAnsi="Arial" w:cs="Arial"/>
        </w:rPr>
        <w:t>J. Bardauskas</w:t>
      </w:r>
      <w:r w:rsidR="00CF7EBF" w:rsidRPr="00FB03AF">
        <w:rPr>
          <w:rFonts w:ascii="Arial" w:hAnsi="Arial" w:cs="Arial"/>
        </w:rPr>
        <w:t xml:space="preserve"> </w:t>
      </w:r>
    </w:p>
    <w:p w14:paraId="5F46A2D8" w14:textId="5EEE997D" w:rsidR="00CF7EBF" w:rsidRDefault="00453630" w:rsidP="00CF7EBF">
      <w:pPr>
        <w:spacing w:line="276" w:lineRule="auto"/>
        <w:jc w:val="both"/>
        <w:rPr>
          <w:rFonts w:ascii="Arial" w:hAnsi="Arial" w:cs="Arial"/>
        </w:rPr>
      </w:pPr>
      <w:r>
        <w:rPr>
          <w:rFonts w:ascii="Arial" w:hAnsi="Arial" w:cs="Arial"/>
        </w:rPr>
        <w:t>L. Liutikienė</w:t>
      </w:r>
    </w:p>
    <w:p w14:paraId="0F0A79F5" w14:textId="2EB60EAD" w:rsidR="00D33460" w:rsidRDefault="00CF7EBF" w:rsidP="00BD4150">
      <w:pPr>
        <w:suppressAutoHyphens/>
        <w:spacing w:line="276" w:lineRule="auto"/>
        <w:jc w:val="both"/>
        <w:textAlignment w:val="baseline"/>
        <w:rPr>
          <w:rFonts w:ascii="Arial" w:hAnsi="Arial" w:cs="Arial"/>
        </w:rPr>
      </w:pPr>
      <w:r>
        <w:rPr>
          <w:rFonts w:ascii="Arial" w:hAnsi="Arial" w:cs="Arial"/>
        </w:rPr>
        <w:t xml:space="preserve">V. </w:t>
      </w:r>
      <w:r w:rsidR="00A029CF">
        <w:rPr>
          <w:rFonts w:ascii="Arial" w:hAnsi="Arial" w:cs="Arial"/>
        </w:rPr>
        <w:t>Butkus</w:t>
      </w:r>
    </w:p>
    <w:p w14:paraId="5F080107" w14:textId="7B057531" w:rsidR="00A94076" w:rsidRDefault="00A94076">
      <w:pPr>
        <w:spacing w:after="160" w:line="259" w:lineRule="auto"/>
      </w:pPr>
      <w:r>
        <w:br w:type="page"/>
      </w:r>
    </w:p>
    <w:p w14:paraId="3EAF90C3" w14:textId="77777777" w:rsidR="00285DE8" w:rsidRPr="00BD4150" w:rsidRDefault="00A94076" w:rsidP="004B481B">
      <w:pPr>
        <w:pStyle w:val="Antrat2"/>
        <w:spacing w:line="276" w:lineRule="auto"/>
        <w:rPr>
          <w:rFonts w:ascii="Arial" w:hAnsi="Arial" w:cs="Arial"/>
          <w:sz w:val="24"/>
          <w:szCs w:val="24"/>
          <w:lang w:val="lt-LT"/>
        </w:rPr>
      </w:pPr>
      <w:r w:rsidRPr="00BD4150">
        <w:rPr>
          <w:rFonts w:ascii="Arial" w:hAnsi="Arial" w:cs="Arial"/>
          <w:sz w:val="24"/>
          <w:szCs w:val="24"/>
          <w:lang w:val="lt-LT"/>
        </w:rPr>
        <w:lastRenderedPageBreak/>
        <w:t>AIŠKINAMASIS RAŠTAS</w:t>
      </w:r>
    </w:p>
    <w:p w14:paraId="445E3F94" w14:textId="384A2365" w:rsidR="006146C0" w:rsidRPr="00BD4150" w:rsidRDefault="00566BA0" w:rsidP="004B481B">
      <w:pPr>
        <w:pStyle w:val="Antrat2"/>
        <w:spacing w:line="276" w:lineRule="auto"/>
        <w:rPr>
          <w:rFonts w:ascii="Arial" w:hAnsi="Arial" w:cs="Arial"/>
          <w:sz w:val="24"/>
          <w:szCs w:val="24"/>
          <w:lang w:val="lt-LT"/>
        </w:rPr>
      </w:pPr>
      <w:r w:rsidRPr="00BD4150">
        <w:rPr>
          <w:rFonts w:ascii="Arial" w:hAnsi="Arial" w:cs="Arial"/>
          <w:sz w:val="24"/>
          <w:szCs w:val="24"/>
          <w:lang w:val="lt-LT"/>
        </w:rPr>
        <w:t>DĖL TARYBOS SPRENDIMO „</w:t>
      </w:r>
      <w:r w:rsidR="006146C0" w:rsidRPr="00BD4150">
        <w:rPr>
          <w:rFonts w:ascii="Arial" w:hAnsi="Arial" w:cs="Arial"/>
          <w:sz w:val="24"/>
          <w:szCs w:val="24"/>
          <w:lang w:val="lt-LT"/>
        </w:rPr>
        <w:t>DĖL KLAIPĖDOS RAJONO SAVIVALDYBĖS TARYBOS 2012 M. BALANDŽIO 26 D. SPRENDIMO NR. T11-292 „</w:t>
      </w:r>
      <w:r w:rsidR="006146C0" w:rsidRPr="00BD4150">
        <w:rPr>
          <w:rFonts w:ascii="Arial" w:hAnsi="Arial" w:cs="Arial"/>
          <w:spacing w:val="20"/>
          <w:sz w:val="24"/>
          <w:szCs w:val="24"/>
          <w:lang w:val="lt-LT"/>
        </w:rPr>
        <w:t>DĖL KLAIPĖDOS RAJONO</w:t>
      </w:r>
      <w:r w:rsidR="006146C0" w:rsidRPr="00BD4150">
        <w:rPr>
          <w:rFonts w:ascii="Arial" w:hAnsi="Arial" w:cs="Arial"/>
          <w:sz w:val="24"/>
          <w:szCs w:val="24"/>
          <w:lang w:val="lt-LT"/>
        </w:rPr>
        <w:t xml:space="preserve"> ŽELDYNŲ IR ŽELDINIŲ APSAUGOS TAISYKLIŲ PATVIRTINIMO“ PAKEITIMO PROJEKTO</w:t>
      </w:r>
    </w:p>
    <w:p w14:paraId="1B462142" w14:textId="77777777" w:rsidR="00A94076" w:rsidRPr="008E3CDA" w:rsidRDefault="00A94076" w:rsidP="00285DE8">
      <w:pPr>
        <w:keepNext/>
        <w:spacing w:line="276" w:lineRule="auto"/>
        <w:jc w:val="center"/>
        <w:outlineLvl w:val="1"/>
        <w:rPr>
          <w:rFonts w:ascii="Arial" w:hAnsi="Arial" w:cs="Arial"/>
          <w:b/>
          <w:sz w:val="16"/>
          <w:szCs w:val="16"/>
        </w:rPr>
      </w:pPr>
    </w:p>
    <w:p w14:paraId="6C768F48" w14:textId="066C216A" w:rsidR="00A94076" w:rsidRPr="003C48AB" w:rsidRDefault="00A94076" w:rsidP="00A94076">
      <w:pPr>
        <w:widowControl w:val="0"/>
        <w:autoSpaceDE w:val="0"/>
        <w:autoSpaceDN w:val="0"/>
        <w:adjustRightInd w:val="0"/>
        <w:jc w:val="center"/>
        <w:rPr>
          <w:rFonts w:ascii="Arial" w:hAnsi="Arial" w:cs="Arial"/>
          <w:bCs/>
        </w:rPr>
      </w:pPr>
      <w:r w:rsidRPr="003C48AB">
        <w:rPr>
          <w:rFonts w:ascii="Arial" w:hAnsi="Arial" w:cs="Arial"/>
          <w:bCs/>
        </w:rPr>
        <w:t>202</w:t>
      </w:r>
      <w:r w:rsidR="00D6120B">
        <w:rPr>
          <w:rFonts w:ascii="Arial" w:hAnsi="Arial" w:cs="Arial"/>
          <w:bCs/>
        </w:rPr>
        <w:t>5-0</w:t>
      </w:r>
      <w:r w:rsidR="006146C0">
        <w:rPr>
          <w:rFonts w:ascii="Arial" w:hAnsi="Arial" w:cs="Arial"/>
          <w:bCs/>
        </w:rPr>
        <w:t>5-15</w:t>
      </w:r>
    </w:p>
    <w:p w14:paraId="1B63A0BD" w14:textId="77777777" w:rsidR="00A94076" w:rsidRPr="008E3CDA" w:rsidRDefault="00A94076" w:rsidP="00A94076">
      <w:pPr>
        <w:widowControl w:val="0"/>
        <w:autoSpaceDE w:val="0"/>
        <w:autoSpaceDN w:val="0"/>
        <w:adjustRightInd w:val="0"/>
        <w:jc w:val="both"/>
        <w:rPr>
          <w:rFonts w:ascii="Arial" w:hAnsi="Arial" w:cs="Arial"/>
          <w:sz w:val="16"/>
          <w:szCs w:val="16"/>
        </w:rPr>
      </w:pPr>
    </w:p>
    <w:p w14:paraId="6629F30C" w14:textId="31F2BAFB" w:rsidR="00D6120B" w:rsidRPr="00857BCB" w:rsidRDefault="00D6120B" w:rsidP="00D6120B">
      <w:pPr>
        <w:spacing w:line="276" w:lineRule="auto"/>
        <w:ind w:firstLine="720"/>
        <w:contextualSpacing/>
        <w:jc w:val="both"/>
        <w:rPr>
          <w:rFonts w:ascii="Arial" w:hAnsi="Arial" w:cs="Arial"/>
          <w:bCs/>
        </w:rPr>
      </w:pPr>
      <w:r w:rsidRPr="00D6120B">
        <w:rPr>
          <w:rFonts w:ascii="Arial" w:hAnsi="Arial" w:cs="Arial"/>
          <w:bCs/>
        </w:rPr>
        <w:t xml:space="preserve">1. Parengto sprendimo projekto tikslai, uždaviniai (ko šiuo sprendimu norima pasiekti): šiuo sprendimu siūloma pakeisti </w:t>
      </w:r>
      <w:r w:rsidRPr="00CA10D8">
        <w:rPr>
          <w:rFonts w:ascii="Arial" w:hAnsi="Arial" w:cs="Arial"/>
        </w:rPr>
        <w:t>Klaipėdos rajono želdynų ir želdinių apsaugos</w:t>
      </w:r>
      <w:r w:rsidR="006146C0">
        <w:rPr>
          <w:rFonts w:ascii="Arial" w:hAnsi="Arial" w:cs="Arial"/>
        </w:rPr>
        <w:t xml:space="preserve"> taisykles. A</w:t>
      </w:r>
      <w:r>
        <w:rPr>
          <w:rFonts w:ascii="Arial" w:hAnsi="Arial" w:cs="Arial"/>
          <w:bCs/>
        </w:rPr>
        <w:t xml:space="preserve">tlikti </w:t>
      </w:r>
      <w:r w:rsidRPr="00CA10D8">
        <w:rPr>
          <w:rFonts w:ascii="Arial" w:hAnsi="Arial" w:cs="Arial"/>
        </w:rPr>
        <w:t>Klaipėdos rajono želdynų ir želdinių apsaugos</w:t>
      </w:r>
      <w:r w:rsidR="006146C0">
        <w:rPr>
          <w:rFonts w:ascii="Arial" w:hAnsi="Arial" w:cs="Arial"/>
        </w:rPr>
        <w:t xml:space="preserve"> taisyklių </w:t>
      </w:r>
      <w:r>
        <w:rPr>
          <w:rFonts w:ascii="Arial" w:hAnsi="Arial" w:cs="Arial"/>
        </w:rPr>
        <w:t xml:space="preserve">pakeitimai, susiję su </w:t>
      </w:r>
      <w:r w:rsidR="008E3CDA">
        <w:rPr>
          <w:rFonts w:ascii="Arial" w:hAnsi="Arial" w:cs="Arial"/>
        </w:rPr>
        <w:t xml:space="preserve">pakoreguotais </w:t>
      </w:r>
      <w:r>
        <w:rPr>
          <w:rFonts w:ascii="Arial" w:hAnsi="Arial" w:cs="Arial"/>
        </w:rPr>
        <w:t>Lietuvos Respublikos želdynų įstatymo nuo</w:t>
      </w:r>
      <w:r w:rsidR="008E3CDA">
        <w:rPr>
          <w:rFonts w:ascii="Arial" w:hAnsi="Arial" w:cs="Arial"/>
        </w:rPr>
        <w:t>s</w:t>
      </w:r>
      <w:r>
        <w:rPr>
          <w:rFonts w:ascii="Arial" w:hAnsi="Arial" w:cs="Arial"/>
        </w:rPr>
        <w:t>tatais</w:t>
      </w:r>
      <w:r w:rsidR="008E3CDA">
        <w:rPr>
          <w:rFonts w:ascii="Arial" w:hAnsi="Arial" w:cs="Arial"/>
        </w:rPr>
        <w:t xml:space="preserve">: </w:t>
      </w:r>
      <w:proofErr w:type="spellStart"/>
      <w:r w:rsidR="008E3CDA">
        <w:rPr>
          <w:rFonts w:ascii="Arial" w:hAnsi="Arial" w:cs="Arial"/>
        </w:rPr>
        <w:t>t.y</w:t>
      </w:r>
      <w:proofErr w:type="spellEnd"/>
      <w:r w:rsidR="008E3CDA">
        <w:rPr>
          <w:rFonts w:ascii="Arial" w:hAnsi="Arial" w:cs="Arial"/>
        </w:rPr>
        <w:t>. pakoreguota Savivaldybių vykdomosios institucijos ar jų įgaliotų savivaldybių administracijos direktorių kompetencija želdynų ir želdinių valdymo srityje</w:t>
      </w:r>
      <w:r w:rsidR="006146C0">
        <w:rPr>
          <w:rFonts w:ascii="Arial" w:hAnsi="Arial" w:cs="Arial"/>
        </w:rPr>
        <w:t xml:space="preserve">, sąvokos, saugotinų želdinių skelbimo tvarka, </w:t>
      </w:r>
      <w:r w:rsidR="006146C0" w:rsidRPr="00857BCB">
        <w:rPr>
          <w:rFonts w:ascii="Arial" w:hAnsi="Arial" w:cs="Arial"/>
        </w:rPr>
        <w:t>inventorizacijos tvarka ir pan</w:t>
      </w:r>
      <w:r w:rsidRPr="00857BCB">
        <w:rPr>
          <w:rFonts w:ascii="Arial" w:hAnsi="Arial" w:cs="Arial"/>
        </w:rPr>
        <w:t xml:space="preserve">. </w:t>
      </w:r>
    </w:p>
    <w:p w14:paraId="725E064C" w14:textId="77777777" w:rsidR="00D6120B" w:rsidRPr="00857BCB" w:rsidRDefault="00D6120B" w:rsidP="00D6120B">
      <w:pPr>
        <w:tabs>
          <w:tab w:val="left" w:pos="540"/>
          <w:tab w:val="right" w:pos="9639"/>
        </w:tabs>
        <w:spacing w:line="276" w:lineRule="auto"/>
        <w:ind w:firstLine="720"/>
        <w:jc w:val="both"/>
        <w:rPr>
          <w:rFonts w:ascii="Arial" w:hAnsi="Arial" w:cs="Arial"/>
          <w:bCs/>
        </w:rPr>
      </w:pPr>
      <w:r w:rsidRPr="00857BCB">
        <w:rPr>
          <w:rFonts w:ascii="Arial" w:hAnsi="Arial" w:cs="Arial"/>
          <w:bCs/>
        </w:rPr>
        <w:t xml:space="preserve">2. Kaip šiuo metu yra teisiškai reglamentuojami projekte aptariami klausimai: </w:t>
      </w:r>
    </w:p>
    <w:p w14:paraId="339C78D0" w14:textId="5A0191E8" w:rsidR="00857BCB" w:rsidRPr="00857BCB" w:rsidRDefault="00D6120B" w:rsidP="00D6120B">
      <w:pPr>
        <w:tabs>
          <w:tab w:val="left" w:pos="540"/>
          <w:tab w:val="right" w:pos="9639"/>
        </w:tabs>
        <w:spacing w:line="276" w:lineRule="auto"/>
        <w:ind w:firstLine="720"/>
        <w:jc w:val="both"/>
        <w:rPr>
          <w:rFonts w:ascii="Arial" w:eastAsia="Calibri" w:hAnsi="Arial" w:cs="Arial"/>
          <w:lang w:eastAsia="lt-LT"/>
        </w:rPr>
      </w:pPr>
      <w:r w:rsidRPr="00857BCB">
        <w:rPr>
          <w:rFonts w:ascii="Arial" w:hAnsi="Arial" w:cs="Arial"/>
          <w:bCs/>
        </w:rPr>
        <w:t xml:space="preserve">Lietuvos Respublikos vietos savivaldos įstatymo </w:t>
      </w:r>
      <w:r w:rsidR="00F8625F" w:rsidRPr="003C48AB">
        <w:rPr>
          <w:rFonts w:ascii="Arial" w:hAnsi="Arial" w:cs="Arial"/>
          <w:color w:val="1A2B2E"/>
        </w:rPr>
        <w:t>6 straipsnio 26 punkt</w:t>
      </w:r>
      <w:r w:rsidR="00F8625F">
        <w:rPr>
          <w:rFonts w:ascii="Arial" w:hAnsi="Arial" w:cs="Arial"/>
          <w:color w:val="1A2B2E"/>
        </w:rPr>
        <w:t xml:space="preserve">e numatyta, kad savarankiškosioms savivaldybių funkcijoms priskirta </w:t>
      </w:r>
      <w:r w:rsidR="00F8625F" w:rsidRPr="00F8625F">
        <w:rPr>
          <w:rFonts w:ascii="Arial" w:hAnsi="Arial" w:cs="Arial"/>
          <w:color w:val="1A2B2E"/>
        </w:rPr>
        <w:t>aplinkos kokybės gerinimas ir apsauga, aplinkos monitoringas</w:t>
      </w:r>
      <w:r w:rsidR="00F8625F">
        <w:rPr>
          <w:rFonts w:ascii="Arial" w:hAnsi="Arial" w:cs="Arial"/>
          <w:color w:val="1A2B2E"/>
        </w:rPr>
        <w:t xml:space="preserve">, </w:t>
      </w:r>
      <w:r w:rsidRPr="00857BCB">
        <w:rPr>
          <w:rFonts w:ascii="Arial" w:eastAsia="Calibri" w:hAnsi="Arial" w:cs="Arial"/>
          <w:lang w:eastAsia="lt-LT"/>
        </w:rPr>
        <w:t xml:space="preserve">15 straipsnio 2 dalies </w:t>
      </w:r>
      <w:r w:rsidR="00857BCB" w:rsidRPr="00857BCB">
        <w:rPr>
          <w:rFonts w:ascii="Arial" w:eastAsia="Calibri" w:hAnsi="Arial" w:cs="Arial"/>
          <w:lang w:eastAsia="lt-LT"/>
        </w:rPr>
        <w:t>2</w:t>
      </w:r>
      <w:r w:rsidRPr="00857BCB">
        <w:rPr>
          <w:rFonts w:ascii="Arial" w:eastAsia="Calibri" w:hAnsi="Arial" w:cs="Arial"/>
          <w:lang w:eastAsia="lt-LT"/>
        </w:rPr>
        <w:t>4 punkte numatyta, kad išimtinei savivaldybės tarybos kompetencijai priskiriama</w:t>
      </w:r>
      <w:r w:rsidR="00857BCB" w:rsidRPr="00857BCB">
        <w:rPr>
          <w:rFonts w:ascii="Arial" w:eastAsia="Calibri" w:hAnsi="Arial" w:cs="Arial"/>
          <w:lang w:eastAsia="lt-LT"/>
        </w:rPr>
        <w:t>s</w:t>
      </w:r>
      <w:r w:rsidRPr="00857BCB">
        <w:rPr>
          <w:rFonts w:ascii="Arial" w:eastAsia="Calibri" w:hAnsi="Arial" w:cs="Arial"/>
          <w:lang w:eastAsia="lt-LT"/>
        </w:rPr>
        <w:t xml:space="preserve"> </w:t>
      </w:r>
      <w:r w:rsidR="00857BCB" w:rsidRPr="00857BCB">
        <w:rPr>
          <w:rFonts w:ascii="Arial" w:hAnsi="Arial" w:cs="Arial"/>
          <w:color w:val="000000"/>
        </w:rPr>
        <w:t xml:space="preserve">taisyklių, už kurių pažeidimą atsiranda administracinė atsakomybė, ir kitų taisyklių tvirtinimas. </w:t>
      </w:r>
    </w:p>
    <w:p w14:paraId="3FE4025D" w14:textId="66BD0418" w:rsidR="00D6120B" w:rsidRPr="00D6120B" w:rsidRDefault="00D6120B" w:rsidP="00D6120B">
      <w:pPr>
        <w:tabs>
          <w:tab w:val="left" w:pos="540"/>
          <w:tab w:val="right" w:pos="9639"/>
        </w:tabs>
        <w:spacing w:line="276" w:lineRule="auto"/>
        <w:ind w:firstLine="720"/>
        <w:jc w:val="both"/>
        <w:rPr>
          <w:rFonts w:ascii="Arial" w:hAnsi="Arial" w:cs="Arial"/>
          <w:bCs/>
          <w:strike/>
        </w:rPr>
      </w:pPr>
      <w:r w:rsidRPr="00D6120B">
        <w:rPr>
          <w:rFonts w:ascii="Arial" w:hAnsi="Arial" w:cs="Arial"/>
          <w:bCs/>
          <w:color w:val="000000"/>
        </w:rPr>
        <w:t xml:space="preserve">3. Kokios siūlomos naujos teisinio reguliavimo nuostatos ir kokių teigiamų rezultatų laukiama: </w:t>
      </w:r>
      <w:r w:rsidRPr="00D6120B">
        <w:rPr>
          <w:rFonts w:ascii="Arial" w:hAnsi="Arial" w:cs="Arial"/>
          <w:bCs/>
        </w:rPr>
        <w:t xml:space="preserve">bus užtikrintos </w:t>
      </w:r>
      <w:r w:rsidR="00857BCB">
        <w:rPr>
          <w:rFonts w:ascii="Arial" w:hAnsi="Arial" w:cs="Arial"/>
          <w:bCs/>
        </w:rPr>
        <w:t xml:space="preserve">pasikeitusio </w:t>
      </w:r>
      <w:r w:rsidR="008E3CDA">
        <w:rPr>
          <w:rFonts w:ascii="Arial" w:hAnsi="Arial" w:cs="Arial"/>
          <w:bCs/>
        </w:rPr>
        <w:t>Lietuvos Respublikos želdynų įstatymo</w:t>
      </w:r>
      <w:r w:rsidRPr="00D6120B">
        <w:rPr>
          <w:rFonts w:ascii="Arial" w:hAnsi="Arial" w:cs="Arial"/>
          <w:bCs/>
        </w:rPr>
        <w:t xml:space="preserve"> nuostatos</w:t>
      </w:r>
      <w:r w:rsidR="00857BCB">
        <w:rPr>
          <w:rFonts w:ascii="Arial" w:hAnsi="Arial" w:cs="Arial"/>
          <w:bCs/>
        </w:rPr>
        <w:t>,</w:t>
      </w:r>
      <w:r w:rsidRPr="00D6120B">
        <w:rPr>
          <w:rFonts w:ascii="Arial" w:hAnsi="Arial" w:cs="Arial"/>
          <w:bCs/>
          <w:color w:val="000000"/>
        </w:rPr>
        <w:t xml:space="preserve"> patiksl</w:t>
      </w:r>
      <w:r w:rsidR="00857BCB">
        <w:rPr>
          <w:rFonts w:ascii="Arial" w:hAnsi="Arial" w:cs="Arial"/>
          <w:bCs/>
          <w:color w:val="000000"/>
        </w:rPr>
        <w:t>inus</w:t>
      </w:r>
      <w:r w:rsidRPr="00D6120B">
        <w:rPr>
          <w:rFonts w:ascii="Arial" w:hAnsi="Arial" w:cs="Arial"/>
          <w:bCs/>
          <w:color w:val="000000"/>
        </w:rPr>
        <w:t xml:space="preserve"> </w:t>
      </w:r>
      <w:r w:rsidR="008E3CDA" w:rsidRPr="00CA10D8">
        <w:rPr>
          <w:rFonts w:ascii="Arial" w:hAnsi="Arial" w:cs="Arial"/>
        </w:rPr>
        <w:t>Klaipėdos rajono želdynų ir želdinių apsaugos</w:t>
      </w:r>
      <w:r w:rsidR="00857BCB">
        <w:rPr>
          <w:rFonts w:ascii="Arial" w:hAnsi="Arial" w:cs="Arial"/>
        </w:rPr>
        <w:t xml:space="preserve"> taisykles</w:t>
      </w:r>
      <w:r w:rsidR="008E3CDA" w:rsidRPr="00CA10D8">
        <w:rPr>
          <w:rFonts w:ascii="Arial" w:hAnsi="Arial" w:cs="Arial"/>
        </w:rPr>
        <w:t>,</w:t>
      </w:r>
      <w:r w:rsidRPr="00D6120B">
        <w:rPr>
          <w:rFonts w:ascii="Arial" w:hAnsi="Arial" w:cs="Arial"/>
          <w:bCs/>
          <w:color w:val="000000"/>
        </w:rPr>
        <w:t xml:space="preserve"> </w:t>
      </w:r>
      <w:r w:rsidR="00857BCB">
        <w:rPr>
          <w:rFonts w:ascii="Arial" w:hAnsi="Arial" w:cs="Arial"/>
          <w:bCs/>
          <w:color w:val="000000"/>
        </w:rPr>
        <w:t xml:space="preserve">kurios </w:t>
      </w:r>
      <w:r w:rsidRPr="00D6120B">
        <w:rPr>
          <w:rFonts w:ascii="Arial" w:hAnsi="Arial" w:cs="Arial"/>
          <w:bCs/>
          <w:color w:val="000000"/>
        </w:rPr>
        <w:t>atit</w:t>
      </w:r>
      <w:r w:rsidR="00857BCB">
        <w:rPr>
          <w:rFonts w:ascii="Arial" w:hAnsi="Arial" w:cs="Arial"/>
          <w:bCs/>
          <w:color w:val="000000"/>
        </w:rPr>
        <w:t>iks</w:t>
      </w:r>
      <w:r w:rsidRPr="00D6120B">
        <w:rPr>
          <w:rFonts w:ascii="Arial" w:hAnsi="Arial" w:cs="Arial"/>
          <w:bCs/>
          <w:color w:val="000000"/>
        </w:rPr>
        <w:t xml:space="preserve"> teisės aktuose numatyt</w:t>
      </w:r>
      <w:r w:rsidR="00857BCB">
        <w:rPr>
          <w:rFonts w:ascii="Arial" w:hAnsi="Arial" w:cs="Arial"/>
          <w:bCs/>
          <w:color w:val="000000"/>
        </w:rPr>
        <w:t>us reglamentus</w:t>
      </w:r>
      <w:r w:rsidRPr="00D6120B">
        <w:rPr>
          <w:rFonts w:ascii="Arial" w:hAnsi="Arial" w:cs="Arial"/>
          <w:bCs/>
          <w:color w:val="000000"/>
        </w:rPr>
        <w:t xml:space="preserve">. </w:t>
      </w:r>
    </w:p>
    <w:p w14:paraId="293B8965" w14:textId="77777777" w:rsidR="00D6120B" w:rsidRPr="00D6120B" w:rsidRDefault="00D6120B" w:rsidP="00D6120B">
      <w:pPr>
        <w:spacing w:line="276" w:lineRule="auto"/>
        <w:ind w:firstLine="720"/>
        <w:jc w:val="both"/>
        <w:rPr>
          <w:rFonts w:ascii="Arial" w:hAnsi="Arial" w:cs="Arial"/>
          <w:bCs/>
        </w:rPr>
      </w:pPr>
      <w:r w:rsidRPr="00D6120B">
        <w:rPr>
          <w:rFonts w:ascii="Arial" w:hAnsi="Arial" w:cs="Arial"/>
          <w:bCs/>
        </w:rPr>
        <w:t xml:space="preserve">4. Galimos neigiamos pasekmės priėmus siūlomą Savivaldybės tarybos sprendimą ir kokių priemonių būtina imtis, siekiant išvengti neigiamų pasekmių: neigiamų pasekmių nenumatoma. </w:t>
      </w:r>
    </w:p>
    <w:p w14:paraId="6C12B8D6" w14:textId="77777777" w:rsidR="00D6120B" w:rsidRPr="00D6120B" w:rsidRDefault="00D6120B" w:rsidP="00D6120B">
      <w:pPr>
        <w:spacing w:line="276" w:lineRule="auto"/>
        <w:ind w:firstLine="720"/>
        <w:jc w:val="both"/>
        <w:rPr>
          <w:rFonts w:ascii="Arial" w:hAnsi="Arial" w:cs="Arial"/>
          <w:bCs/>
          <w:color w:val="000000"/>
        </w:rPr>
      </w:pPr>
      <w:r w:rsidRPr="00D6120B">
        <w:rPr>
          <w:rFonts w:ascii="Arial" w:hAnsi="Arial" w:cs="Arial"/>
          <w:bCs/>
          <w:caps/>
          <w:color w:val="000000"/>
        </w:rPr>
        <w:t>5. A</w:t>
      </w:r>
      <w:r w:rsidRPr="00D6120B">
        <w:rPr>
          <w:rFonts w:ascii="Arial" w:hAnsi="Arial" w:cs="Arial"/>
          <w:bCs/>
          <w:color w:val="000000"/>
        </w:rPr>
        <w:t>r sprendimo projektas neprieštarauja Lietuvos Respublikos lygių galimybių įstatymui ir atitinka lygių galimybių principus: sprendimo projektas neprieštarauja LR lygių galimybių įstatymui bei atitinka lygių galimybių principus.</w:t>
      </w:r>
    </w:p>
    <w:p w14:paraId="2549DF15" w14:textId="77777777" w:rsidR="00D6120B" w:rsidRPr="00D6120B" w:rsidRDefault="00D6120B" w:rsidP="00D6120B">
      <w:pPr>
        <w:spacing w:line="276" w:lineRule="auto"/>
        <w:ind w:firstLine="720"/>
        <w:jc w:val="both"/>
        <w:rPr>
          <w:rFonts w:ascii="Arial" w:hAnsi="Arial" w:cs="Arial"/>
          <w:bCs/>
          <w:strike/>
        </w:rPr>
      </w:pPr>
      <w:r w:rsidRPr="00D6120B">
        <w:rPr>
          <w:rFonts w:ascii="Arial" w:hAnsi="Arial" w:cs="Arial"/>
          <w:bCs/>
        </w:rPr>
        <w:t>6. Kokius teisės aktus būtina pakeisti ar panaikinti, priėmus teikiamą Savivaldybės tarybos sprendimą: nėra.</w:t>
      </w:r>
    </w:p>
    <w:p w14:paraId="1DFFED7E" w14:textId="05F3D394" w:rsidR="00D6120B" w:rsidRPr="00D6120B" w:rsidRDefault="00D6120B" w:rsidP="00D6120B">
      <w:pPr>
        <w:spacing w:line="276" w:lineRule="auto"/>
        <w:ind w:firstLine="720"/>
        <w:contextualSpacing/>
        <w:jc w:val="both"/>
        <w:rPr>
          <w:rFonts w:ascii="Arial" w:hAnsi="Arial" w:cs="Arial"/>
          <w:bCs/>
        </w:rPr>
      </w:pPr>
      <w:r w:rsidRPr="00D6120B">
        <w:rPr>
          <w:rFonts w:ascii="Arial" w:hAnsi="Arial" w:cs="Arial"/>
          <w:bCs/>
        </w:rPr>
        <w:t xml:space="preserve">7. Projekto rengimo metu gauti specialistų vertinimai ir išvados, konsultavimosi su visuomene metu gauti pasiūlymai ir jų motyvuotas vertinimas (atsižvelgta ar ne): </w:t>
      </w:r>
      <w:r w:rsidR="006146C0">
        <w:rPr>
          <w:rFonts w:ascii="Arial" w:hAnsi="Arial" w:cs="Arial"/>
          <w:bCs/>
        </w:rPr>
        <w:t xml:space="preserve">atliktas </w:t>
      </w:r>
      <w:r w:rsidRPr="00D6120B">
        <w:rPr>
          <w:rFonts w:ascii="Arial" w:hAnsi="Arial" w:cs="Arial"/>
          <w:bCs/>
        </w:rPr>
        <w:t>antikorupcinis vertinimas.</w:t>
      </w:r>
    </w:p>
    <w:p w14:paraId="7E46AB79" w14:textId="77777777" w:rsidR="00D6120B" w:rsidRPr="00D6120B" w:rsidRDefault="00D6120B" w:rsidP="00D6120B">
      <w:pPr>
        <w:spacing w:line="276" w:lineRule="auto"/>
        <w:ind w:firstLine="720"/>
        <w:jc w:val="both"/>
        <w:rPr>
          <w:rFonts w:ascii="Arial" w:hAnsi="Arial" w:cs="Arial"/>
          <w:bCs/>
        </w:rPr>
      </w:pPr>
      <w:r w:rsidRPr="00D6120B">
        <w:rPr>
          <w:rFonts w:ascii="Arial" w:hAnsi="Arial" w:cs="Arial"/>
          <w:bCs/>
        </w:rPr>
        <w:t>8. Sprendimo įgyvendinimui reikalingos lėšos (ekonominiai apskaičiavimai), finansavimo šaltiniai: lėšos nereikalingos.</w:t>
      </w:r>
    </w:p>
    <w:p w14:paraId="782D43B4" w14:textId="77777777" w:rsidR="00D6120B" w:rsidRPr="00D6120B" w:rsidRDefault="00D6120B" w:rsidP="00D6120B">
      <w:pPr>
        <w:tabs>
          <w:tab w:val="left" w:pos="540"/>
        </w:tabs>
        <w:spacing w:line="276" w:lineRule="auto"/>
        <w:ind w:firstLine="720"/>
        <w:jc w:val="both"/>
        <w:rPr>
          <w:rFonts w:ascii="Arial" w:hAnsi="Arial" w:cs="Arial"/>
          <w:bCs/>
        </w:rPr>
      </w:pPr>
      <w:r w:rsidRPr="00D6120B">
        <w:rPr>
          <w:rFonts w:ascii="Arial" w:hAnsi="Arial" w:cs="Arial"/>
          <w:bCs/>
        </w:rPr>
        <w:t>9. Kiti, autoriaus nuomone, reikalingi pagrindimai, skaičiavimai ir paaiškinimai: nėra.</w:t>
      </w:r>
    </w:p>
    <w:p w14:paraId="5AEE5E90" w14:textId="67DEDE43" w:rsidR="008E3CDA" w:rsidRDefault="00D6120B" w:rsidP="00D6120B">
      <w:pPr>
        <w:tabs>
          <w:tab w:val="left" w:pos="540"/>
          <w:tab w:val="right" w:pos="9639"/>
        </w:tabs>
        <w:spacing w:after="480" w:line="276" w:lineRule="auto"/>
        <w:ind w:firstLine="720"/>
        <w:jc w:val="both"/>
        <w:rPr>
          <w:rFonts w:ascii="Arial" w:hAnsi="Arial" w:cs="Arial"/>
          <w:bCs/>
        </w:rPr>
      </w:pPr>
      <w:r w:rsidRPr="00D6120B">
        <w:rPr>
          <w:rFonts w:ascii="Arial" w:hAnsi="Arial" w:cs="Arial"/>
          <w:bCs/>
        </w:rPr>
        <w:t xml:space="preserve">10. </w:t>
      </w:r>
      <w:r w:rsidRPr="00D6120B">
        <w:rPr>
          <w:rFonts w:ascii="Arial" w:hAnsi="Arial" w:cs="Arial"/>
          <w:bCs/>
          <w:color w:val="000000"/>
        </w:rPr>
        <w:t>Sprendimo projekto iniciatoriai (institucija, asmenys ar piliečių įgalioti atstovai ir kt.) ir rengėjai</w:t>
      </w:r>
      <w:r w:rsidRPr="00D6120B">
        <w:rPr>
          <w:rFonts w:ascii="Arial" w:hAnsi="Arial" w:cs="Arial"/>
          <w:bCs/>
        </w:rPr>
        <w:t xml:space="preserve">: </w:t>
      </w:r>
      <w:r w:rsidR="008E3CDA" w:rsidRPr="00CA10D8">
        <w:rPr>
          <w:rFonts w:ascii="Arial" w:hAnsi="Arial" w:cs="Arial"/>
        </w:rPr>
        <w:t xml:space="preserve">sprendimo projektas parengtas Architektūros ir </w:t>
      </w:r>
      <w:r w:rsidR="008E3CDA">
        <w:rPr>
          <w:rFonts w:ascii="Arial" w:hAnsi="Arial" w:cs="Arial"/>
        </w:rPr>
        <w:t>teritorijų planavimo</w:t>
      </w:r>
      <w:r w:rsidR="008E3CDA" w:rsidRPr="00CA10D8">
        <w:rPr>
          <w:rFonts w:ascii="Arial" w:hAnsi="Arial" w:cs="Arial"/>
        </w:rPr>
        <w:t xml:space="preserve"> skyriaus</w:t>
      </w:r>
      <w:r w:rsidR="00743AE7">
        <w:rPr>
          <w:rFonts w:ascii="Arial" w:hAnsi="Arial" w:cs="Arial"/>
        </w:rPr>
        <w:t>.</w:t>
      </w:r>
    </w:p>
    <w:p w14:paraId="774C947C" w14:textId="7514D39B" w:rsidR="00A94076" w:rsidRPr="00CA10D8" w:rsidRDefault="00A94076" w:rsidP="00BD4150">
      <w:pPr>
        <w:widowControl w:val="0"/>
        <w:autoSpaceDE w:val="0"/>
        <w:autoSpaceDN w:val="0"/>
        <w:adjustRightInd w:val="0"/>
        <w:spacing w:line="276" w:lineRule="auto"/>
        <w:ind w:left="7088" w:hanging="7088"/>
        <w:rPr>
          <w:rFonts w:ascii="Arial" w:hAnsi="Arial" w:cs="Arial"/>
        </w:rPr>
      </w:pPr>
      <w:r w:rsidRPr="00CA10D8">
        <w:rPr>
          <w:rFonts w:ascii="Arial" w:hAnsi="Arial" w:cs="Arial"/>
        </w:rPr>
        <w:t xml:space="preserve">Architektūros ir </w:t>
      </w:r>
      <w:r w:rsidR="003A09BE">
        <w:rPr>
          <w:rFonts w:ascii="Arial" w:hAnsi="Arial" w:cs="Arial"/>
        </w:rPr>
        <w:t>teritorijų planavimo</w:t>
      </w:r>
      <w:r w:rsidRPr="00CA10D8">
        <w:rPr>
          <w:rFonts w:ascii="Arial" w:hAnsi="Arial" w:cs="Arial"/>
        </w:rPr>
        <w:t xml:space="preserve"> skyriaus</w:t>
      </w:r>
      <w:r w:rsidRPr="00CA10D8">
        <w:rPr>
          <w:rFonts w:ascii="Arial" w:hAnsi="Arial" w:cs="Arial"/>
        </w:rPr>
        <w:tab/>
        <w:t>Jurgita Tamošauskienė</w:t>
      </w:r>
    </w:p>
    <w:p w14:paraId="1B6DD03D" w14:textId="37F266D4" w:rsidR="00CF6DD0" w:rsidRPr="00CA10D8" w:rsidRDefault="003A09BE" w:rsidP="00285DE8">
      <w:pPr>
        <w:widowControl w:val="0"/>
        <w:autoSpaceDE w:val="0"/>
        <w:autoSpaceDN w:val="0"/>
        <w:adjustRightInd w:val="0"/>
        <w:spacing w:line="276" w:lineRule="auto"/>
        <w:rPr>
          <w:rFonts w:ascii="Arial" w:hAnsi="Arial" w:cs="Arial"/>
        </w:rPr>
      </w:pPr>
      <w:r>
        <w:rPr>
          <w:rFonts w:ascii="Arial" w:hAnsi="Arial" w:cs="Arial"/>
        </w:rPr>
        <w:t>patarėja</w:t>
      </w:r>
    </w:p>
    <w:sectPr w:rsidR="00CF6DD0" w:rsidRPr="00CA10D8" w:rsidSect="00BD4150">
      <w:headerReference w:type="default" r:id="rId7"/>
      <w:headerReference w:type="firs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2E5A1" w14:textId="77777777" w:rsidR="00024B77" w:rsidRDefault="00024B77" w:rsidP="00CF6DD0">
      <w:r>
        <w:separator/>
      </w:r>
    </w:p>
  </w:endnote>
  <w:endnote w:type="continuationSeparator" w:id="0">
    <w:p w14:paraId="761F2034" w14:textId="77777777" w:rsidR="00024B77" w:rsidRDefault="00024B77" w:rsidP="00CF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CD948" w14:textId="77777777" w:rsidR="00024B77" w:rsidRDefault="00024B77" w:rsidP="00CF6DD0">
      <w:r>
        <w:separator/>
      </w:r>
    </w:p>
  </w:footnote>
  <w:footnote w:type="continuationSeparator" w:id="0">
    <w:p w14:paraId="0FCB674C" w14:textId="77777777" w:rsidR="00024B77" w:rsidRDefault="00024B77" w:rsidP="00CF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DF3BB" w14:textId="7E3738A0" w:rsidR="00F81FD3" w:rsidRDefault="00F81FD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F725" w14:textId="767FC1E8" w:rsidR="00A149A2" w:rsidRPr="00227042" w:rsidRDefault="00A149A2" w:rsidP="00DE427B">
    <w:pPr>
      <w:pStyle w:val="Antrats"/>
      <w:jc w:val="right"/>
      <w:rPr>
        <w:rFonts w:ascii="Arial" w:hAnsi="Arial" w:cs="Arial"/>
        <w:b/>
        <w:bCs/>
      </w:rPr>
    </w:pPr>
    <w:r w:rsidRPr="00227042">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74853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EA2"/>
    <w:rsid w:val="00024B77"/>
    <w:rsid w:val="00061543"/>
    <w:rsid w:val="00080143"/>
    <w:rsid w:val="000C7D9D"/>
    <w:rsid w:val="000D77FE"/>
    <w:rsid w:val="000E0CA0"/>
    <w:rsid w:val="000F30C9"/>
    <w:rsid w:val="00140BDF"/>
    <w:rsid w:val="00150188"/>
    <w:rsid w:val="00162D1D"/>
    <w:rsid w:val="001759CB"/>
    <w:rsid w:val="00195F7E"/>
    <w:rsid w:val="001A77C4"/>
    <w:rsid w:val="001B28AF"/>
    <w:rsid w:val="001F1FDE"/>
    <w:rsid w:val="002043DD"/>
    <w:rsid w:val="00210D85"/>
    <w:rsid w:val="00227042"/>
    <w:rsid w:val="0024003D"/>
    <w:rsid w:val="0026222A"/>
    <w:rsid w:val="00285DE8"/>
    <w:rsid w:val="002D2BD8"/>
    <w:rsid w:val="002E6F5F"/>
    <w:rsid w:val="003260EE"/>
    <w:rsid w:val="00375DE2"/>
    <w:rsid w:val="003A09BE"/>
    <w:rsid w:val="003A27D3"/>
    <w:rsid w:val="003A36F6"/>
    <w:rsid w:val="003C48AB"/>
    <w:rsid w:val="003D161F"/>
    <w:rsid w:val="003D5E74"/>
    <w:rsid w:val="003F2237"/>
    <w:rsid w:val="00415E6A"/>
    <w:rsid w:val="004472BE"/>
    <w:rsid w:val="00453630"/>
    <w:rsid w:val="004709AF"/>
    <w:rsid w:val="004734CC"/>
    <w:rsid w:val="00475831"/>
    <w:rsid w:val="00495E28"/>
    <w:rsid w:val="004A0029"/>
    <w:rsid w:val="004A7B80"/>
    <w:rsid w:val="004B481B"/>
    <w:rsid w:val="004B68BC"/>
    <w:rsid w:val="00566BA0"/>
    <w:rsid w:val="005E6D61"/>
    <w:rsid w:val="00611939"/>
    <w:rsid w:val="006146C0"/>
    <w:rsid w:val="00633F29"/>
    <w:rsid w:val="00680EA2"/>
    <w:rsid w:val="006946B6"/>
    <w:rsid w:val="006B162C"/>
    <w:rsid w:val="006F37EF"/>
    <w:rsid w:val="006F5A52"/>
    <w:rsid w:val="00715846"/>
    <w:rsid w:val="00743AE7"/>
    <w:rsid w:val="007B5A79"/>
    <w:rsid w:val="007F2E5E"/>
    <w:rsid w:val="007F3E6A"/>
    <w:rsid w:val="00836A0E"/>
    <w:rsid w:val="008477DA"/>
    <w:rsid w:val="00857BCB"/>
    <w:rsid w:val="00864C4F"/>
    <w:rsid w:val="00866BDE"/>
    <w:rsid w:val="00897BCE"/>
    <w:rsid w:val="008E30B2"/>
    <w:rsid w:val="008E3CDA"/>
    <w:rsid w:val="00936D9D"/>
    <w:rsid w:val="00940311"/>
    <w:rsid w:val="009626DE"/>
    <w:rsid w:val="00996B50"/>
    <w:rsid w:val="00A029CF"/>
    <w:rsid w:val="00A149A2"/>
    <w:rsid w:val="00A16D7A"/>
    <w:rsid w:val="00A709DC"/>
    <w:rsid w:val="00A84862"/>
    <w:rsid w:val="00A94076"/>
    <w:rsid w:val="00AC2483"/>
    <w:rsid w:val="00AE163C"/>
    <w:rsid w:val="00B33315"/>
    <w:rsid w:val="00B53B67"/>
    <w:rsid w:val="00BB7788"/>
    <w:rsid w:val="00BD4150"/>
    <w:rsid w:val="00BE73A3"/>
    <w:rsid w:val="00BF2473"/>
    <w:rsid w:val="00C07435"/>
    <w:rsid w:val="00C4589B"/>
    <w:rsid w:val="00C55773"/>
    <w:rsid w:val="00C760A5"/>
    <w:rsid w:val="00C840CF"/>
    <w:rsid w:val="00CA10D8"/>
    <w:rsid w:val="00CB0CF9"/>
    <w:rsid w:val="00CF6DD0"/>
    <w:rsid w:val="00CF7EBF"/>
    <w:rsid w:val="00D33460"/>
    <w:rsid w:val="00D6120B"/>
    <w:rsid w:val="00D7385B"/>
    <w:rsid w:val="00D94D5F"/>
    <w:rsid w:val="00DA0155"/>
    <w:rsid w:val="00DA061D"/>
    <w:rsid w:val="00DE427B"/>
    <w:rsid w:val="00DE471F"/>
    <w:rsid w:val="00DF6742"/>
    <w:rsid w:val="00DF7C13"/>
    <w:rsid w:val="00E037A0"/>
    <w:rsid w:val="00E15DDE"/>
    <w:rsid w:val="00E405C2"/>
    <w:rsid w:val="00E67B00"/>
    <w:rsid w:val="00ED5AD8"/>
    <w:rsid w:val="00F071A4"/>
    <w:rsid w:val="00F46704"/>
    <w:rsid w:val="00F81FD3"/>
    <w:rsid w:val="00F8625F"/>
    <w:rsid w:val="00F94E01"/>
    <w:rsid w:val="00FD3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9BFB3"/>
  <w15:chartTrackingRefBased/>
  <w15:docId w15:val="{EAF9EEE3-6A8C-4A8E-9FF0-1524F38E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4D5F"/>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qFormat/>
    <w:rsid w:val="00A94076"/>
    <w:pPr>
      <w:keepNext/>
      <w:jc w:val="center"/>
      <w:outlineLvl w:val="1"/>
    </w:pPr>
    <w:rPr>
      <w:b/>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94D5F"/>
    <w:pPr>
      <w:spacing w:line="360" w:lineRule="auto"/>
      <w:ind w:firstLine="720"/>
      <w:jc w:val="center"/>
    </w:pPr>
    <w:rPr>
      <w:rFonts w:ascii="TimesLT" w:hAnsi="TimesLT"/>
      <w:caps/>
      <w:szCs w:val="20"/>
    </w:rPr>
  </w:style>
  <w:style w:type="paragraph" w:styleId="Antrats">
    <w:name w:val="header"/>
    <w:basedOn w:val="prastasis"/>
    <w:link w:val="AntratsDiagrama"/>
    <w:uiPriority w:val="99"/>
    <w:unhideWhenUsed/>
    <w:rsid w:val="00CF6DD0"/>
    <w:pPr>
      <w:tabs>
        <w:tab w:val="center" w:pos="4819"/>
        <w:tab w:val="right" w:pos="9638"/>
      </w:tabs>
    </w:pPr>
  </w:style>
  <w:style w:type="character" w:customStyle="1" w:styleId="AntratsDiagrama">
    <w:name w:val="Antraštės Diagrama"/>
    <w:basedOn w:val="Numatytasispastraiposriftas"/>
    <w:link w:val="Antrats"/>
    <w:uiPriority w:val="99"/>
    <w:rsid w:val="00CF6DD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F6DD0"/>
    <w:pPr>
      <w:tabs>
        <w:tab w:val="center" w:pos="4819"/>
        <w:tab w:val="right" w:pos="9638"/>
      </w:tabs>
    </w:pPr>
  </w:style>
  <w:style w:type="character" w:customStyle="1" w:styleId="PoratDiagrama">
    <w:name w:val="Poraštė Diagrama"/>
    <w:basedOn w:val="Numatytasispastraiposriftas"/>
    <w:link w:val="Porat"/>
    <w:uiPriority w:val="99"/>
    <w:rsid w:val="00CF6DD0"/>
    <w:rPr>
      <w:rFonts w:ascii="Times New Roman" w:eastAsia="Times New Roman" w:hAnsi="Times New Roman" w:cs="Times New Roman"/>
      <w:sz w:val="24"/>
      <w:szCs w:val="24"/>
    </w:rPr>
  </w:style>
  <w:style w:type="paragraph" w:customStyle="1" w:styleId="Standard">
    <w:name w:val="Standard"/>
    <w:rsid w:val="00ED5AD8"/>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customStyle="1" w:styleId="Textbodyindent">
    <w:name w:val="Text body indent"/>
    <w:basedOn w:val="Standard"/>
    <w:rsid w:val="00897BCE"/>
    <w:pPr>
      <w:tabs>
        <w:tab w:val="right" w:pos="9639"/>
      </w:tabs>
      <w:ind w:firstLine="1134"/>
      <w:jc w:val="both"/>
    </w:pPr>
    <w:rPr>
      <w:lang w:val="lt-LT"/>
    </w:rPr>
  </w:style>
  <w:style w:type="paragraph" w:styleId="Pagrindiniotekstotrauka2">
    <w:name w:val="Body Text Indent 2"/>
    <w:basedOn w:val="Standard"/>
    <w:link w:val="Pagrindiniotekstotrauka2Diagrama"/>
    <w:rsid w:val="00BE73A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E73A3"/>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semiHidden/>
    <w:unhideWhenUsed/>
    <w:rsid w:val="00BE73A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E73A3"/>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rsid w:val="00A94076"/>
    <w:rPr>
      <w:rFonts w:ascii="Times New Roman" w:eastAsia="Times New Roman" w:hAnsi="Times New Roman" w:cs="Times New Roman"/>
      <w:b/>
      <w:sz w:val="28"/>
      <w:szCs w:val="20"/>
      <w:lang w:val="en-AU" w:eastAsia="lt-LT"/>
    </w:rPr>
  </w:style>
  <w:style w:type="paragraph" w:styleId="Betarp">
    <w:name w:val="No Spacing"/>
    <w:uiPriority w:val="1"/>
    <w:qFormat/>
    <w:rsid w:val="00061543"/>
    <w:pPr>
      <w:spacing w:after="0" w:line="240" w:lineRule="auto"/>
    </w:pPr>
    <w:rPr>
      <w:rFonts w:ascii="Times New Roman" w:eastAsia="Times New Roman" w:hAnsi="Times New Roman" w:cs="Times New Roman"/>
      <w:sz w:val="24"/>
      <w:szCs w:val="24"/>
    </w:rPr>
  </w:style>
  <w:style w:type="paragraph" w:styleId="Pataisymai">
    <w:name w:val="Revision"/>
    <w:hidden/>
    <w:uiPriority w:val="99"/>
    <w:semiHidden/>
    <w:rsid w:val="00566BA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741403">
      <w:bodyDiv w:val="1"/>
      <w:marLeft w:val="0"/>
      <w:marRight w:val="0"/>
      <w:marTop w:val="0"/>
      <w:marBottom w:val="0"/>
      <w:divBdr>
        <w:top w:val="none" w:sz="0" w:space="0" w:color="auto"/>
        <w:left w:val="none" w:sz="0" w:space="0" w:color="auto"/>
        <w:bottom w:val="none" w:sz="0" w:space="0" w:color="auto"/>
        <w:right w:val="none" w:sz="0" w:space="0" w:color="auto"/>
      </w:divBdr>
      <w:divsChild>
        <w:div w:id="1136026648">
          <w:marLeft w:val="0"/>
          <w:marRight w:val="0"/>
          <w:marTop w:val="0"/>
          <w:marBottom w:val="0"/>
          <w:divBdr>
            <w:top w:val="none" w:sz="0" w:space="0" w:color="auto"/>
            <w:left w:val="none" w:sz="0" w:space="0" w:color="auto"/>
            <w:bottom w:val="none" w:sz="0" w:space="0" w:color="auto"/>
            <w:right w:val="none" w:sz="0" w:space="0" w:color="auto"/>
          </w:divBdr>
        </w:div>
        <w:div w:id="491795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7618</Words>
  <Characters>4343</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Jurgita Tamošauskienė</cp:lastModifiedBy>
  <cp:revision>2</cp:revision>
  <cp:lastPrinted>2023-05-11T12:40:00Z</cp:lastPrinted>
  <dcterms:created xsi:type="dcterms:W3CDTF">2025-05-15T15:56:00Z</dcterms:created>
  <dcterms:modified xsi:type="dcterms:W3CDTF">2025-05-15T15:56:00Z</dcterms:modified>
</cp:coreProperties>
</file>