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0AA113F0" w14:textId="0548BF41" w:rsidR="00365C6D" w:rsidRDefault="00CB7660" w:rsidP="008B4966">
      <w:pPr>
        <w:pStyle w:val="Antrat2"/>
      </w:pPr>
      <w:r w:rsidRPr="00FE7C21">
        <w:t>SPRENDIMAS</w:t>
      </w:r>
      <w:r w:rsidRPr="00FE7C21">
        <w:br w:type="textWrapping" w:clear="all"/>
      </w:r>
      <w:r w:rsidR="003D09F9" w:rsidRPr="00FE7C21">
        <w:t>DĖL</w:t>
      </w:r>
      <w:r w:rsidR="003D09F9" w:rsidRPr="0030188F">
        <w:t xml:space="preserve"> </w:t>
      </w:r>
      <w:r w:rsidR="0028735E" w:rsidRPr="0028735E">
        <w:t>PRITARIMO TEIKTI PARAIŠKAS NEKILNOJAMŲJŲ KULTŪROS VERTYBIŲ TVARKYBOS DARBŲ (PAVELDOTVARKOS) FINANSAVIMO 202</w:t>
      </w:r>
      <w:r w:rsidR="0028735E">
        <w:t>6</w:t>
      </w:r>
      <w:r w:rsidR="0028735E" w:rsidRPr="0028735E">
        <w:t>‒202</w:t>
      </w:r>
      <w:r w:rsidR="0028735E">
        <w:t>8</w:t>
      </w:r>
      <w:r w:rsidR="0028735E" w:rsidRPr="0028735E">
        <w:t xml:space="preserve"> METAIS PROGRAMAI</w:t>
      </w:r>
    </w:p>
    <w:p w14:paraId="01BC177C" w14:textId="65869E54" w:rsidR="00EB06D4" w:rsidRPr="00EB06D4" w:rsidRDefault="00EB06D4" w:rsidP="00EB06D4">
      <w:pPr>
        <w:spacing w:line="276" w:lineRule="auto"/>
        <w:jc w:val="center"/>
        <w:rPr>
          <w:rFonts w:ascii="Arial" w:hAnsi="Arial" w:cs="Arial"/>
        </w:rPr>
      </w:pPr>
      <w:r w:rsidRPr="00EB06D4">
        <w:rPr>
          <w:rFonts w:ascii="Arial" w:hAnsi="Arial" w:cs="Arial"/>
          <w:caps/>
        </w:rPr>
        <w:t>202</w:t>
      </w:r>
      <w:r w:rsidR="00476E1F">
        <w:rPr>
          <w:rFonts w:ascii="Arial" w:hAnsi="Arial" w:cs="Arial"/>
          <w:caps/>
        </w:rPr>
        <w:t>5</w:t>
      </w:r>
      <w:r w:rsidRPr="00EB06D4">
        <w:rPr>
          <w:rFonts w:ascii="Arial" w:hAnsi="Arial" w:cs="Arial"/>
          <w:caps/>
        </w:rPr>
        <w:t xml:space="preserve"> </w:t>
      </w:r>
      <w:r w:rsidRPr="00EB06D4">
        <w:rPr>
          <w:rFonts w:ascii="Arial" w:hAnsi="Arial" w:cs="Arial"/>
        </w:rPr>
        <w:t>m</w:t>
      </w:r>
      <w:r w:rsidR="008C357E">
        <w:rPr>
          <w:rFonts w:ascii="Arial" w:hAnsi="Arial" w:cs="Arial"/>
        </w:rPr>
        <w:t>.</w:t>
      </w:r>
      <w:r w:rsidR="0030188F">
        <w:rPr>
          <w:rFonts w:ascii="Arial" w:hAnsi="Arial" w:cs="Arial"/>
        </w:rPr>
        <w:t xml:space="preserve"> </w:t>
      </w:r>
      <w:r w:rsidR="0028735E">
        <w:rPr>
          <w:rFonts w:ascii="Arial" w:hAnsi="Arial" w:cs="Arial"/>
        </w:rPr>
        <w:t>gegužės</w:t>
      </w:r>
      <w:r w:rsidR="005A3067">
        <w:rPr>
          <w:rFonts w:ascii="Arial" w:hAnsi="Arial" w:cs="Arial"/>
        </w:rPr>
        <w:t xml:space="preserve">    </w:t>
      </w:r>
      <w:r w:rsidR="0030188F">
        <w:rPr>
          <w:rFonts w:ascii="Arial" w:hAnsi="Arial" w:cs="Arial"/>
        </w:rPr>
        <w:t xml:space="preserve"> </w:t>
      </w:r>
      <w:r w:rsidR="008C357E">
        <w:rPr>
          <w:rFonts w:ascii="Arial" w:hAnsi="Arial" w:cs="Arial"/>
        </w:rPr>
        <w:t xml:space="preserve"> </w:t>
      </w:r>
      <w:r w:rsidRPr="00EB06D4">
        <w:rPr>
          <w:rFonts w:ascii="Arial" w:hAnsi="Arial" w:cs="Arial"/>
        </w:rPr>
        <w:t>d. Nr. T11-</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307CD416" w14:textId="77777777" w:rsidR="005640E8" w:rsidRPr="005640E8" w:rsidRDefault="005640E8" w:rsidP="005640E8">
      <w:pPr>
        <w:spacing w:line="276" w:lineRule="auto"/>
        <w:ind w:firstLine="1134"/>
        <w:jc w:val="both"/>
        <w:rPr>
          <w:rFonts w:ascii="Arial" w:hAnsi="Arial" w:cs="Arial"/>
        </w:rPr>
      </w:pPr>
      <w:r w:rsidRPr="005640E8">
        <w:rPr>
          <w:rFonts w:ascii="Arial" w:hAnsi="Arial" w:cs="Arial"/>
        </w:rPr>
        <w:t>Klaipėdos rajono savivaldybės taryba, vadovaudamasi Lietuvos Respublikos vietos savivaldos įstatymo 6 straipsnio 26 punktu, 15 straipsnio 4 dalimi, Lietuvos Respublikos nekilnojamojo kultūros paveldo apsaugos įstatymo 27 straipsnio 3 dalimi bei Nekilnojamųjų kultūros vertybių tvarkybos darbų (paveldotvarkos) finansavimo tvarkos aprašo, patvirtinto Lietuvos Respublikos kultūros ministro 2014 m. birželio 30 d. įsakymu Nr. ĮV-524 „Dėl Nekilnojamųjų  kultūros vertybių tvarkybos darbų (paveldotvarkos) finansavimo tvarkos aprašo patvirtinimo“, 24.8. ir 25.10 papunkčiais, nusprendžia:</w:t>
      </w:r>
    </w:p>
    <w:p w14:paraId="43FF5F62" w14:textId="4C43E423" w:rsidR="0028735E" w:rsidRDefault="005640E8" w:rsidP="005640E8">
      <w:pPr>
        <w:spacing w:line="276" w:lineRule="auto"/>
        <w:ind w:firstLine="1134"/>
        <w:jc w:val="both"/>
        <w:rPr>
          <w:rFonts w:ascii="Arial" w:hAnsi="Arial" w:cs="Arial"/>
        </w:rPr>
      </w:pPr>
      <w:r w:rsidRPr="005640E8">
        <w:rPr>
          <w:rFonts w:ascii="Arial" w:hAnsi="Arial" w:cs="Arial"/>
        </w:rPr>
        <w:t>1. Pritarti teikti paraiškas Nekilnojamųjų kultūros vertybių tvarkybos darbų (paveldotvarkos) finansavimo 202</w:t>
      </w:r>
      <w:r>
        <w:rPr>
          <w:rFonts w:ascii="Arial" w:hAnsi="Arial" w:cs="Arial"/>
        </w:rPr>
        <w:t>6</w:t>
      </w:r>
      <w:r w:rsidRPr="005640E8">
        <w:rPr>
          <w:rFonts w:ascii="Arial" w:hAnsi="Arial" w:cs="Arial"/>
        </w:rPr>
        <w:t>‒202</w:t>
      </w:r>
      <w:r>
        <w:rPr>
          <w:rFonts w:ascii="Arial" w:hAnsi="Arial" w:cs="Arial"/>
        </w:rPr>
        <w:t>8</w:t>
      </w:r>
      <w:r w:rsidRPr="005640E8">
        <w:rPr>
          <w:rFonts w:ascii="Arial" w:hAnsi="Arial" w:cs="Arial"/>
        </w:rPr>
        <w:t xml:space="preserve"> metais programai:</w:t>
      </w:r>
    </w:p>
    <w:p w14:paraId="3B0F6A78" w14:textId="175327C3" w:rsidR="005640E8" w:rsidRDefault="005640E8" w:rsidP="005640E8">
      <w:pPr>
        <w:spacing w:line="276" w:lineRule="auto"/>
        <w:ind w:firstLine="1134"/>
        <w:jc w:val="both"/>
        <w:rPr>
          <w:rFonts w:ascii="Arial" w:hAnsi="Arial" w:cs="Arial"/>
        </w:rPr>
      </w:pPr>
      <w:r>
        <w:rPr>
          <w:rFonts w:ascii="Arial" w:hAnsi="Arial" w:cs="Arial"/>
        </w:rPr>
        <w:t xml:space="preserve">1.1. </w:t>
      </w:r>
      <w:r w:rsidRPr="005640E8">
        <w:rPr>
          <w:rFonts w:ascii="Arial" w:hAnsi="Arial" w:cs="Arial"/>
        </w:rPr>
        <w:t xml:space="preserve">registrinio kultūros paveldo objekto ‒ </w:t>
      </w:r>
      <w:r>
        <w:rPr>
          <w:rFonts w:ascii="Arial" w:hAnsi="Arial" w:cs="Arial"/>
        </w:rPr>
        <w:t xml:space="preserve">Šernų tilto </w:t>
      </w:r>
      <w:r w:rsidRPr="005640E8">
        <w:rPr>
          <w:rFonts w:ascii="Arial" w:hAnsi="Arial" w:cs="Arial"/>
        </w:rPr>
        <w:t xml:space="preserve">(unikalus kodas Kultūros vertybių registre </w:t>
      </w:r>
      <w:r>
        <w:rPr>
          <w:rFonts w:ascii="Arial" w:hAnsi="Arial" w:cs="Arial"/>
        </w:rPr>
        <w:t>31051</w:t>
      </w:r>
      <w:r w:rsidRPr="005640E8">
        <w:rPr>
          <w:rFonts w:ascii="Arial" w:hAnsi="Arial" w:cs="Arial"/>
        </w:rPr>
        <w:t>)</w:t>
      </w:r>
      <w:r>
        <w:rPr>
          <w:rFonts w:ascii="Arial" w:hAnsi="Arial" w:cs="Arial"/>
        </w:rPr>
        <w:t xml:space="preserve">, </w:t>
      </w:r>
      <w:r w:rsidRPr="005640E8">
        <w:rPr>
          <w:rFonts w:ascii="Arial" w:hAnsi="Arial" w:cs="Arial"/>
        </w:rPr>
        <w:t xml:space="preserve">Klaipėdos r. sav., </w:t>
      </w:r>
      <w:r>
        <w:rPr>
          <w:rFonts w:ascii="Arial" w:hAnsi="Arial" w:cs="Arial"/>
        </w:rPr>
        <w:t xml:space="preserve">Dovilų sen., </w:t>
      </w:r>
      <w:r w:rsidR="00FF3AAE">
        <w:rPr>
          <w:rFonts w:ascii="Arial" w:hAnsi="Arial" w:cs="Arial"/>
        </w:rPr>
        <w:t xml:space="preserve">Ketvergių k., </w:t>
      </w:r>
      <w:r w:rsidRPr="005640E8">
        <w:rPr>
          <w:rFonts w:ascii="Arial" w:hAnsi="Arial" w:cs="Arial"/>
        </w:rPr>
        <w:t>taikomųjų tyrimų finansavimui</w:t>
      </w:r>
      <w:r w:rsidR="00FF3AAE">
        <w:rPr>
          <w:rFonts w:ascii="Arial" w:hAnsi="Arial" w:cs="Arial"/>
        </w:rPr>
        <w:t>;</w:t>
      </w:r>
    </w:p>
    <w:p w14:paraId="62DA4F47" w14:textId="77A0F709" w:rsidR="00FF3AAE" w:rsidRPr="00FF3AAE" w:rsidRDefault="00FF3AAE" w:rsidP="00FF3AAE">
      <w:pPr>
        <w:spacing w:line="276" w:lineRule="auto"/>
        <w:ind w:firstLine="1134"/>
        <w:jc w:val="both"/>
        <w:rPr>
          <w:rFonts w:ascii="Arial" w:hAnsi="Arial" w:cs="Arial"/>
        </w:rPr>
      </w:pPr>
      <w:r w:rsidRPr="00FF3AAE">
        <w:rPr>
          <w:rFonts w:ascii="Arial" w:hAnsi="Arial" w:cs="Arial"/>
        </w:rPr>
        <w:t xml:space="preserve">1.2. saugomo kultūros paveldo objekto – </w:t>
      </w:r>
      <w:r>
        <w:rPr>
          <w:rFonts w:ascii="Arial" w:hAnsi="Arial" w:cs="Arial"/>
        </w:rPr>
        <w:t xml:space="preserve">Gargždų pėsčiųjų viaduko </w:t>
      </w:r>
      <w:r w:rsidRPr="00FF3AAE">
        <w:rPr>
          <w:rFonts w:ascii="Arial" w:hAnsi="Arial" w:cs="Arial"/>
        </w:rPr>
        <w:t xml:space="preserve">(unikalus kodas Kultūros vertybių registre </w:t>
      </w:r>
      <w:r>
        <w:rPr>
          <w:rFonts w:ascii="Arial" w:hAnsi="Arial" w:cs="Arial"/>
        </w:rPr>
        <w:t>11660</w:t>
      </w:r>
      <w:r w:rsidRPr="00FF3AAE">
        <w:rPr>
          <w:rFonts w:ascii="Arial" w:hAnsi="Arial" w:cs="Arial"/>
        </w:rPr>
        <w:t>)</w:t>
      </w:r>
      <w:r>
        <w:rPr>
          <w:rFonts w:ascii="Arial" w:hAnsi="Arial" w:cs="Arial"/>
        </w:rPr>
        <w:t xml:space="preserve">, </w:t>
      </w:r>
      <w:r w:rsidRPr="00FF3AAE">
        <w:rPr>
          <w:rFonts w:ascii="Arial" w:hAnsi="Arial" w:cs="Arial"/>
        </w:rPr>
        <w:t xml:space="preserve"> Klaipėdos r. sav.,</w:t>
      </w:r>
      <w:r>
        <w:rPr>
          <w:rFonts w:ascii="Arial" w:hAnsi="Arial" w:cs="Arial"/>
        </w:rPr>
        <w:t xml:space="preserve"> Gargždų sen., Gargždų m., Tilto g., </w:t>
      </w:r>
      <w:r w:rsidRPr="00FF3AAE">
        <w:rPr>
          <w:rFonts w:ascii="Arial" w:hAnsi="Arial" w:cs="Arial"/>
        </w:rPr>
        <w:t xml:space="preserve"> taikomųjų tyrimų ir tvarkybos darbų </w:t>
      </w:r>
      <w:r>
        <w:rPr>
          <w:rFonts w:ascii="Arial" w:hAnsi="Arial" w:cs="Arial"/>
        </w:rPr>
        <w:t>projekto</w:t>
      </w:r>
      <w:r w:rsidR="00804F77">
        <w:rPr>
          <w:rFonts w:ascii="Arial" w:hAnsi="Arial" w:cs="Arial"/>
        </w:rPr>
        <w:t xml:space="preserve"> parengimo</w:t>
      </w:r>
      <w:r>
        <w:rPr>
          <w:rFonts w:ascii="Arial" w:hAnsi="Arial" w:cs="Arial"/>
        </w:rPr>
        <w:t xml:space="preserve"> </w:t>
      </w:r>
      <w:r w:rsidRPr="00FF3AAE">
        <w:rPr>
          <w:rFonts w:ascii="Arial" w:hAnsi="Arial" w:cs="Arial"/>
        </w:rPr>
        <w:t>finansavimui.</w:t>
      </w:r>
    </w:p>
    <w:p w14:paraId="6C20332D" w14:textId="77777777" w:rsidR="00FF3AAE" w:rsidRPr="00FF3AAE" w:rsidRDefault="00FF3AAE" w:rsidP="00FF3AAE">
      <w:pPr>
        <w:spacing w:line="276" w:lineRule="auto"/>
        <w:ind w:firstLine="1134"/>
        <w:jc w:val="both"/>
        <w:rPr>
          <w:rFonts w:ascii="Arial" w:hAnsi="Arial" w:cs="Arial"/>
        </w:rPr>
      </w:pPr>
      <w:r w:rsidRPr="00FF3AAE">
        <w:rPr>
          <w:rFonts w:ascii="Arial" w:hAnsi="Arial" w:cs="Arial"/>
        </w:rPr>
        <w:t>2. Užtikrinti iš Klaipėdos rajono savivaldybės biudžeto ar kitų šaltinių, jei bus skirtos valstybės biudžeto lėšos:</w:t>
      </w:r>
    </w:p>
    <w:p w14:paraId="2A584421" w14:textId="79BFFB6D" w:rsidR="00FF3AAE" w:rsidRPr="00FF3AAE" w:rsidRDefault="00FF3AAE" w:rsidP="00FF3AAE">
      <w:pPr>
        <w:spacing w:line="276" w:lineRule="auto"/>
        <w:ind w:firstLine="1134"/>
        <w:jc w:val="both"/>
        <w:rPr>
          <w:rFonts w:ascii="Arial" w:hAnsi="Arial" w:cs="Arial"/>
        </w:rPr>
      </w:pPr>
      <w:r w:rsidRPr="00FF3AAE">
        <w:rPr>
          <w:rFonts w:ascii="Arial" w:hAnsi="Arial" w:cs="Arial"/>
        </w:rPr>
        <w:t xml:space="preserve">2.1. ne mažiau kaip 10 proc. tinkamų finansuoti išlaidų dalies </w:t>
      </w:r>
      <w:r w:rsidR="00804F77">
        <w:rPr>
          <w:rFonts w:ascii="Arial" w:hAnsi="Arial" w:cs="Arial"/>
        </w:rPr>
        <w:t xml:space="preserve">Šernų tilto </w:t>
      </w:r>
      <w:r w:rsidR="00804F77" w:rsidRPr="005640E8">
        <w:rPr>
          <w:rFonts w:ascii="Arial" w:hAnsi="Arial" w:cs="Arial"/>
        </w:rPr>
        <w:t xml:space="preserve">(unikalus kodas Kultūros vertybių registre </w:t>
      </w:r>
      <w:r w:rsidR="00804F77">
        <w:rPr>
          <w:rFonts w:ascii="Arial" w:hAnsi="Arial" w:cs="Arial"/>
        </w:rPr>
        <w:t>31051</w:t>
      </w:r>
      <w:r w:rsidR="00804F77" w:rsidRPr="005640E8">
        <w:rPr>
          <w:rFonts w:ascii="Arial" w:hAnsi="Arial" w:cs="Arial"/>
        </w:rPr>
        <w:t>)</w:t>
      </w:r>
      <w:r w:rsidR="00804F77">
        <w:rPr>
          <w:rFonts w:ascii="Arial" w:hAnsi="Arial" w:cs="Arial"/>
        </w:rPr>
        <w:t xml:space="preserve">, </w:t>
      </w:r>
      <w:r w:rsidR="00804F77" w:rsidRPr="005640E8">
        <w:rPr>
          <w:rFonts w:ascii="Arial" w:hAnsi="Arial" w:cs="Arial"/>
        </w:rPr>
        <w:t xml:space="preserve">Klaipėdos r. sav., </w:t>
      </w:r>
      <w:r w:rsidR="00804F77">
        <w:rPr>
          <w:rFonts w:ascii="Arial" w:hAnsi="Arial" w:cs="Arial"/>
        </w:rPr>
        <w:t xml:space="preserve">Dovilų sen., Ketvergių k., </w:t>
      </w:r>
      <w:r w:rsidRPr="00FF3AAE">
        <w:rPr>
          <w:rFonts w:ascii="Arial" w:hAnsi="Arial" w:cs="Arial"/>
        </w:rPr>
        <w:t>taikomiesiems tyrimams;</w:t>
      </w:r>
    </w:p>
    <w:p w14:paraId="173A665B" w14:textId="45D4E80E" w:rsidR="00FF3AAE" w:rsidRPr="00FF3AAE" w:rsidRDefault="00FF3AAE" w:rsidP="00FF3AAE">
      <w:pPr>
        <w:spacing w:line="276" w:lineRule="auto"/>
        <w:ind w:firstLine="1134"/>
        <w:jc w:val="both"/>
        <w:rPr>
          <w:rFonts w:ascii="Arial" w:hAnsi="Arial" w:cs="Arial"/>
        </w:rPr>
      </w:pPr>
      <w:r w:rsidRPr="00FF3AAE">
        <w:rPr>
          <w:rFonts w:ascii="Arial" w:hAnsi="Arial" w:cs="Arial"/>
        </w:rPr>
        <w:t xml:space="preserve">2.2. ne mažiau kaip 40 proc. tinkamų finansuoti išlaidų dalies </w:t>
      </w:r>
      <w:r w:rsidR="00804F77">
        <w:rPr>
          <w:rFonts w:ascii="Arial" w:hAnsi="Arial" w:cs="Arial"/>
        </w:rPr>
        <w:t xml:space="preserve">Gargždų pėsčiųjų viaduko </w:t>
      </w:r>
      <w:r w:rsidR="00804F77" w:rsidRPr="00FF3AAE">
        <w:rPr>
          <w:rFonts w:ascii="Arial" w:hAnsi="Arial" w:cs="Arial"/>
        </w:rPr>
        <w:t xml:space="preserve">(unikalus kodas Kultūros vertybių registre </w:t>
      </w:r>
      <w:r w:rsidR="00804F77">
        <w:rPr>
          <w:rFonts w:ascii="Arial" w:hAnsi="Arial" w:cs="Arial"/>
        </w:rPr>
        <w:t>11660</w:t>
      </w:r>
      <w:r w:rsidR="00804F77" w:rsidRPr="00FF3AAE">
        <w:rPr>
          <w:rFonts w:ascii="Arial" w:hAnsi="Arial" w:cs="Arial"/>
        </w:rPr>
        <w:t>)</w:t>
      </w:r>
      <w:r w:rsidR="00804F77">
        <w:rPr>
          <w:rFonts w:ascii="Arial" w:hAnsi="Arial" w:cs="Arial"/>
        </w:rPr>
        <w:t xml:space="preserve">, </w:t>
      </w:r>
      <w:r w:rsidR="00804F77" w:rsidRPr="00FF3AAE">
        <w:rPr>
          <w:rFonts w:ascii="Arial" w:hAnsi="Arial" w:cs="Arial"/>
        </w:rPr>
        <w:t xml:space="preserve"> Klaipėdos r. sav.,</w:t>
      </w:r>
      <w:r w:rsidR="00804F77">
        <w:rPr>
          <w:rFonts w:ascii="Arial" w:hAnsi="Arial" w:cs="Arial"/>
        </w:rPr>
        <w:t xml:space="preserve"> Gargždų sen., Gargždų m., Tilto g., </w:t>
      </w:r>
      <w:r w:rsidR="00804F77" w:rsidRPr="00FF3AAE">
        <w:rPr>
          <w:rFonts w:ascii="Arial" w:hAnsi="Arial" w:cs="Arial"/>
        </w:rPr>
        <w:t>taikom</w:t>
      </w:r>
      <w:r w:rsidR="00804F77">
        <w:rPr>
          <w:rFonts w:ascii="Arial" w:hAnsi="Arial" w:cs="Arial"/>
        </w:rPr>
        <w:t>iesiems</w:t>
      </w:r>
      <w:r w:rsidR="00804F77" w:rsidRPr="00FF3AAE">
        <w:rPr>
          <w:rFonts w:ascii="Arial" w:hAnsi="Arial" w:cs="Arial"/>
        </w:rPr>
        <w:t xml:space="preserve"> tyrim</w:t>
      </w:r>
      <w:r w:rsidR="00804F77">
        <w:rPr>
          <w:rFonts w:ascii="Arial" w:hAnsi="Arial" w:cs="Arial"/>
        </w:rPr>
        <w:t>ams</w:t>
      </w:r>
      <w:r w:rsidR="00804F77" w:rsidRPr="00FF3AAE">
        <w:rPr>
          <w:rFonts w:ascii="Arial" w:hAnsi="Arial" w:cs="Arial"/>
        </w:rPr>
        <w:t xml:space="preserve"> ir tvarkybos darbų </w:t>
      </w:r>
      <w:r w:rsidR="00804F77">
        <w:rPr>
          <w:rFonts w:ascii="Arial" w:hAnsi="Arial" w:cs="Arial"/>
        </w:rPr>
        <w:t>projekto parengim</w:t>
      </w:r>
      <w:r w:rsidR="00804F77">
        <w:rPr>
          <w:rFonts w:ascii="Arial" w:hAnsi="Arial" w:cs="Arial"/>
        </w:rPr>
        <w:t>ui.</w:t>
      </w:r>
    </w:p>
    <w:p w14:paraId="0233704A" w14:textId="367565A9" w:rsidR="00FF3AAE" w:rsidRPr="0090409F" w:rsidRDefault="00FF3AAE" w:rsidP="00FF3AAE">
      <w:pPr>
        <w:spacing w:line="276" w:lineRule="auto"/>
        <w:ind w:firstLine="1134"/>
        <w:jc w:val="both"/>
        <w:rPr>
          <w:rFonts w:ascii="Arial" w:hAnsi="Arial" w:cs="Arial"/>
        </w:rPr>
      </w:pPr>
      <w:r w:rsidRPr="00FF3AAE">
        <w:rPr>
          <w:rFonts w:ascii="Arial" w:hAnsi="Arial" w:cs="Arial"/>
        </w:rPr>
        <w:t>3. Pavesti Klaipėdos rajono savivaldybės administracijos direktoriui organizuoti paraiškų ir kitos dokumentacijos, reikalingos pateikti  su paraiškomis, rengimą ir pasirašyti  visus dokumentus, susijusius su 1 punkte nurodytų paraiškų teikimu bei įgyvendinimu.</w:t>
      </w:r>
    </w:p>
    <w:p w14:paraId="351C0225" w14:textId="5AA114EF" w:rsidR="0030188F" w:rsidRDefault="0030188F" w:rsidP="00ED4AA6">
      <w:pPr>
        <w:spacing w:after="24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A104E" w:rsidRPr="00BA104E">
        <w:rPr>
          <w:rFonts w:ascii="Arial" w:hAnsi="Arial" w:cs="Arial"/>
        </w:rPr>
        <w:t xml:space="preserve">J. Janonio g. 24, </w:t>
      </w:r>
      <w:r w:rsidR="00BA104E">
        <w:rPr>
          <w:rFonts w:ascii="Arial" w:hAnsi="Arial" w:cs="Arial"/>
        </w:rPr>
        <w:t>LT-</w:t>
      </w:r>
      <w:r w:rsidR="00BA104E" w:rsidRPr="00BA104E">
        <w:rPr>
          <w:rFonts w:ascii="Arial" w:hAnsi="Arial" w:cs="Arial"/>
        </w:rPr>
        <w:t>92251 Klaipėda</w:t>
      </w:r>
      <w:r w:rsidRPr="003E10D3">
        <w:rPr>
          <w:rFonts w:ascii="Arial" w:hAnsi="Arial" w:cs="Arial"/>
        </w:rPr>
        <w:t>) arba Regionų administracinio teismo Klaipėdos rūmams (Galinio Pylimo g. 9, LT-91230 Klaipėda) Lietuvos Respublikos administracinių bylų teisenos įstatymo nustatyta tvarka.</w:t>
      </w:r>
    </w:p>
    <w:p w14:paraId="7B916AEA" w14:textId="3E0C705A" w:rsidR="00EB06D4" w:rsidRPr="00234E76" w:rsidRDefault="00EB06D4" w:rsidP="00234E76">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234E76">
      <w:pPr>
        <w:tabs>
          <w:tab w:val="left" w:pos="7500"/>
        </w:tabs>
        <w:spacing w:after="240" w:line="276" w:lineRule="auto"/>
        <w:jc w:val="both"/>
        <w:rPr>
          <w:rFonts w:ascii="Arial" w:hAnsi="Arial" w:cs="Arial"/>
        </w:rPr>
      </w:pPr>
      <w:r w:rsidRPr="00832808">
        <w:rPr>
          <w:rFonts w:ascii="Arial" w:hAnsi="Arial" w:cs="Arial"/>
          <w:lang w:val="fi-FI"/>
        </w:rPr>
        <w:lastRenderedPageBreak/>
        <w:t xml:space="preserve">TEIKIA </w:t>
      </w:r>
      <w:r w:rsidRPr="007C5AF0">
        <w:rPr>
          <w:rFonts w:ascii="Arial" w:hAnsi="Arial" w:cs="Arial"/>
          <w:caps/>
        </w:rPr>
        <w:t>S</w:t>
      </w:r>
      <w:r w:rsidRPr="007C5AF0">
        <w:rPr>
          <w:rFonts w:ascii="Arial" w:hAnsi="Arial" w:cs="Arial"/>
        </w:rPr>
        <w:t>avivaldybės meras B. Markauskas</w:t>
      </w:r>
    </w:p>
    <w:p w14:paraId="0321B952" w14:textId="626F9B24" w:rsidR="00234E76" w:rsidRPr="00832808" w:rsidRDefault="00EB06D4" w:rsidP="00234E76">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B02264">
        <w:rPr>
          <w:rFonts w:ascii="Arial" w:hAnsi="Arial" w:cs="Arial"/>
        </w:rPr>
        <w:t>S. Šmatauskienė</w:t>
      </w:r>
    </w:p>
    <w:p w14:paraId="586B8254" w14:textId="2F73A8DB" w:rsidR="00234E76" w:rsidRPr="00832808" w:rsidRDefault="00234E76" w:rsidP="00234E76">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48F67059"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5EDE183E"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7FE577D0" w14:textId="4D3D62DF" w:rsidR="0030188F" w:rsidRDefault="00B02264" w:rsidP="0030188F">
      <w:pPr>
        <w:tabs>
          <w:tab w:val="left" w:pos="2694"/>
          <w:tab w:val="left" w:pos="4962"/>
        </w:tabs>
        <w:spacing w:line="276" w:lineRule="auto"/>
        <w:jc w:val="both"/>
        <w:rPr>
          <w:rFonts w:ascii="Arial" w:hAnsi="Arial" w:cs="Arial"/>
        </w:rPr>
      </w:pPr>
      <w:r>
        <w:rPr>
          <w:rFonts w:ascii="Arial" w:hAnsi="Arial" w:cs="Arial"/>
        </w:rPr>
        <w:t>G. Kasperavičius</w:t>
      </w:r>
    </w:p>
    <w:p w14:paraId="36459F3C" w14:textId="5A211B88" w:rsidR="00804F77" w:rsidRDefault="00804F77" w:rsidP="0030188F">
      <w:pPr>
        <w:tabs>
          <w:tab w:val="left" w:pos="2694"/>
          <w:tab w:val="left" w:pos="4962"/>
        </w:tabs>
        <w:spacing w:line="276" w:lineRule="auto"/>
        <w:jc w:val="both"/>
        <w:rPr>
          <w:rFonts w:ascii="Arial" w:hAnsi="Arial" w:cs="Arial"/>
        </w:rPr>
      </w:pPr>
      <w:r>
        <w:rPr>
          <w:rFonts w:ascii="Arial" w:hAnsi="Arial" w:cs="Arial"/>
        </w:rPr>
        <w:t>I. Gailiuvienė</w:t>
      </w:r>
    </w:p>
    <w:p w14:paraId="438381B1" w14:textId="707367C4" w:rsidR="009069A9" w:rsidRDefault="009069A9" w:rsidP="0030188F">
      <w:pPr>
        <w:tabs>
          <w:tab w:val="left" w:pos="2694"/>
          <w:tab w:val="left" w:pos="4962"/>
        </w:tabs>
        <w:spacing w:line="276" w:lineRule="auto"/>
        <w:jc w:val="both"/>
        <w:rPr>
          <w:rFonts w:ascii="Arial" w:hAnsi="Arial" w:cs="Arial"/>
        </w:rPr>
      </w:pPr>
      <w:r>
        <w:rPr>
          <w:rFonts w:ascii="Arial" w:hAnsi="Arial" w:cs="Arial"/>
        </w:rPr>
        <w:t>D. Kubilius</w:t>
      </w:r>
    </w:p>
    <w:p w14:paraId="1F42C1D6" w14:textId="7C810630" w:rsidR="00476E1F" w:rsidRDefault="00476E1F" w:rsidP="0030188F">
      <w:pPr>
        <w:tabs>
          <w:tab w:val="left" w:pos="2694"/>
          <w:tab w:val="left" w:pos="4962"/>
        </w:tabs>
        <w:spacing w:line="276" w:lineRule="auto"/>
        <w:jc w:val="both"/>
        <w:rPr>
          <w:rFonts w:ascii="Arial" w:hAnsi="Arial" w:cs="Arial"/>
        </w:rPr>
      </w:pPr>
      <w:r>
        <w:rPr>
          <w:rFonts w:ascii="Arial" w:hAnsi="Arial" w:cs="Arial"/>
        </w:rPr>
        <w:t>J. Bardauskas</w:t>
      </w:r>
    </w:p>
    <w:p w14:paraId="6E5DE5CB" w14:textId="2AAF39A2" w:rsidR="00B02264" w:rsidRPr="0030188F" w:rsidRDefault="00B02264" w:rsidP="0030188F">
      <w:pPr>
        <w:tabs>
          <w:tab w:val="left" w:pos="2694"/>
          <w:tab w:val="left" w:pos="4962"/>
        </w:tabs>
        <w:spacing w:line="276" w:lineRule="auto"/>
        <w:jc w:val="both"/>
        <w:rPr>
          <w:rFonts w:ascii="Arial" w:hAnsi="Arial" w:cs="Arial"/>
        </w:rPr>
      </w:pPr>
      <w:r>
        <w:rPr>
          <w:rFonts w:ascii="Arial" w:hAnsi="Arial" w:cs="Arial"/>
        </w:rPr>
        <w:t>V. Riaukienė</w:t>
      </w:r>
    </w:p>
    <w:p w14:paraId="7B178FC8" w14:textId="6443B4F7" w:rsidR="00B02264" w:rsidRDefault="009214F8">
      <w:pPr>
        <w:rPr>
          <w:rFonts w:ascii="Arial" w:hAnsi="Arial" w:cs="Arial"/>
        </w:rPr>
      </w:pPr>
      <w:r>
        <w:rPr>
          <w:rFonts w:ascii="Arial" w:hAnsi="Arial" w:cs="Arial"/>
        </w:rPr>
        <w:t>V. Butkus</w:t>
      </w:r>
      <w:r w:rsidR="00B02264">
        <w:rPr>
          <w:rFonts w:ascii="Arial" w:hAnsi="Arial" w:cs="Arial"/>
        </w:rPr>
        <w:br w:type="page"/>
      </w:r>
    </w:p>
    <w:p w14:paraId="181AAB2A" w14:textId="6E1E0884" w:rsidR="00EB06D4" w:rsidRPr="00FE7C21" w:rsidRDefault="00FE7C21" w:rsidP="00DF4106">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009214F8" w:rsidRPr="009214F8">
        <w:rPr>
          <w:rFonts w:ascii="Arial" w:hAnsi="Arial" w:cs="Arial"/>
          <w:b/>
          <w:bCs/>
          <w:color w:val="auto"/>
        </w:rPr>
        <w:t>DĖL PRITARIMO TEIKTI PARAIŠKAS NEKILNOJAMŲJŲ KULTŪROS VERTYBIŲ TVARKYBOS DARBŲ (PAVELDOTVARKOS) FINANSAVIMO 2026‒2028 METAIS PROGRAMAI</w:t>
      </w:r>
      <w:r w:rsidR="009214F8">
        <w:rPr>
          <w:rFonts w:ascii="Arial" w:hAnsi="Arial" w:cs="Arial"/>
          <w:b/>
          <w:bCs/>
          <w:color w:val="auto"/>
        </w:rPr>
        <w:t>“</w:t>
      </w:r>
      <w:r w:rsidR="009214F8" w:rsidRPr="009214F8">
        <w:rPr>
          <w:rFonts w:ascii="Arial" w:hAnsi="Arial" w:cs="Arial"/>
          <w:b/>
          <w:bCs/>
          <w:color w:val="auto"/>
        </w:rPr>
        <w:t xml:space="preserve"> </w:t>
      </w:r>
      <w:r w:rsidRPr="00FE7C21">
        <w:rPr>
          <w:rFonts w:ascii="Arial" w:hAnsi="Arial" w:cs="Arial"/>
          <w:b/>
          <w:bCs/>
          <w:color w:val="auto"/>
        </w:rPr>
        <w:t>PROJEKTO</w:t>
      </w:r>
    </w:p>
    <w:p w14:paraId="5D597026" w14:textId="10F06360" w:rsidR="00FE7C21" w:rsidRDefault="00EB06D4" w:rsidP="00DF4106">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476E1F">
        <w:rPr>
          <w:rFonts w:ascii="Arial" w:eastAsiaTheme="minorEastAsia" w:hAnsi="Arial" w:cs="Arial"/>
          <w:bCs/>
          <w:u w:color="000000"/>
          <w:lang w:eastAsia="lt-LT"/>
          <w14:ligatures w14:val="standardContextual"/>
        </w:rPr>
        <w:t>5</w:t>
      </w:r>
      <w:r w:rsidR="0030188F">
        <w:rPr>
          <w:rFonts w:ascii="Arial" w:eastAsiaTheme="minorEastAsia" w:hAnsi="Arial" w:cs="Arial"/>
          <w:bCs/>
          <w:u w:color="000000"/>
          <w:lang w:eastAsia="lt-LT"/>
          <w14:ligatures w14:val="standardContextual"/>
        </w:rPr>
        <w:t>-</w:t>
      </w:r>
      <w:r w:rsidR="00476E1F">
        <w:rPr>
          <w:rFonts w:ascii="Arial" w:eastAsiaTheme="minorEastAsia" w:hAnsi="Arial" w:cs="Arial"/>
          <w:bCs/>
          <w:u w:color="000000"/>
          <w:lang w:eastAsia="lt-LT"/>
          <w14:ligatures w14:val="standardContextual"/>
        </w:rPr>
        <w:t>0</w:t>
      </w:r>
      <w:r w:rsidR="009214F8">
        <w:rPr>
          <w:rFonts w:ascii="Arial" w:eastAsiaTheme="minorEastAsia" w:hAnsi="Arial" w:cs="Arial"/>
          <w:bCs/>
          <w:u w:color="000000"/>
          <w:lang w:eastAsia="lt-LT"/>
          <w14:ligatures w14:val="standardContextual"/>
        </w:rPr>
        <w:t>5</w:t>
      </w:r>
      <w:r w:rsidR="005A3067">
        <w:rPr>
          <w:rFonts w:ascii="Arial" w:eastAsiaTheme="minorEastAsia" w:hAnsi="Arial" w:cs="Arial"/>
          <w:bCs/>
          <w:u w:color="000000"/>
          <w:lang w:eastAsia="lt-LT"/>
          <w14:ligatures w14:val="standardContextual"/>
        </w:rPr>
        <w:t>-</w:t>
      </w:r>
      <w:r w:rsidR="009214F8">
        <w:rPr>
          <w:rFonts w:ascii="Arial" w:eastAsiaTheme="minorEastAsia" w:hAnsi="Arial" w:cs="Arial"/>
          <w:bCs/>
          <w:u w:color="000000"/>
          <w:lang w:eastAsia="lt-LT"/>
          <w14:ligatures w14:val="standardContextual"/>
        </w:rPr>
        <w:t>1</w:t>
      </w:r>
      <w:r w:rsidR="008E112E">
        <w:rPr>
          <w:rFonts w:ascii="Arial" w:eastAsiaTheme="minorEastAsia" w:hAnsi="Arial" w:cs="Arial"/>
          <w:bCs/>
          <w:u w:color="000000"/>
          <w:lang w:eastAsia="lt-LT"/>
          <w14:ligatures w14:val="standardContextual"/>
        </w:rPr>
        <w:t>5</w:t>
      </w:r>
    </w:p>
    <w:p w14:paraId="75A672EB" w14:textId="77777777" w:rsidR="0030188F" w:rsidRPr="0030188F" w:rsidRDefault="0030188F" w:rsidP="00C54E91">
      <w:pPr>
        <w:spacing w:line="276" w:lineRule="auto"/>
        <w:contextualSpacing/>
        <w:jc w:val="both"/>
        <w:rPr>
          <w:rFonts w:ascii="Arial" w:hAnsi="Arial" w:cs="Arial"/>
          <w:bCs/>
        </w:rPr>
      </w:pPr>
      <w:r w:rsidRPr="0030188F">
        <w:rPr>
          <w:rFonts w:ascii="Arial" w:hAnsi="Arial" w:cs="Arial"/>
          <w:b/>
        </w:rPr>
        <w:t>1. Parengto sprendimo projekto tikslai, uždaviniai (ko šiuo sprendimu norima pasiekti):</w:t>
      </w:r>
      <w:r w:rsidRPr="0030188F">
        <w:rPr>
          <w:rFonts w:ascii="Arial" w:hAnsi="Arial" w:cs="Arial"/>
          <w:bCs/>
        </w:rPr>
        <w:t xml:space="preserve"> </w:t>
      </w:r>
    </w:p>
    <w:p w14:paraId="74BA6EB3" w14:textId="7FCDD2B7" w:rsidR="00476E1F" w:rsidRDefault="0030188F" w:rsidP="00C54E91">
      <w:pPr>
        <w:spacing w:line="276" w:lineRule="auto"/>
        <w:jc w:val="both"/>
        <w:rPr>
          <w:rFonts w:ascii="Arial" w:hAnsi="Arial" w:cs="Arial"/>
          <w:lang w:eastAsia="lt-LT"/>
        </w:rPr>
      </w:pPr>
      <w:r w:rsidRPr="0030188F">
        <w:rPr>
          <w:rFonts w:ascii="Arial" w:hAnsi="Arial" w:cs="Arial"/>
          <w:lang w:eastAsia="lt-LT"/>
        </w:rPr>
        <w:t xml:space="preserve"> </w:t>
      </w:r>
      <w:r w:rsidR="00476E1F">
        <w:rPr>
          <w:rFonts w:ascii="Arial" w:hAnsi="Arial" w:cs="Arial"/>
          <w:lang w:eastAsia="lt-LT"/>
        </w:rPr>
        <w:tab/>
      </w:r>
      <w:r w:rsidR="009214F8" w:rsidRPr="009214F8">
        <w:rPr>
          <w:rFonts w:ascii="Arial" w:hAnsi="Arial" w:cs="Arial"/>
          <w:lang w:eastAsia="lt-LT"/>
        </w:rPr>
        <w:t>Parengto sprendimo projekto tikslas ‒ pritarti paraiškų teikimui Nekilnojamųjų  kultūros vertybių tvarkybos darbų (paveldotvarkos) finansavimo 202</w:t>
      </w:r>
      <w:r w:rsidR="009214F8">
        <w:rPr>
          <w:rFonts w:ascii="Arial" w:hAnsi="Arial" w:cs="Arial"/>
          <w:lang w:eastAsia="lt-LT"/>
        </w:rPr>
        <w:t>6</w:t>
      </w:r>
      <w:r w:rsidR="009214F8" w:rsidRPr="009214F8">
        <w:rPr>
          <w:rFonts w:ascii="Arial" w:hAnsi="Arial" w:cs="Arial"/>
          <w:lang w:eastAsia="lt-LT"/>
        </w:rPr>
        <w:t>‒202</w:t>
      </w:r>
      <w:r w:rsidR="009214F8">
        <w:rPr>
          <w:rFonts w:ascii="Arial" w:hAnsi="Arial" w:cs="Arial"/>
          <w:lang w:eastAsia="lt-LT"/>
        </w:rPr>
        <w:t>8</w:t>
      </w:r>
      <w:r w:rsidR="009214F8" w:rsidRPr="009214F8">
        <w:rPr>
          <w:rFonts w:ascii="Arial" w:hAnsi="Arial" w:cs="Arial"/>
          <w:lang w:eastAsia="lt-LT"/>
        </w:rPr>
        <w:t xml:space="preserve"> metais programai dėl registrinio kultūros paveldo objekto </w:t>
      </w:r>
      <w:r w:rsidR="009214F8">
        <w:rPr>
          <w:rFonts w:ascii="Arial" w:hAnsi="Arial" w:cs="Arial"/>
          <w:lang w:eastAsia="lt-LT"/>
        </w:rPr>
        <w:t>–</w:t>
      </w:r>
      <w:r w:rsidR="009214F8" w:rsidRPr="009214F8">
        <w:rPr>
          <w:rFonts w:ascii="Arial" w:hAnsi="Arial" w:cs="Arial"/>
          <w:lang w:eastAsia="lt-LT"/>
        </w:rPr>
        <w:t xml:space="preserve"> </w:t>
      </w:r>
      <w:bookmarkStart w:id="0" w:name="_Hlk198115406"/>
      <w:r w:rsidR="009214F8" w:rsidRPr="009214F8">
        <w:rPr>
          <w:rFonts w:ascii="Arial" w:hAnsi="Arial" w:cs="Arial"/>
          <w:lang w:eastAsia="lt-LT"/>
        </w:rPr>
        <w:t xml:space="preserve">Šernų tilto (unikalus kodas Kultūros vertybių registre 31051), Klaipėdos r. sav., Dovilų sen., Ketvergių k., taikomųjų tyrimų </w:t>
      </w:r>
      <w:bookmarkEnd w:id="0"/>
      <w:r w:rsidR="009214F8" w:rsidRPr="009214F8">
        <w:rPr>
          <w:rFonts w:ascii="Arial" w:hAnsi="Arial" w:cs="Arial"/>
          <w:lang w:eastAsia="lt-LT"/>
        </w:rPr>
        <w:t>finansavim</w:t>
      </w:r>
      <w:r w:rsidR="009214F8">
        <w:rPr>
          <w:rFonts w:ascii="Arial" w:hAnsi="Arial" w:cs="Arial"/>
          <w:lang w:eastAsia="lt-LT"/>
        </w:rPr>
        <w:t xml:space="preserve">o, </w:t>
      </w:r>
      <w:r w:rsidR="009214F8" w:rsidRPr="009214F8">
        <w:rPr>
          <w:rFonts w:ascii="Arial" w:hAnsi="Arial" w:cs="Arial"/>
          <w:lang w:eastAsia="lt-LT"/>
        </w:rPr>
        <w:t>užtikrinant ne mažiau kaip 10 proc. tinkamų finansuoti išlaidų dalies, ir saugomo kultūros paveldo objekto – Gargždų pėsčiųjų viaduko (unikalus kodas Kultūros vertybių registre 11660),  Klaipėdos r. sav., Gargždų sen., Gargždų m., Tilto g.,  taikomųjų tyrimų ir tvarkybos darbų projekto parengimo finansavim</w:t>
      </w:r>
      <w:r w:rsidR="00571C01">
        <w:rPr>
          <w:rFonts w:ascii="Arial" w:hAnsi="Arial" w:cs="Arial"/>
          <w:lang w:eastAsia="lt-LT"/>
        </w:rPr>
        <w:t xml:space="preserve">o, </w:t>
      </w:r>
      <w:r w:rsidR="009214F8" w:rsidRPr="009214F8">
        <w:rPr>
          <w:rFonts w:ascii="Arial" w:hAnsi="Arial" w:cs="Arial"/>
          <w:lang w:eastAsia="lt-LT"/>
        </w:rPr>
        <w:t>užtikrinant  ne mažiau kaip 40 proc. tinkamų finansuoti išlaidų dalies</w:t>
      </w:r>
      <w:r w:rsidR="00571C01">
        <w:rPr>
          <w:rFonts w:ascii="Arial" w:hAnsi="Arial" w:cs="Arial"/>
          <w:lang w:eastAsia="lt-LT"/>
        </w:rPr>
        <w:t xml:space="preserve">, </w:t>
      </w:r>
      <w:r w:rsidR="00571C01" w:rsidRPr="00571C01">
        <w:rPr>
          <w:rFonts w:ascii="Arial" w:hAnsi="Arial" w:cs="Arial"/>
          <w:lang w:eastAsia="lt-LT"/>
        </w:rPr>
        <w:t>jei bus skirtos valstybės biudžeto lėšos</w:t>
      </w:r>
      <w:r w:rsidR="00571C01">
        <w:rPr>
          <w:rFonts w:ascii="Arial" w:hAnsi="Arial" w:cs="Arial"/>
          <w:lang w:eastAsia="lt-LT"/>
        </w:rPr>
        <w:t xml:space="preserve">. </w:t>
      </w:r>
      <w:r w:rsidR="009214F8" w:rsidRPr="009214F8">
        <w:rPr>
          <w:rFonts w:ascii="Arial" w:hAnsi="Arial" w:cs="Arial"/>
          <w:lang w:eastAsia="lt-LT"/>
        </w:rPr>
        <w:t xml:space="preserve">Numatomas paraiškos teikėjas – Klaipėdos rajono savivaldybės administracija. </w:t>
      </w:r>
      <w:r w:rsidR="00571C01" w:rsidRPr="00571C01">
        <w:rPr>
          <w:rFonts w:ascii="Arial" w:hAnsi="Arial" w:cs="Arial"/>
          <w:lang w:eastAsia="lt-LT"/>
        </w:rPr>
        <w:t>Finansavimo paraišk</w:t>
      </w:r>
      <w:r w:rsidR="00571C01">
        <w:rPr>
          <w:rFonts w:ascii="Arial" w:hAnsi="Arial" w:cs="Arial"/>
          <w:lang w:eastAsia="lt-LT"/>
        </w:rPr>
        <w:t>ų</w:t>
      </w:r>
      <w:r w:rsidR="00571C01" w:rsidRPr="00571C01">
        <w:rPr>
          <w:rFonts w:ascii="Arial" w:hAnsi="Arial" w:cs="Arial"/>
          <w:lang w:eastAsia="lt-LT"/>
        </w:rPr>
        <w:t xml:space="preserve"> teikiamo </w:t>
      </w:r>
      <w:r w:rsidR="00571C01" w:rsidRPr="009214F8">
        <w:rPr>
          <w:rFonts w:ascii="Arial" w:hAnsi="Arial" w:cs="Arial"/>
          <w:lang w:eastAsia="lt-LT"/>
        </w:rPr>
        <w:t xml:space="preserve">terminas </w:t>
      </w:r>
      <w:r w:rsidR="00571C01" w:rsidRPr="00571C01">
        <w:rPr>
          <w:rFonts w:ascii="Arial" w:hAnsi="Arial" w:cs="Arial"/>
          <w:lang w:eastAsia="lt-LT"/>
        </w:rPr>
        <w:t>birželio 1-30 dienomis</w:t>
      </w:r>
      <w:r w:rsidR="00571C01">
        <w:rPr>
          <w:rFonts w:ascii="Arial" w:hAnsi="Arial" w:cs="Arial"/>
          <w:lang w:eastAsia="lt-LT"/>
        </w:rPr>
        <w:t>.</w:t>
      </w:r>
    </w:p>
    <w:p w14:paraId="7722F270" w14:textId="77777777" w:rsidR="0030188F" w:rsidRPr="0030188F" w:rsidRDefault="0030188F" w:rsidP="004D2314">
      <w:pPr>
        <w:tabs>
          <w:tab w:val="left" w:pos="540"/>
        </w:tabs>
        <w:spacing w:before="240" w:line="276" w:lineRule="auto"/>
        <w:ind w:right="-79"/>
        <w:jc w:val="both"/>
        <w:rPr>
          <w:rFonts w:ascii="Arial" w:hAnsi="Arial" w:cs="Arial"/>
          <w:b/>
        </w:rPr>
      </w:pPr>
      <w:r w:rsidRPr="0030188F">
        <w:rPr>
          <w:rFonts w:ascii="Arial" w:hAnsi="Arial" w:cs="Arial"/>
          <w:b/>
        </w:rPr>
        <w:t xml:space="preserve">2. Kaip šiuo metu yra teisiškai reglamentuojami projekte aptariami klausimai: </w:t>
      </w:r>
    </w:p>
    <w:p w14:paraId="1443E57D" w14:textId="41830C09" w:rsidR="00571C01" w:rsidRPr="00571C01" w:rsidRDefault="00476E1F" w:rsidP="00571C01">
      <w:pPr>
        <w:spacing w:line="276" w:lineRule="auto"/>
        <w:ind w:right="-79"/>
        <w:jc w:val="both"/>
        <w:rPr>
          <w:rFonts w:ascii="Arial" w:hAnsi="Arial" w:cs="Arial"/>
        </w:rPr>
      </w:pPr>
      <w:r>
        <w:rPr>
          <w:rFonts w:ascii="Arial" w:hAnsi="Arial" w:cs="Arial"/>
        </w:rPr>
        <w:tab/>
      </w:r>
      <w:r w:rsidR="00571C01" w:rsidRPr="00571C01">
        <w:rPr>
          <w:rFonts w:ascii="Arial" w:hAnsi="Arial" w:cs="Arial"/>
        </w:rPr>
        <w:t>Lietuvos Respublikos vietos savivaldos įstatymo 6 straipsnio 26 punkte įtvirtinta, kad savarankiška savivaldybių funkcija yra kraštovaizdžio, nekilnojamųjų kultūros vertybių ir savivaldybės įsteigtų saugomų teritorijų tvarkymas ir apsauga bei 15 straipsnio 4 dalis numato, kad jeigu teisės aktuose yra nustatyta papildomų įgaliojimų savivaldybei, sprendimų dėl tokių įgaliojimų vykdymo priėmimo iniciatyva, neperžengiant nustatytų įgaliojimų, priklauso savivaldybės tarybai.</w:t>
      </w:r>
    </w:p>
    <w:p w14:paraId="0BC7AAD4" w14:textId="77777777" w:rsidR="00571C01" w:rsidRPr="00571C01" w:rsidRDefault="00571C01" w:rsidP="00571C01">
      <w:pPr>
        <w:spacing w:line="276" w:lineRule="auto"/>
        <w:ind w:right="-79" w:firstLine="709"/>
        <w:jc w:val="both"/>
        <w:rPr>
          <w:rFonts w:ascii="Arial" w:hAnsi="Arial" w:cs="Arial"/>
        </w:rPr>
      </w:pPr>
      <w:r w:rsidRPr="00571C01">
        <w:rPr>
          <w:rFonts w:ascii="Arial" w:hAnsi="Arial" w:cs="Arial"/>
        </w:rPr>
        <w:t>Lietuvos Respublikos nekilnojamojo kultūros paveldo apsaugos įstatymo 27 straipsnio 3 dalimi apibrėžta, kad saugomo objekto priežiūros darbai atliekami valdytojų lėšomis, tvarkybos darbai – valdytojų lėšomis, jei yra galimybių - iš dalies valstybės ar savivaldybių biudžetų lėšomis, skirtomis paveldotvarkai, tarptautinių fondų ir programų ar kitų finansavimo šaltinių lėšomis.</w:t>
      </w:r>
    </w:p>
    <w:p w14:paraId="6DC63823" w14:textId="77777777" w:rsidR="00571C01" w:rsidRDefault="00571C01" w:rsidP="00571C01">
      <w:pPr>
        <w:spacing w:after="240" w:line="276" w:lineRule="auto"/>
        <w:ind w:right="-79" w:firstLine="709"/>
        <w:jc w:val="both"/>
        <w:rPr>
          <w:rFonts w:ascii="Arial" w:hAnsi="Arial" w:cs="Arial"/>
        </w:rPr>
      </w:pPr>
      <w:r w:rsidRPr="00571C01">
        <w:rPr>
          <w:rFonts w:ascii="Arial" w:hAnsi="Arial" w:cs="Arial"/>
        </w:rPr>
        <w:t>Nekilnojamųjų kultūros vertybių tvarkybos darbų (paveldotvarkos) finansavimo tvarkos aprašo, patvirtinto Lietuvos Respublikos kultūros ministro 2014 m. birželio 30 d. įsakymu Nr. ĮV-524 „Dėl Nekilnojamųjų  kultūros vertybių tvarkybos darbų (paveldotvarkos) finansavimo tvarkos aprašo patvirtinimo“ (2024 m. gegužės 27 d.  įsakymo Nr. ĮV-439 redakcija), 24.8. ir  25.10. papunkčiais numatyta, kad teikiant paraiškas privaloma pateikti dokumentus, patvirtinančius pareiškėjo indėlį.</w:t>
      </w:r>
    </w:p>
    <w:p w14:paraId="469BD8B3" w14:textId="39397EE7" w:rsidR="001F4DED" w:rsidRDefault="0030188F" w:rsidP="00571C01">
      <w:pPr>
        <w:spacing w:line="276" w:lineRule="auto"/>
        <w:ind w:right="-79" w:firstLine="709"/>
        <w:jc w:val="both"/>
        <w:rPr>
          <w:rFonts w:ascii="Arial" w:hAnsi="Arial" w:cs="Arial"/>
          <w:b/>
          <w:color w:val="000000"/>
        </w:rPr>
      </w:pPr>
      <w:r w:rsidRPr="0030188F">
        <w:rPr>
          <w:rFonts w:ascii="Arial" w:hAnsi="Arial" w:cs="Arial"/>
          <w:b/>
          <w:color w:val="000000"/>
        </w:rPr>
        <w:t>3. Kokios siūlomos naujos teisinio reguliavimo nuostatos ir kokių teigiamų rezultatų laukiama:</w:t>
      </w:r>
    </w:p>
    <w:p w14:paraId="2BEA7649" w14:textId="29359790" w:rsidR="00F825AA" w:rsidRDefault="001F4DED" w:rsidP="00F825AA">
      <w:pPr>
        <w:tabs>
          <w:tab w:val="left" w:pos="709"/>
        </w:tabs>
        <w:spacing w:after="240" w:line="276" w:lineRule="auto"/>
        <w:ind w:right="-79"/>
        <w:jc w:val="both"/>
        <w:rPr>
          <w:rFonts w:ascii="Arial" w:hAnsi="Arial" w:cs="Arial"/>
          <w:bCs/>
          <w:color w:val="000000"/>
        </w:rPr>
      </w:pPr>
      <w:r>
        <w:rPr>
          <w:rFonts w:ascii="Arial" w:hAnsi="Arial" w:cs="Arial"/>
          <w:bCs/>
          <w:color w:val="000000"/>
        </w:rPr>
        <w:tab/>
      </w:r>
      <w:r w:rsidR="00F825AA">
        <w:rPr>
          <w:rFonts w:ascii="Arial" w:hAnsi="Arial" w:cs="Arial"/>
          <w:bCs/>
          <w:color w:val="000000"/>
        </w:rPr>
        <w:t>G</w:t>
      </w:r>
      <w:r w:rsidR="00571C01" w:rsidRPr="00571C01">
        <w:rPr>
          <w:rFonts w:ascii="Arial" w:hAnsi="Arial" w:cs="Arial"/>
          <w:bCs/>
          <w:color w:val="000000"/>
        </w:rPr>
        <w:t>a</w:t>
      </w:r>
      <w:r w:rsidR="00F825AA">
        <w:rPr>
          <w:rFonts w:ascii="Arial" w:hAnsi="Arial" w:cs="Arial"/>
          <w:bCs/>
          <w:color w:val="000000"/>
        </w:rPr>
        <w:t>vus</w:t>
      </w:r>
      <w:r w:rsidR="00571C01" w:rsidRPr="00571C01">
        <w:rPr>
          <w:rFonts w:ascii="Arial" w:hAnsi="Arial" w:cs="Arial"/>
          <w:bCs/>
          <w:color w:val="000000"/>
        </w:rPr>
        <w:t xml:space="preserve"> valstybės finansavimą</w:t>
      </w:r>
      <w:r w:rsidR="00F825AA">
        <w:rPr>
          <w:rFonts w:ascii="Arial" w:hAnsi="Arial" w:cs="Arial"/>
          <w:bCs/>
          <w:color w:val="000000"/>
        </w:rPr>
        <w:t xml:space="preserve"> ir parengus kultūros paveldo objektų - </w:t>
      </w:r>
      <w:r w:rsidR="00F825AA" w:rsidRPr="00571C01">
        <w:rPr>
          <w:rFonts w:ascii="Arial" w:hAnsi="Arial" w:cs="Arial"/>
          <w:bCs/>
          <w:color w:val="000000"/>
        </w:rPr>
        <w:t>Šernų tilt</w:t>
      </w:r>
      <w:r w:rsidR="00F825AA">
        <w:rPr>
          <w:rFonts w:ascii="Arial" w:hAnsi="Arial" w:cs="Arial"/>
          <w:bCs/>
          <w:color w:val="000000"/>
        </w:rPr>
        <w:t>o</w:t>
      </w:r>
      <w:r w:rsidR="00F825AA" w:rsidRPr="00571C01">
        <w:rPr>
          <w:rFonts w:ascii="Arial" w:hAnsi="Arial" w:cs="Arial"/>
          <w:bCs/>
          <w:color w:val="000000"/>
        </w:rPr>
        <w:t xml:space="preserve"> </w:t>
      </w:r>
      <w:r w:rsidR="00F825AA">
        <w:rPr>
          <w:rFonts w:ascii="Arial" w:hAnsi="Arial" w:cs="Arial"/>
          <w:bCs/>
          <w:color w:val="000000"/>
        </w:rPr>
        <w:t xml:space="preserve">ir </w:t>
      </w:r>
      <w:r w:rsidR="00F825AA" w:rsidRPr="001621DF">
        <w:rPr>
          <w:rFonts w:ascii="Arial" w:hAnsi="Arial" w:cs="Arial"/>
          <w:bCs/>
          <w:color w:val="000000"/>
        </w:rPr>
        <w:t>Gargždų pėsčiųjų viaduk</w:t>
      </w:r>
      <w:r w:rsidR="00F825AA">
        <w:rPr>
          <w:rFonts w:ascii="Arial" w:hAnsi="Arial" w:cs="Arial"/>
          <w:bCs/>
          <w:color w:val="000000"/>
        </w:rPr>
        <w:t xml:space="preserve">o tvarkybos darbų projektinę dokumentaciją, bus </w:t>
      </w:r>
      <w:r w:rsidR="00F825AA" w:rsidRPr="00F825AA">
        <w:rPr>
          <w:rFonts w:ascii="Arial" w:hAnsi="Arial" w:cs="Arial"/>
          <w:bCs/>
          <w:color w:val="000000"/>
        </w:rPr>
        <w:t>galima pradėti realius</w:t>
      </w:r>
      <w:r w:rsidR="00F825AA">
        <w:rPr>
          <w:rFonts w:ascii="Arial" w:hAnsi="Arial" w:cs="Arial"/>
          <w:bCs/>
          <w:color w:val="000000"/>
        </w:rPr>
        <w:t xml:space="preserve"> </w:t>
      </w:r>
      <w:r w:rsidR="00F825AA" w:rsidRPr="00F825AA">
        <w:rPr>
          <w:rFonts w:ascii="Arial" w:hAnsi="Arial" w:cs="Arial"/>
          <w:bCs/>
          <w:color w:val="000000"/>
        </w:rPr>
        <w:t>tvarkybos darbus</w:t>
      </w:r>
      <w:r w:rsidR="00F825AA">
        <w:rPr>
          <w:rFonts w:ascii="Arial" w:hAnsi="Arial" w:cs="Arial"/>
          <w:bCs/>
          <w:color w:val="000000"/>
        </w:rPr>
        <w:t>,</w:t>
      </w:r>
      <w:r w:rsidR="00F825AA" w:rsidRPr="00F825AA">
        <w:rPr>
          <w:rFonts w:ascii="Arial" w:hAnsi="Arial" w:cs="Arial"/>
          <w:bCs/>
          <w:color w:val="000000"/>
        </w:rPr>
        <w:t xml:space="preserve"> užtikrinant</w:t>
      </w:r>
      <w:r w:rsidR="00F825AA">
        <w:rPr>
          <w:rFonts w:ascii="Arial" w:hAnsi="Arial" w:cs="Arial"/>
          <w:bCs/>
          <w:color w:val="000000"/>
        </w:rPr>
        <w:t xml:space="preserve"> šių</w:t>
      </w:r>
      <w:r w:rsidR="00F825AA" w:rsidRPr="00F825AA">
        <w:rPr>
          <w:rFonts w:ascii="Arial" w:hAnsi="Arial" w:cs="Arial"/>
          <w:bCs/>
          <w:color w:val="000000"/>
        </w:rPr>
        <w:t xml:space="preserve"> objektų autentiškumo išsaugojimą, jų vertės atskleidimą ir pritaikymą visuomenės reikmėms.</w:t>
      </w:r>
    </w:p>
    <w:p w14:paraId="1906A210" w14:textId="77777777" w:rsidR="00F825AA" w:rsidRDefault="00F825AA" w:rsidP="00F825AA">
      <w:pPr>
        <w:tabs>
          <w:tab w:val="left" w:pos="709"/>
        </w:tabs>
        <w:spacing w:after="240" w:line="276" w:lineRule="auto"/>
        <w:ind w:right="-79"/>
        <w:jc w:val="both"/>
        <w:rPr>
          <w:rFonts w:ascii="Arial" w:hAnsi="Arial" w:cs="Arial"/>
          <w:bCs/>
          <w:color w:val="000000"/>
        </w:rPr>
      </w:pPr>
    </w:p>
    <w:p w14:paraId="67A1BDAE" w14:textId="77777777" w:rsidR="00602661" w:rsidRDefault="0030188F" w:rsidP="00602661">
      <w:pPr>
        <w:spacing w:line="276" w:lineRule="auto"/>
        <w:jc w:val="both"/>
        <w:rPr>
          <w:rFonts w:ascii="Arial" w:hAnsi="Arial" w:cs="Arial"/>
          <w:b/>
        </w:rPr>
      </w:pPr>
      <w:r w:rsidRPr="0030188F">
        <w:rPr>
          <w:rFonts w:ascii="Arial" w:hAnsi="Arial" w:cs="Arial"/>
          <w:b/>
        </w:rPr>
        <w:t>4. Galimos neigiamos pasekmės priėmus siūlomą Savivaldybės tarybos sprendimą ir kokių priemonių būtina imtis, siekiant išvengti neigiamų pasekmių:</w:t>
      </w:r>
    </w:p>
    <w:p w14:paraId="1BEC9EC1" w14:textId="3203EA44" w:rsidR="00BA104E" w:rsidRPr="0030188F" w:rsidRDefault="0030188F" w:rsidP="004D2314">
      <w:pPr>
        <w:spacing w:line="276" w:lineRule="auto"/>
        <w:jc w:val="both"/>
        <w:rPr>
          <w:rFonts w:ascii="Arial" w:hAnsi="Arial" w:cs="Arial"/>
          <w:bCs/>
        </w:rPr>
      </w:pPr>
      <w:r w:rsidRPr="0030188F">
        <w:rPr>
          <w:rFonts w:ascii="Arial" w:hAnsi="Arial" w:cs="Arial"/>
          <w:bCs/>
        </w:rPr>
        <w:tab/>
        <w:t>Priėmus siūlomą Savivaldybės tarybos sprendimą neigiamos pasekmės nenumatomos.</w:t>
      </w:r>
    </w:p>
    <w:p w14:paraId="0EFF912D" w14:textId="77777777" w:rsidR="00602661" w:rsidRDefault="0030188F" w:rsidP="004D2314">
      <w:pPr>
        <w:spacing w:before="240" w:line="276" w:lineRule="auto"/>
        <w:jc w:val="both"/>
        <w:rPr>
          <w:rFonts w:ascii="Arial" w:hAnsi="Arial" w:cs="Arial"/>
          <w:b/>
          <w:color w:val="000000"/>
        </w:rPr>
      </w:pPr>
      <w:r w:rsidRPr="0030188F">
        <w:rPr>
          <w:rFonts w:ascii="Arial" w:hAnsi="Arial" w:cs="Arial"/>
          <w:b/>
          <w:caps/>
          <w:color w:val="000000"/>
        </w:rPr>
        <w:t>5. A</w:t>
      </w:r>
      <w:r w:rsidRPr="0030188F">
        <w:rPr>
          <w:rFonts w:ascii="Arial" w:hAnsi="Arial" w:cs="Arial"/>
          <w:b/>
          <w:color w:val="000000"/>
        </w:rPr>
        <w:t>r sprendimo projektas neprieštarauja Lietuvos Respublikos lygių galimybių įstatymui ir atitinka lygių galimybių principus:</w:t>
      </w:r>
    </w:p>
    <w:p w14:paraId="264A4387" w14:textId="4EEBBB1D" w:rsidR="00BA104E" w:rsidRPr="0030188F" w:rsidRDefault="0030188F" w:rsidP="004D2314">
      <w:pPr>
        <w:spacing w:line="276" w:lineRule="auto"/>
        <w:ind w:firstLine="720"/>
        <w:jc w:val="both"/>
        <w:rPr>
          <w:rFonts w:ascii="Arial" w:hAnsi="Arial" w:cs="Arial"/>
          <w:bCs/>
        </w:rPr>
      </w:pPr>
      <w:r w:rsidRPr="0030188F">
        <w:rPr>
          <w:rFonts w:ascii="Arial" w:hAnsi="Arial" w:cs="Arial"/>
          <w:bCs/>
          <w:color w:val="000000"/>
        </w:rPr>
        <w:t xml:space="preserve">Sprendimo projektas neprieštarauja Lietuvos Respublikos lygių galimybių įstatymui, lygių galimybių principus atitinka. </w:t>
      </w:r>
    </w:p>
    <w:p w14:paraId="2FB9ABF6" w14:textId="77777777" w:rsidR="00602661" w:rsidRDefault="0030188F" w:rsidP="004D2314">
      <w:pPr>
        <w:spacing w:before="240" w:line="276" w:lineRule="auto"/>
        <w:jc w:val="both"/>
        <w:rPr>
          <w:rFonts w:ascii="Arial" w:hAnsi="Arial" w:cs="Arial"/>
          <w:b/>
        </w:rPr>
      </w:pPr>
      <w:r w:rsidRPr="0030188F">
        <w:rPr>
          <w:rFonts w:ascii="Arial" w:hAnsi="Arial" w:cs="Arial"/>
          <w:b/>
        </w:rPr>
        <w:t xml:space="preserve">6. Kokius teisės aktus būtina pakeisti ar panaikinti, </w:t>
      </w:r>
      <w:bookmarkStart w:id="1" w:name="_Hlk132622428"/>
      <w:r w:rsidRPr="0030188F">
        <w:rPr>
          <w:rFonts w:ascii="Arial" w:hAnsi="Arial" w:cs="Arial"/>
          <w:b/>
        </w:rPr>
        <w:t>priėmus teikiamą Savivaldybės tarybos sprendimą</w:t>
      </w:r>
      <w:bookmarkEnd w:id="1"/>
      <w:r w:rsidRPr="0030188F">
        <w:rPr>
          <w:rFonts w:ascii="Arial" w:hAnsi="Arial" w:cs="Arial"/>
          <w:b/>
        </w:rPr>
        <w:t>:</w:t>
      </w:r>
    </w:p>
    <w:p w14:paraId="4654B531" w14:textId="3530D3AB" w:rsidR="00684913" w:rsidRPr="0030188F" w:rsidRDefault="0030188F" w:rsidP="004D2314">
      <w:pPr>
        <w:spacing w:line="276" w:lineRule="auto"/>
        <w:ind w:firstLine="720"/>
        <w:jc w:val="both"/>
        <w:rPr>
          <w:rFonts w:ascii="Arial" w:hAnsi="Arial" w:cs="Arial"/>
          <w:bCs/>
        </w:rPr>
      </w:pPr>
      <w:r w:rsidRPr="0030188F">
        <w:rPr>
          <w:rFonts w:ascii="Arial" w:hAnsi="Arial" w:cs="Arial"/>
          <w:bCs/>
        </w:rPr>
        <w:t>Priėmus teikiamą Savivaldybės tarybos sprendimą teisės aktų pakeisti, panaikinti nereikės.</w:t>
      </w:r>
    </w:p>
    <w:p w14:paraId="5F942CAB" w14:textId="77777777" w:rsidR="00602661" w:rsidRDefault="0030188F" w:rsidP="004D2314">
      <w:pPr>
        <w:spacing w:before="240" w:line="276" w:lineRule="auto"/>
        <w:jc w:val="both"/>
        <w:rPr>
          <w:rFonts w:ascii="Arial" w:hAnsi="Arial" w:cs="Arial"/>
          <w:b/>
        </w:rPr>
      </w:pPr>
      <w:r w:rsidRPr="0030188F">
        <w:rPr>
          <w:rFonts w:ascii="Arial" w:hAnsi="Arial" w:cs="Arial"/>
          <w:b/>
        </w:rPr>
        <w:t>7. Projekto rengimo metu gauti specialistų vertinimai ir išvados, konsultavimosi su visuomene metu gauti pasiūlymai ir jų motyvuotas vertinimas (atsižvelgta ar ne):</w:t>
      </w:r>
    </w:p>
    <w:p w14:paraId="18022B34" w14:textId="090F00E5" w:rsidR="00D470D5" w:rsidRDefault="00D470D5" w:rsidP="00D6047E">
      <w:pPr>
        <w:spacing w:line="276" w:lineRule="auto"/>
        <w:ind w:firstLine="720"/>
        <w:jc w:val="both"/>
        <w:rPr>
          <w:rFonts w:ascii="Arial" w:hAnsi="Arial" w:cs="Arial"/>
        </w:rPr>
      </w:pPr>
      <w:r>
        <w:rPr>
          <w:rFonts w:ascii="Arial" w:hAnsi="Arial" w:cs="Arial"/>
        </w:rPr>
        <w:t xml:space="preserve">Atestuoti nekilnojamojo kultūros paveldo apsaugos </w:t>
      </w:r>
      <w:r>
        <w:rPr>
          <w:rFonts w:ascii="Arial" w:hAnsi="Arial" w:cs="Arial"/>
        </w:rPr>
        <w:t>s</w:t>
      </w:r>
      <w:r w:rsidRPr="00D470D5">
        <w:rPr>
          <w:rFonts w:ascii="Arial" w:hAnsi="Arial" w:cs="Arial"/>
        </w:rPr>
        <w:t>pecialistai parengė apžiūros aktus, kuriuose detaliai įvertino statinių techninę būklę, identifikavo esamus defektus, deformacijas bei gedimus</w:t>
      </w:r>
      <w:r>
        <w:rPr>
          <w:rFonts w:ascii="Arial" w:hAnsi="Arial" w:cs="Arial"/>
        </w:rPr>
        <w:t xml:space="preserve"> bei </w:t>
      </w:r>
      <w:r w:rsidRPr="00D470D5">
        <w:rPr>
          <w:rFonts w:ascii="Arial" w:hAnsi="Arial" w:cs="Arial"/>
        </w:rPr>
        <w:t xml:space="preserve">pateikė rekomendacijas dėl </w:t>
      </w:r>
      <w:r>
        <w:rPr>
          <w:rFonts w:ascii="Arial" w:hAnsi="Arial" w:cs="Arial"/>
        </w:rPr>
        <w:t xml:space="preserve">šių kultūros paveldo objektų </w:t>
      </w:r>
      <w:r w:rsidRPr="00D470D5">
        <w:rPr>
          <w:rFonts w:ascii="Arial" w:hAnsi="Arial" w:cs="Arial"/>
        </w:rPr>
        <w:t>išsaugojim</w:t>
      </w:r>
      <w:r>
        <w:rPr>
          <w:rFonts w:ascii="Arial" w:hAnsi="Arial" w:cs="Arial"/>
        </w:rPr>
        <w:t>o.</w:t>
      </w:r>
    </w:p>
    <w:p w14:paraId="0C7ECDA8" w14:textId="77777777" w:rsidR="00602661" w:rsidRDefault="0030188F" w:rsidP="004D2314">
      <w:pPr>
        <w:spacing w:before="240" w:line="276" w:lineRule="auto"/>
        <w:jc w:val="both"/>
        <w:rPr>
          <w:rFonts w:ascii="Arial" w:hAnsi="Arial" w:cs="Arial"/>
          <w:b/>
        </w:rPr>
      </w:pPr>
      <w:r w:rsidRPr="0030188F">
        <w:rPr>
          <w:rFonts w:ascii="Arial" w:hAnsi="Arial" w:cs="Arial"/>
          <w:b/>
        </w:rPr>
        <w:t>8.</w:t>
      </w:r>
      <w:r>
        <w:rPr>
          <w:rFonts w:ascii="Arial" w:hAnsi="Arial" w:cs="Arial"/>
          <w:b/>
        </w:rPr>
        <w:t xml:space="preserve"> </w:t>
      </w:r>
      <w:r w:rsidRPr="0030188F">
        <w:rPr>
          <w:rFonts w:ascii="Arial" w:hAnsi="Arial" w:cs="Arial"/>
          <w:b/>
        </w:rPr>
        <w:t>Sprendimo įgyvendinimui reikalingos lėšos (ekonominiai apskaičiavimai), finansavimo šaltiniai:</w:t>
      </w:r>
    </w:p>
    <w:p w14:paraId="7A3FA684" w14:textId="77777777" w:rsidR="002658D5" w:rsidRDefault="008D0868" w:rsidP="002658D5">
      <w:pPr>
        <w:spacing w:line="276" w:lineRule="auto"/>
        <w:jc w:val="both"/>
        <w:rPr>
          <w:rFonts w:ascii="Arial" w:hAnsi="Arial" w:cs="Arial"/>
          <w:bCs/>
        </w:rPr>
      </w:pPr>
      <w:r>
        <w:rPr>
          <w:rFonts w:ascii="Arial" w:hAnsi="Arial" w:cs="Arial"/>
          <w:bCs/>
        </w:rPr>
        <w:tab/>
      </w:r>
      <w:r w:rsidR="002658D5" w:rsidRPr="002658D5">
        <w:rPr>
          <w:rFonts w:ascii="Arial" w:hAnsi="Arial" w:cs="Arial"/>
          <w:bCs/>
        </w:rPr>
        <w:t xml:space="preserve">Pagal Nekilnojamųjų kultūros vertybių tvarkybos darbų (paveldotvarkos) finansavimo tvarkos aprašo 16.1. papunktį, valstybės biudžeto lėšomis finansuojama saugomų ir registrinių kultūros paveldo objektų taikomųjų tyrimų išlaidos, kurioms padengti gali būti skiriama ne daugiau nei 90 proc. lėšų, reikalingų viso projekto įgyvendinimui, bet ne daugiau kaip 100 tūkst. Eur. </w:t>
      </w:r>
    </w:p>
    <w:p w14:paraId="05DDB067" w14:textId="562F55C8" w:rsidR="002658D5" w:rsidRDefault="002658D5" w:rsidP="00D8250C">
      <w:pPr>
        <w:spacing w:line="276" w:lineRule="auto"/>
        <w:ind w:firstLine="720"/>
        <w:jc w:val="both"/>
        <w:rPr>
          <w:rFonts w:ascii="Arial" w:hAnsi="Arial" w:cs="Arial"/>
          <w:bCs/>
        </w:rPr>
      </w:pPr>
      <w:r w:rsidRPr="002658D5">
        <w:rPr>
          <w:rFonts w:ascii="Arial" w:hAnsi="Arial" w:cs="Arial"/>
          <w:bCs/>
        </w:rPr>
        <w:t xml:space="preserve">Šernų tilto </w:t>
      </w:r>
      <w:r>
        <w:rPr>
          <w:rFonts w:ascii="Arial" w:hAnsi="Arial" w:cs="Arial"/>
          <w:bCs/>
        </w:rPr>
        <w:t xml:space="preserve">preliminari </w:t>
      </w:r>
      <w:r>
        <w:rPr>
          <w:rFonts w:ascii="Arial" w:hAnsi="Arial" w:cs="Arial"/>
          <w:bCs/>
        </w:rPr>
        <w:t>t</w:t>
      </w:r>
      <w:r w:rsidRPr="002658D5">
        <w:rPr>
          <w:rFonts w:ascii="Arial" w:hAnsi="Arial" w:cs="Arial"/>
          <w:bCs/>
        </w:rPr>
        <w:t xml:space="preserve">aikomųjų tyrimų </w:t>
      </w:r>
      <w:r>
        <w:rPr>
          <w:rFonts w:ascii="Arial" w:hAnsi="Arial" w:cs="Arial"/>
          <w:bCs/>
        </w:rPr>
        <w:t xml:space="preserve">atlikimo </w:t>
      </w:r>
      <w:r w:rsidRPr="002658D5">
        <w:rPr>
          <w:rFonts w:ascii="Arial" w:hAnsi="Arial" w:cs="Arial"/>
          <w:bCs/>
        </w:rPr>
        <w:t xml:space="preserve">kaina pagal parengtą sąmatą yra </w:t>
      </w:r>
      <w:r>
        <w:rPr>
          <w:rFonts w:ascii="Arial" w:hAnsi="Arial" w:cs="Arial"/>
          <w:bCs/>
        </w:rPr>
        <w:t>64896,84 eurai</w:t>
      </w:r>
      <w:r w:rsidRPr="002658D5">
        <w:rPr>
          <w:rFonts w:ascii="Arial" w:hAnsi="Arial" w:cs="Arial"/>
          <w:bCs/>
        </w:rPr>
        <w:t xml:space="preserve">. Paraiškoje numatoma prašyti </w:t>
      </w:r>
      <w:bookmarkStart w:id="2" w:name="_Hlk198132077"/>
      <w:r>
        <w:rPr>
          <w:rFonts w:ascii="Arial" w:hAnsi="Arial" w:cs="Arial"/>
          <w:bCs/>
        </w:rPr>
        <w:t xml:space="preserve">iš </w:t>
      </w:r>
      <w:r w:rsidRPr="002658D5">
        <w:rPr>
          <w:rFonts w:ascii="Arial" w:hAnsi="Arial" w:cs="Arial"/>
          <w:bCs/>
        </w:rPr>
        <w:t>valstybės biudžeto</w:t>
      </w:r>
      <w:r>
        <w:rPr>
          <w:rFonts w:ascii="Arial" w:hAnsi="Arial" w:cs="Arial"/>
          <w:bCs/>
        </w:rPr>
        <w:t xml:space="preserve"> </w:t>
      </w:r>
      <w:r w:rsidRPr="002658D5">
        <w:rPr>
          <w:rFonts w:ascii="Arial" w:hAnsi="Arial" w:cs="Arial"/>
          <w:bCs/>
        </w:rPr>
        <w:t xml:space="preserve">– </w:t>
      </w:r>
      <w:bookmarkEnd w:id="2"/>
      <w:r>
        <w:rPr>
          <w:rFonts w:ascii="Arial" w:hAnsi="Arial" w:cs="Arial"/>
          <w:bCs/>
        </w:rPr>
        <w:t>55162,31</w:t>
      </w:r>
      <w:r w:rsidRPr="002658D5">
        <w:rPr>
          <w:rFonts w:ascii="Arial" w:hAnsi="Arial" w:cs="Arial"/>
          <w:bCs/>
        </w:rPr>
        <w:t xml:space="preserve"> Eur (</w:t>
      </w:r>
      <w:r>
        <w:rPr>
          <w:rFonts w:ascii="Arial" w:hAnsi="Arial" w:cs="Arial"/>
          <w:bCs/>
        </w:rPr>
        <w:t>85</w:t>
      </w:r>
      <w:r w:rsidRPr="002658D5">
        <w:rPr>
          <w:rFonts w:ascii="Arial" w:hAnsi="Arial" w:cs="Arial"/>
          <w:bCs/>
        </w:rPr>
        <w:t xml:space="preserve"> proc.)</w:t>
      </w:r>
      <w:r>
        <w:rPr>
          <w:rFonts w:ascii="Arial" w:hAnsi="Arial" w:cs="Arial"/>
          <w:bCs/>
        </w:rPr>
        <w:t xml:space="preserve">, iš </w:t>
      </w:r>
      <w:r w:rsidRPr="002658D5">
        <w:rPr>
          <w:rFonts w:ascii="Arial" w:hAnsi="Arial" w:cs="Arial"/>
          <w:bCs/>
        </w:rPr>
        <w:t>Savivaldybės biudžeto</w:t>
      </w:r>
      <w:r>
        <w:rPr>
          <w:rFonts w:ascii="Arial" w:hAnsi="Arial" w:cs="Arial"/>
          <w:bCs/>
        </w:rPr>
        <w:t xml:space="preserve"> </w:t>
      </w:r>
      <w:r w:rsidRPr="002658D5">
        <w:rPr>
          <w:rFonts w:ascii="Arial" w:hAnsi="Arial" w:cs="Arial"/>
          <w:bCs/>
        </w:rPr>
        <w:t>–</w:t>
      </w:r>
      <w:r>
        <w:rPr>
          <w:rFonts w:ascii="Arial" w:hAnsi="Arial" w:cs="Arial"/>
          <w:bCs/>
        </w:rPr>
        <w:t xml:space="preserve"> 9734,53 eurų</w:t>
      </w:r>
      <w:r w:rsidRPr="002658D5">
        <w:rPr>
          <w:rFonts w:ascii="Arial" w:hAnsi="Arial" w:cs="Arial"/>
          <w:bCs/>
        </w:rPr>
        <w:t xml:space="preserve"> (1</w:t>
      </w:r>
      <w:r>
        <w:rPr>
          <w:rFonts w:ascii="Arial" w:hAnsi="Arial" w:cs="Arial"/>
          <w:bCs/>
        </w:rPr>
        <w:t>5</w:t>
      </w:r>
      <w:r w:rsidRPr="002658D5">
        <w:rPr>
          <w:rFonts w:ascii="Arial" w:hAnsi="Arial" w:cs="Arial"/>
          <w:bCs/>
        </w:rPr>
        <w:t xml:space="preserve"> proc.).</w:t>
      </w:r>
      <w:r>
        <w:rPr>
          <w:rFonts w:ascii="Arial" w:hAnsi="Arial" w:cs="Arial"/>
          <w:bCs/>
        </w:rPr>
        <w:t xml:space="preserve"> 2026 metai</w:t>
      </w:r>
      <w:r w:rsidR="00D8250C">
        <w:rPr>
          <w:rFonts w:ascii="Arial" w:hAnsi="Arial" w:cs="Arial"/>
          <w:bCs/>
        </w:rPr>
        <w:t xml:space="preserve">s Savivaldybės strateginio veiklos plano </w:t>
      </w:r>
      <w:r w:rsidR="00D8250C" w:rsidRPr="00D8250C">
        <w:rPr>
          <w:rFonts w:ascii="Arial" w:hAnsi="Arial" w:cs="Arial"/>
          <w:bCs/>
        </w:rPr>
        <w:t>Kultūros paveldo puoselėjimo ir</w:t>
      </w:r>
      <w:r w:rsidR="00D8250C">
        <w:rPr>
          <w:rFonts w:ascii="Arial" w:hAnsi="Arial" w:cs="Arial"/>
          <w:bCs/>
        </w:rPr>
        <w:t xml:space="preserve"> </w:t>
      </w:r>
      <w:r w:rsidR="00D8250C" w:rsidRPr="00D8250C">
        <w:rPr>
          <w:rFonts w:ascii="Arial" w:hAnsi="Arial" w:cs="Arial"/>
          <w:bCs/>
        </w:rPr>
        <w:t>kultūros paslaugų plėtros programoje</w:t>
      </w:r>
      <w:r w:rsidR="00D8250C">
        <w:rPr>
          <w:rFonts w:ascii="Arial" w:hAnsi="Arial" w:cs="Arial"/>
          <w:bCs/>
        </w:rPr>
        <w:t xml:space="preserve"> (</w:t>
      </w:r>
      <w:r w:rsidR="00D8250C" w:rsidRPr="00D8250C">
        <w:rPr>
          <w:rFonts w:ascii="Arial" w:hAnsi="Arial" w:cs="Arial"/>
          <w:bCs/>
        </w:rPr>
        <w:t>7-4-1-2-8</w:t>
      </w:r>
      <w:r w:rsidR="00D8250C" w:rsidRPr="00D8250C">
        <w:rPr>
          <w:rFonts w:ascii="Arial" w:hAnsi="Arial" w:cs="Arial"/>
          <w:bCs/>
        </w:rPr>
        <w:t xml:space="preserve"> </w:t>
      </w:r>
      <w:r w:rsidR="00D8250C" w:rsidRPr="00D8250C">
        <w:rPr>
          <w:rFonts w:ascii="Arial" w:hAnsi="Arial" w:cs="Arial"/>
          <w:bCs/>
        </w:rPr>
        <w:t>Šernų tilto sutvarkymas</w:t>
      </w:r>
      <w:r w:rsidR="00D8250C">
        <w:rPr>
          <w:rFonts w:ascii="Arial" w:hAnsi="Arial" w:cs="Arial"/>
          <w:bCs/>
        </w:rPr>
        <w:t>) numatyta 10000 eurų.</w:t>
      </w:r>
    </w:p>
    <w:p w14:paraId="2F86B040" w14:textId="77777777" w:rsidR="00D8250C" w:rsidRDefault="002658D5" w:rsidP="00D8250C">
      <w:pPr>
        <w:spacing w:line="276" w:lineRule="auto"/>
        <w:ind w:firstLine="720"/>
        <w:jc w:val="both"/>
        <w:rPr>
          <w:rFonts w:ascii="Arial" w:hAnsi="Arial" w:cs="Arial"/>
          <w:bCs/>
        </w:rPr>
      </w:pPr>
      <w:r w:rsidRPr="002658D5">
        <w:rPr>
          <w:rFonts w:ascii="Arial" w:hAnsi="Arial" w:cs="Arial"/>
          <w:bCs/>
        </w:rPr>
        <w:t xml:space="preserve">Pagal Nekilnojamųjų kultūros vertybių tvarkybos darbų (paveldotvarkos) finansavimo tvarkos aprašo 16.2 papunktį, valstybės biudžeto lėšomis finansuojama saugomų kultūros paveldo objektų konservavimo, restauravimo, remonto, avarijos grėsmės pašalinimo darbai ir projektavimas, įskaitant restauravimo programų parengimą bei kartu šiems darbams atlikti reikalingus taikomuosius tyrimus, kuriems atlikti skiriama didžiausia valstybės pagalbos suma gali būti: 16.2.1. iki 60 proc. tinkamų finansuoti išlaidų, jei pareiškėjas yra viešasis juridinis asmuo (išskyrus religines bendruomenes), bet ne daugiau kaip 600 tūkst. Eur. </w:t>
      </w:r>
    </w:p>
    <w:p w14:paraId="2C94F78D" w14:textId="0DB97605" w:rsidR="002658D5" w:rsidRPr="002658D5" w:rsidRDefault="00D8250C" w:rsidP="00EF17F9">
      <w:pPr>
        <w:spacing w:line="276" w:lineRule="auto"/>
        <w:ind w:firstLine="720"/>
        <w:jc w:val="both"/>
        <w:rPr>
          <w:rFonts w:ascii="Arial" w:hAnsi="Arial" w:cs="Arial"/>
          <w:bCs/>
        </w:rPr>
      </w:pPr>
      <w:r w:rsidRPr="00D8250C">
        <w:rPr>
          <w:rFonts w:ascii="Arial" w:hAnsi="Arial" w:cs="Arial"/>
          <w:bCs/>
        </w:rPr>
        <w:t>Gargždų pėsčiųjų viaduko</w:t>
      </w:r>
      <w:r>
        <w:rPr>
          <w:rFonts w:ascii="Arial" w:hAnsi="Arial" w:cs="Arial"/>
          <w:bCs/>
        </w:rPr>
        <w:t xml:space="preserve"> </w:t>
      </w:r>
      <w:r w:rsidRPr="00D8250C">
        <w:rPr>
          <w:rFonts w:ascii="Arial" w:hAnsi="Arial" w:cs="Arial"/>
          <w:bCs/>
        </w:rPr>
        <w:t>taikomųjų tyrimų ir tvarkybos darbų projekto parengimo</w:t>
      </w:r>
      <w:r>
        <w:rPr>
          <w:rFonts w:ascii="Arial" w:hAnsi="Arial" w:cs="Arial"/>
          <w:bCs/>
        </w:rPr>
        <w:t xml:space="preserve"> </w:t>
      </w:r>
      <w:r w:rsidRPr="00D8250C">
        <w:rPr>
          <w:rFonts w:ascii="Arial" w:hAnsi="Arial" w:cs="Arial"/>
          <w:bCs/>
        </w:rPr>
        <w:t>kaina pagal parengtą sąmatą yra</w:t>
      </w:r>
      <w:r>
        <w:rPr>
          <w:rFonts w:ascii="Arial" w:hAnsi="Arial" w:cs="Arial"/>
          <w:bCs/>
        </w:rPr>
        <w:t xml:space="preserve"> 43968,63 eurai. </w:t>
      </w:r>
      <w:r w:rsidR="002658D5" w:rsidRPr="002658D5">
        <w:rPr>
          <w:rFonts w:ascii="Arial" w:hAnsi="Arial" w:cs="Arial"/>
          <w:bCs/>
        </w:rPr>
        <w:t>Paraiškoje numatoma prašyti</w:t>
      </w:r>
      <w:r>
        <w:rPr>
          <w:rFonts w:ascii="Arial" w:hAnsi="Arial" w:cs="Arial"/>
          <w:bCs/>
        </w:rPr>
        <w:t xml:space="preserve"> </w:t>
      </w:r>
      <w:r w:rsidRPr="00D8250C">
        <w:rPr>
          <w:rFonts w:ascii="Arial" w:hAnsi="Arial" w:cs="Arial"/>
          <w:bCs/>
        </w:rPr>
        <w:t>iš valstybės biudžeto –</w:t>
      </w:r>
      <w:r>
        <w:rPr>
          <w:rFonts w:ascii="Arial" w:hAnsi="Arial" w:cs="Arial"/>
          <w:bCs/>
        </w:rPr>
        <w:t xml:space="preserve"> </w:t>
      </w:r>
      <w:r w:rsidR="00EF17F9">
        <w:rPr>
          <w:rFonts w:ascii="Arial" w:hAnsi="Arial" w:cs="Arial"/>
          <w:bCs/>
        </w:rPr>
        <w:t xml:space="preserve">24182,75 eurus (55 proc.), </w:t>
      </w:r>
      <w:r w:rsidR="00EF17F9" w:rsidRPr="00EF17F9">
        <w:rPr>
          <w:rFonts w:ascii="Arial" w:hAnsi="Arial" w:cs="Arial"/>
          <w:bCs/>
        </w:rPr>
        <w:t>iš Savivaldybės biudžeto –</w:t>
      </w:r>
      <w:r w:rsidR="00EF17F9">
        <w:rPr>
          <w:rFonts w:ascii="Arial" w:hAnsi="Arial" w:cs="Arial"/>
          <w:bCs/>
        </w:rPr>
        <w:t xml:space="preserve"> 19785,88 eurus (45 proc.). </w:t>
      </w:r>
      <w:r w:rsidR="00EF17F9">
        <w:rPr>
          <w:rFonts w:ascii="Arial" w:hAnsi="Arial" w:cs="Arial"/>
          <w:bCs/>
        </w:rPr>
        <w:t xml:space="preserve">2026 metais Savivaldybės strateginio veiklos plano </w:t>
      </w:r>
      <w:r w:rsidR="00EF17F9" w:rsidRPr="00D8250C">
        <w:rPr>
          <w:rFonts w:ascii="Arial" w:hAnsi="Arial" w:cs="Arial"/>
          <w:bCs/>
        </w:rPr>
        <w:t>Kultūros paveldo puoselėjimo ir</w:t>
      </w:r>
      <w:r w:rsidR="00EF17F9">
        <w:rPr>
          <w:rFonts w:ascii="Arial" w:hAnsi="Arial" w:cs="Arial"/>
          <w:bCs/>
        </w:rPr>
        <w:t xml:space="preserve"> </w:t>
      </w:r>
      <w:r w:rsidR="00EF17F9" w:rsidRPr="00D8250C">
        <w:rPr>
          <w:rFonts w:ascii="Arial" w:hAnsi="Arial" w:cs="Arial"/>
          <w:bCs/>
        </w:rPr>
        <w:t xml:space="preserve">kultūros </w:t>
      </w:r>
      <w:r w:rsidR="00EF17F9" w:rsidRPr="00D8250C">
        <w:rPr>
          <w:rFonts w:ascii="Arial" w:hAnsi="Arial" w:cs="Arial"/>
          <w:bCs/>
        </w:rPr>
        <w:lastRenderedPageBreak/>
        <w:t>paslaugų plėtros programoje</w:t>
      </w:r>
      <w:r w:rsidR="00EF17F9">
        <w:rPr>
          <w:rFonts w:ascii="Arial" w:hAnsi="Arial" w:cs="Arial"/>
          <w:bCs/>
        </w:rPr>
        <w:t xml:space="preserve"> (</w:t>
      </w:r>
      <w:r w:rsidR="00EF17F9" w:rsidRPr="00EF17F9">
        <w:rPr>
          <w:rFonts w:ascii="Arial" w:hAnsi="Arial" w:cs="Arial"/>
          <w:bCs/>
        </w:rPr>
        <w:t>7-4-1-2-6</w:t>
      </w:r>
      <w:r w:rsidR="00EF17F9">
        <w:rPr>
          <w:rFonts w:ascii="Arial" w:hAnsi="Arial" w:cs="Arial"/>
          <w:bCs/>
        </w:rPr>
        <w:t xml:space="preserve"> </w:t>
      </w:r>
      <w:r w:rsidR="00EF17F9" w:rsidRPr="00EF17F9">
        <w:rPr>
          <w:rFonts w:ascii="Arial" w:hAnsi="Arial" w:cs="Arial"/>
          <w:bCs/>
        </w:rPr>
        <w:t>Gargždų pėsčiųjų viaduko tyrimai, tvarkybos darbų projekto parengimas ir įgyvendinimas</w:t>
      </w:r>
      <w:r w:rsidR="00EF17F9">
        <w:rPr>
          <w:rFonts w:ascii="Arial" w:hAnsi="Arial" w:cs="Arial"/>
          <w:bCs/>
        </w:rPr>
        <w:t>) numatyta 20000 eurų.</w:t>
      </w:r>
    </w:p>
    <w:p w14:paraId="11612377" w14:textId="77777777" w:rsidR="00602661" w:rsidRDefault="0030188F" w:rsidP="004D2314">
      <w:pPr>
        <w:tabs>
          <w:tab w:val="left" w:pos="540"/>
        </w:tabs>
        <w:spacing w:before="240" w:line="276" w:lineRule="auto"/>
        <w:ind w:right="-79"/>
        <w:jc w:val="both"/>
        <w:rPr>
          <w:rFonts w:ascii="Arial" w:hAnsi="Arial" w:cs="Arial"/>
          <w:b/>
        </w:rPr>
      </w:pPr>
      <w:r w:rsidRPr="0030188F">
        <w:rPr>
          <w:rFonts w:ascii="Arial" w:hAnsi="Arial" w:cs="Arial"/>
          <w:b/>
        </w:rPr>
        <w:t>9. Kiti, autoriaus nuomone, reikalingi pagrindimai, skaičiavimai ir paaiškinimai:</w:t>
      </w:r>
    </w:p>
    <w:p w14:paraId="236EF2D2" w14:textId="2B0A98F2" w:rsidR="00EF17F9" w:rsidRPr="00EF17F9" w:rsidRDefault="00602661" w:rsidP="00EF17F9">
      <w:pPr>
        <w:tabs>
          <w:tab w:val="left" w:pos="709"/>
        </w:tabs>
        <w:spacing w:line="276" w:lineRule="auto"/>
        <w:ind w:right="-81"/>
        <w:jc w:val="both"/>
        <w:rPr>
          <w:rFonts w:ascii="Arial" w:hAnsi="Arial" w:cs="Arial"/>
          <w:bCs/>
        </w:rPr>
      </w:pPr>
      <w:r>
        <w:rPr>
          <w:rFonts w:ascii="Arial" w:hAnsi="Arial" w:cs="Arial"/>
          <w:b/>
        </w:rPr>
        <w:tab/>
      </w:r>
      <w:r w:rsidR="00EF17F9" w:rsidRPr="00EF17F9">
        <w:rPr>
          <w:rFonts w:ascii="Arial" w:hAnsi="Arial" w:cs="Arial"/>
          <w:bCs/>
        </w:rPr>
        <w:t>PRIDEDAMA:</w:t>
      </w:r>
    </w:p>
    <w:p w14:paraId="726634A2" w14:textId="00484A02" w:rsidR="00EF17F9" w:rsidRDefault="00EF17F9" w:rsidP="00EF17F9">
      <w:pPr>
        <w:pStyle w:val="Sraopastraipa"/>
        <w:numPr>
          <w:ilvl w:val="0"/>
          <w:numId w:val="13"/>
        </w:numPr>
        <w:spacing w:line="276" w:lineRule="auto"/>
        <w:jc w:val="both"/>
        <w:rPr>
          <w:rFonts w:ascii="Arial" w:hAnsi="Arial" w:cs="Arial"/>
          <w:bCs/>
        </w:rPr>
      </w:pPr>
      <w:r>
        <w:rPr>
          <w:rFonts w:ascii="Arial" w:hAnsi="Arial" w:cs="Arial"/>
          <w:bCs/>
        </w:rPr>
        <w:t xml:space="preserve">Šernų tilto </w:t>
      </w:r>
      <w:r w:rsidRPr="00EF17F9">
        <w:rPr>
          <w:rFonts w:ascii="Arial" w:hAnsi="Arial" w:cs="Arial"/>
          <w:bCs/>
        </w:rPr>
        <w:t xml:space="preserve">taikomųjų tyrimų </w:t>
      </w:r>
      <w:r>
        <w:rPr>
          <w:rFonts w:ascii="Arial" w:hAnsi="Arial" w:cs="Arial"/>
          <w:bCs/>
        </w:rPr>
        <w:t>skaičiuotinos kainos nustatymas;</w:t>
      </w:r>
    </w:p>
    <w:p w14:paraId="29D5BAB4" w14:textId="0EE1EFC1" w:rsidR="00EF17F9" w:rsidRDefault="00EF17F9" w:rsidP="00EF17F9">
      <w:pPr>
        <w:pStyle w:val="Sraopastraipa"/>
        <w:numPr>
          <w:ilvl w:val="0"/>
          <w:numId w:val="13"/>
        </w:numPr>
        <w:spacing w:line="276" w:lineRule="auto"/>
        <w:jc w:val="both"/>
        <w:rPr>
          <w:rFonts w:ascii="Arial" w:hAnsi="Arial" w:cs="Arial"/>
          <w:bCs/>
        </w:rPr>
      </w:pPr>
      <w:r>
        <w:rPr>
          <w:rFonts w:ascii="Arial" w:hAnsi="Arial" w:cs="Arial"/>
          <w:bCs/>
        </w:rPr>
        <w:t>Gargždų pėsčiųjų viaduko</w:t>
      </w:r>
      <w:r w:rsidRPr="00EF17F9">
        <w:t xml:space="preserve"> </w:t>
      </w:r>
      <w:r w:rsidRPr="00EF17F9">
        <w:rPr>
          <w:rFonts w:ascii="Arial" w:hAnsi="Arial" w:cs="Arial"/>
          <w:bCs/>
        </w:rPr>
        <w:t>taikomųjų tyrimų</w:t>
      </w:r>
      <w:r>
        <w:rPr>
          <w:rFonts w:ascii="Arial" w:hAnsi="Arial" w:cs="Arial"/>
          <w:bCs/>
        </w:rPr>
        <w:t xml:space="preserve"> ir tvarkybos darbų projekto </w:t>
      </w:r>
      <w:r w:rsidRPr="00EF17F9">
        <w:rPr>
          <w:rFonts w:ascii="Arial" w:hAnsi="Arial" w:cs="Arial"/>
          <w:bCs/>
        </w:rPr>
        <w:t>skaičiuotinos kainos nustatymas;</w:t>
      </w:r>
    </w:p>
    <w:p w14:paraId="73BCA7A6" w14:textId="1D7160E8" w:rsidR="00EF17F9" w:rsidRPr="00EF17F9" w:rsidRDefault="00EF17F9" w:rsidP="00EF17F9">
      <w:pPr>
        <w:pStyle w:val="Sraopastraipa"/>
        <w:numPr>
          <w:ilvl w:val="0"/>
          <w:numId w:val="13"/>
        </w:numPr>
        <w:spacing w:after="240" w:line="276" w:lineRule="auto"/>
        <w:ind w:left="641" w:hanging="357"/>
        <w:jc w:val="both"/>
        <w:rPr>
          <w:rFonts w:ascii="Arial" w:hAnsi="Arial" w:cs="Arial"/>
          <w:bCs/>
        </w:rPr>
      </w:pPr>
      <w:r>
        <w:rPr>
          <w:rFonts w:ascii="Arial" w:hAnsi="Arial" w:cs="Arial"/>
          <w:bCs/>
        </w:rPr>
        <w:t>Statinių apžiūros aktai.</w:t>
      </w:r>
    </w:p>
    <w:p w14:paraId="6DC213CD" w14:textId="0EB56AAF" w:rsidR="00602661" w:rsidRPr="00EF17F9" w:rsidRDefault="0030188F" w:rsidP="00EF17F9">
      <w:pPr>
        <w:spacing w:line="276" w:lineRule="auto"/>
        <w:jc w:val="both"/>
        <w:rPr>
          <w:rFonts w:ascii="Arial" w:hAnsi="Arial" w:cs="Arial"/>
          <w:b/>
        </w:rPr>
      </w:pPr>
      <w:r w:rsidRPr="00EF17F9">
        <w:rPr>
          <w:rFonts w:ascii="Arial" w:hAnsi="Arial" w:cs="Arial"/>
          <w:b/>
        </w:rPr>
        <w:t xml:space="preserve">10. </w:t>
      </w:r>
      <w:r w:rsidRPr="00EF17F9">
        <w:rPr>
          <w:rFonts w:ascii="Arial" w:hAnsi="Arial" w:cs="Arial"/>
          <w:b/>
          <w:color w:val="000000"/>
        </w:rPr>
        <w:t>Sprendimo projekto iniciatoriai (institucija, asmenys ar piliečių įgalioti atstovai) ir rengėjai</w:t>
      </w:r>
      <w:r w:rsidRPr="00EF17F9">
        <w:rPr>
          <w:rFonts w:ascii="Arial" w:hAnsi="Arial" w:cs="Arial"/>
          <w:b/>
        </w:rPr>
        <w:t>:</w:t>
      </w:r>
    </w:p>
    <w:p w14:paraId="1E7F9E1F" w14:textId="63A08483" w:rsidR="00602661" w:rsidRPr="0030188F" w:rsidRDefault="00602661" w:rsidP="004D2314">
      <w:pPr>
        <w:tabs>
          <w:tab w:val="left" w:pos="709"/>
        </w:tabs>
        <w:spacing w:line="276" w:lineRule="auto"/>
        <w:ind w:right="-81"/>
        <w:jc w:val="both"/>
      </w:pPr>
      <w:r>
        <w:rPr>
          <w:rFonts w:ascii="Arial" w:hAnsi="Arial" w:cs="Arial"/>
          <w:b/>
        </w:rPr>
        <w:tab/>
      </w:r>
      <w:r w:rsidR="00AE207F" w:rsidRPr="00AE207F">
        <w:rPr>
          <w:rFonts w:ascii="Arial" w:hAnsi="Arial" w:cs="Arial"/>
          <w:color w:val="000000"/>
        </w:rPr>
        <w:t>Architektūros ir teritorijų planavimo skyrius. Rengėja - Architektūros ir teritorijų</w:t>
      </w:r>
      <w:r w:rsidR="00AE207F" w:rsidRPr="00AE207F">
        <w:rPr>
          <w:rFonts w:ascii="Arial" w:hAnsi="Arial" w:cs="Arial"/>
          <w:color w:val="000000"/>
        </w:rPr>
        <w:br/>
        <w:t>planavimo skyriaus patarėja Sonata Šmatauskienė</w:t>
      </w:r>
      <w:r w:rsidR="0030188F" w:rsidRPr="0030188F">
        <w:rPr>
          <w:rFonts w:ascii="Arial" w:hAnsi="Arial" w:cs="Arial"/>
          <w:color w:val="000000"/>
        </w:rPr>
        <w:t>.</w:t>
      </w:r>
    </w:p>
    <w:p w14:paraId="72A65A7A" w14:textId="63F7D83B" w:rsidR="0030188F" w:rsidRPr="0030188F" w:rsidRDefault="00AE207F" w:rsidP="004D2314">
      <w:pPr>
        <w:spacing w:before="480" w:line="276" w:lineRule="auto"/>
        <w:ind w:left="7371" w:right="-284" w:hanging="7371"/>
      </w:pPr>
      <w:r w:rsidRPr="00AE207F">
        <w:rPr>
          <w:rFonts w:ascii="Arial" w:hAnsi="Arial" w:cs="Arial"/>
          <w:color w:val="000000"/>
        </w:rPr>
        <w:t>Architektūros ir teritorijų</w:t>
      </w:r>
      <w:r>
        <w:rPr>
          <w:rFonts w:ascii="Arial" w:hAnsi="Arial" w:cs="Arial"/>
          <w:color w:val="000000"/>
        </w:rPr>
        <w:t xml:space="preserve"> </w:t>
      </w:r>
      <w:r w:rsidRPr="00AE207F">
        <w:rPr>
          <w:rFonts w:ascii="Arial" w:hAnsi="Arial" w:cs="Arial"/>
          <w:color w:val="000000"/>
        </w:rPr>
        <w:t>planavimo skyriaus patarėj</w:t>
      </w:r>
      <w:r>
        <w:rPr>
          <w:rFonts w:ascii="Arial" w:hAnsi="Arial" w:cs="Arial"/>
          <w:color w:val="000000"/>
        </w:rPr>
        <w:t>a</w:t>
      </w:r>
      <w:r>
        <w:rPr>
          <w:rFonts w:ascii="Arial" w:hAnsi="Arial" w:cs="Arial"/>
          <w:color w:val="000000"/>
        </w:rPr>
        <w:tab/>
        <w:t>Sonata Šmatauskienė</w:t>
      </w:r>
    </w:p>
    <w:p w14:paraId="421CF447" w14:textId="5103F731" w:rsidR="003215BB" w:rsidRDefault="003215BB" w:rsidP="00C54E91">
      <w:pPr>
        <w:widowControl w:val="0"/>
        <w:tabs>
          <w:tab w:val="left" w:pos="7655"/>
        </w:tabs>
        <w:autoSpaceDE w:val="0"/>
        <w:autoSpaceDN w:val="0"/>
        <w:adjustRightInd w:val="0"/>
        <w:spacing w:line="276" w:lineRule="auto"/>
        <w:rPr>
          <w:rFonts w:ascii="Arial" w:hAnsi="Arial" w:cs="Arial"/>
          <w:lang w:eastAsia="lt-LT"/>
        </w:rPr>
      </w:pPr>
      <w:r w:rsidRPr="007C5AF0">
        <w:rPr>
          <w:rFonts w:ascii="Arial" w:hAnsi="Arial" w:cs="Arial"/>
          <w:lang w:eastAsia="lt-LT"/>
        </w:rPr>
        <w:tab/>
      </w:r>
    </w:p>
    <w:p w14:paraId="6BD41138" w14:textId="480B596C" w:rsidR="003215BB" w:rsidRDefault="003215BB" w:rsidP="00DF4106">
      <w:pPr>
        <w:widowControl w:val="0"/>
        <w:tabs>
          <w:tab w:val="left" w:pos="7655"/>
        </w:tabs>
        <w:autoSpaceDE w:val="0"/>
        <w:autoSpaceDN w:val="0"/>
        <w:adjustRightInd w:val="0"/>
        <w:spacing w:line="276" w:lineRule="auto"/>
        <w:rPr>
          <w:rFonts w:ascii="Arial" w:hAnsi="Arial" w:cs="Arial"/>
          <w:lang w:eastAsia="lt-LT"/>
        </w:rPr>
      </w:pPr>
    </w:p>
    <w:sectPr w:rsidR="003215BB" w:rsidSect="00723262">
      <w:headerReference w:type="even" r:id="rId11"/>
      <w:headerReference w:type="default" r:id="rId12"/>
      <w:footerReference w:type="default" r:id="rId13"/>
      <w:headerReference w:type="firs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0F935" w14:textId="77777777" w:rsidR="00DC5FB0" w:rsidRDefault="00DC5FB0">
      <w:r>
        <w:separator/>
      </w:r>
    </w:p>
  </w:endnote>
  <w:endnote w:type="continuationSeparator" w:id="0">
    <w:p w14:paraId="44B248E9" w14:textId="77777777" w:rsidR="00DC5FB0" w:rsidRDefault="00DC5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panose1 w:val="00000000000000000000"/>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AECFA" w14:textId="77777777" w:rsidR="00DC5FB0" w:rsidRDefault="00DC5FB0">
      <w:r>
        <w:separator/>
      </w:r>
    </w:p>
  </w:footnote>
  <w:footnote w:type="continuationSeparator" w:id="0">
    <w:p w14:paraId="4E38B2D7" w14:textId="77777777" w:rsidR="00DC5FB0" w:rsidRDefault="00DC5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6EEF1EAA"/>
    <w:multiLevelType w:val="hybridMultilevel"/>
    <w:tmpl w:val="8566FECE"/>
    <w:lvl w:ilvl="0" w:tplc="A7C6FD84">
      <w:start w:val="1"/>
      <w:numFmt w:val="decimal"/>
      <w:lvlText w:val="%1."/>
      <w:lvlJc w:val="left"/>
      <w:pPr>
        <w:ind w:left="644" w:hanging="360"/>
      </w:pPr>
      <w:rPr>
        <w:rFonts w:ascii="Arial" w:eastAsia="Times New Roman" w:hAnsi="Arial" w:cs="Arial"/>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2"/>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725676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776"/>
    <w:rsid w:val="00003796"/>
    <w:rsid w:val="000042F2"/>
    <w:rsid w:val="000079ED"/>
    <w:rsid w:val="00011617"/>
    <w:rsid w:val="000202C3"/>
    <w:rsid w:val="0002148B"/>
    <w:rsid w:val="000237B3"/>
    <w:rsid w:val="000324AC"/>
    <w:rsid w:val="000331C4"/>
    <w:rsid w:val="00036EA7"/>
    <w:rsid w:val="0004330B"/>
    <w:rsid w:val="00050B85"/>
    <w:rsid w:val="00051D69"/>
    <w:rsid w:val="00052D91"/>
    <w:rsid w:val="00065A3B"/>
    <w:rsid w:val="0007440E"/>
    <w:rsid w:val="00075DE1"/>
    <w:rsid w:val="00096093"/>
    <w:rsid w:val="00097A66"/>
    <w:rsid w:val="000A0356"/>
    <w:rsid w:val="000A20A0"/>
    <w:rsid w:val="000B4D49"/>
    <w:rsid w:val="000D0160"/>
    <w:rsid w:val="000D1BB3"/>
    <w:rsid w:val="000D2C8E"/>
    <w:rsid w:val="000E316D"/>
    <w:rsid w:val="000E7500"/>
    <w:rsid w:val="000F0885"/>
    <w:rsid w:val="000F3C80"/>
    <w:rsid w:val="001043CA"/>
    <w:rsid w:val="001141EE"/>
    <w:rsid w:val="001144A6"/>
    <w:rsid w:val="001171D4"/>
    <w:rsid w:val="00121ACB"/>
    <w:rsid w:val="0013267C"/>
    <w:rsid w:val="001337C1"/>
    <w:rsid w:val="0013493D"/>
    <w:rsid w:val="00135D01"/>
    <w:rsid w:val="0014556D"/>
    <w:rsid w:val="001531A0"/>
    <w:rsid w:val="00155682"/>
    <w:rsid w:val="001560F7"/>
    <w:rsid w:val="001567CB"/>
    <w:rsid w:val="001621DF"/>
    <w:rsid w:val="00172EDB"/>
    <w:rsid w:val="00184AA7"/>
    <w:rsid w:val="00184B50"/>
    <w:rsid w:val="0019373A"/>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1F4DED"/>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199E"/>
    <w:rsid w:val="00264D44"/>
    <w:rsid w:val="002658D5"/>
    <w:rsid w:val="00272A21"/>
    <w:rsid w:val="0027545A"/>
    <w:rsid w:val="00285E35"/>
    <w:rsid w:val="0028735E"/>
    <w:rsid w:val="00290B9C"/>
    <w:rsid w:val="002947B2"/>
    <w:rsid w:val="00295711"/>
    <w:rsid w:val="00296E11"/>
    <w:rsid w:val="002A0367"/>
    <w:rsid w:val="002A78EC"/>
    <w:rsid w:val="002B3D94"/>
    <w:rsid w:val="002C0283"/>
    <w:rsid w:val="002C074A"/>
    <w:rsid w:val="002C4E4C"/>
    <w:rsid w:val="002C76C3"/>
    <w:rsid w:val="002E2794"/>
    <w:rsid w:val="002F0722"/>
    <w:rsid w:val="002F5F21"/>
    <w:rsid w:val="0030188F"/>
    <w:rsid w:val="0030346E"/>
    <w:rsid w:val="003215BB"/>
    <w:rsid w:val="00322914"/>
    <w:rsid w:val="003241F2"/>
    <w:rsid w:val="00327CB8"/>
    <w:rsid w:val="00340704"/>
    <w:rsid w:val="003436F1"/>
    <w:rsid w:val="00344EBB"/>
    <w:rsid w:val="00347AFE"/>
    <w:rsid w:val="00350AC2"/>
    <w:rsid w:val="0035217C"/>
    <w:rsid w:val="00354FBD"/>
    <w:rsid w:val="0036413B"/>
    <w:rsid w:val="00365C6D"/>
    <w:rsid w:val="00365FD0"/>
    <w:rsid w:val="00373FFD"/>
    <w:rsid w:val="0039175C"/>
    <w:rsid w:val="00392CD6"/>
    <w:rsid w:val="003A18E7"/>
    <w:rsid w:val="003A2057"/>
    <w:rsid w:val="003A65EC"/>
    <w:rsid w:val="003B0414"/>
    <w:rsid w:val="003C36D9"/>
    <w:rsid w:val="003C428F"/>
    <w:rsid w:val="003D09F9"/>
    <w:rsid w:val="003D1560"/>
    <w:rsid w:val="003D6045"/>
    <w:rsid w:val="003D7C37"/>
    <w:rsid w:val="003E04B8"/>
    <w:rsid w:val="003F1193"/>
    <w:rsid w:val="003F7335"/>
    <w:rsid w:val="00401F2A"/>
    <w:rsid w:val="00402FEB"/>
    <w:rsid w:val="004032C9"/>
    <w:rsid w:val="00407F54"/>
    <w:rsid w:val="00413B8F"/>
    <w:rsid w:val="00415A84"/>
    <w:rsid w:val="00421074"/>
    <w:rsid w:val="004262BD"/>
    <w:rsid w:val="00433594"/>
    <w:rsid w:val="0043505E"/>
    <w:rsid w:val="0044011C"/>
    <w:rsid w:val="004451C5"/>
    <w:rsid w:val="004506C5"/>
    <w:rsid w:val="004559DD"/>
    <w:rsid w:val="00457E54"/>
    <w:rsid w:val="00467A01"/>
    <w:rsid w:val="00470589"/>
    <w:rsid w:val="0047145E"/>
    <w:rsid w:val="00474748"/>
    <w:rsid w:val="004769F6"/>
    <w:rsid w:val="00476E1F"/>
    <w:rsid w:val="00482E5C"/>
    <w:rsid w:val="004830F0"/>
    <w:rsid w:val="00487486"/>
    <w:rsid w:val="00497A8B"/>
    <w:rsid w:val="004A7C39"/>
    <w:rsid w:val="004B1CEB"/>
    <w:rsid w:val="004B3EF7"/>
    <w:rsid w:val="004B5430"/>
    <w:rsid w:val="004C162C"/>
    <w:rsid w:val="004D2314"/>
    <w:rsid w:val="004E30E8"/>
    <w:rsid w:val="004E5037"/>
    <w:rsid w:val="004F2329"/>
    <w:rsid w:val="004F2B62"/>
    <w:rsid w:val="004F2E9D"/>
    <w:rsid w:val="004F5F73"/>
    <w:rsid w:val="004F5FB3"/>
    <w:rsid w:val="004F6C40"/>
    <w:rsid w:val="004F76D5"/>
    <w:rsid w:val="00504864"/>
    <w:rsid w:val="00505784"/>
    <w:rsid w:val="00506DE9"/>
    <w:rsid w:val="005118E9"/>
    <w:rsid w:val="005178F4"/>
    <w:rsid w:val="00522C33"/>
    <w:rsid w:val="00525372"/>
    <w:rsid w:val="00527546"/>
    <w:rsid w:val="00534170"/>
    <w:rsid w:val="00540296"/>
    <w:rsid w:val="005409BB"/>
    <w:rsid w:val="005425DF"/>
    <w:rsid w:val="00546150"/>
    <w:rsid w:val="005477CD"/>
    <w:rsid w:val="005543FE"/>
    <w:rsid w:val="005640E8"/>
    <w:rsid w:val="00566F21"/>
    <w:rsid w:val="0056737D"/>
    <w:rsid w:val="00571C01"/>
    <w:rsid w:val="005731F2"/>
    <w:rsid w:val="0057489D"/>
    <w:rsid w:val="00577F3E"/>
    <w:rsid w:val="00580D72"/>
    <w:rsid w:val="005A3067"/>
    <w:rsid w:val="005B3A4F"/>
    <w:rsid w:val="005B724E"/>
    <w:rsid w:val="005C0F7E"/>
    <w:rsid w:val="005D7AC6"/>
    <w:rsid w:val="005E2B95"/>
    <w:rsid w:val="005F34AB"/>
    <w:rsid w:val="005F4791"/>
    <w:rsid w:val="0060110A"/>
    <w:rsid w:val="00602661"/>
    <w:rsid w:val="00602E94"/>
    <w:rsid w:val="00620A3B"/>
    <w:rsid w:val="0062112D"/>
    <w:rsid w:val="00634770"/>
    <w:rsid w:val="00635EDB"/>
    <w:rsid w:val="006404CF"/>
    <w:rsid w:val="00651547"/>
    <w:rsid w:val="006518B3"/>
    <w:rsid w:val="00657B11"/>
    <w:rsid w:val="00661D65"/>
    <w:rsid w:val="0066289C"/>
    <w:rsid w:val="006674EB"/>
    <w:rsid w:val="00667F14"/>
    <w:rsid w:val="00672915"/>
    <w:rsid w:val="00675664"/>
    <w:rsid w:val="00684913"/>
    <w:rsid w:val="00686650"/>
    <w:rsid w:val="00686D8D"/>
    <w:rsid w:val="00687D79"/>
    <w:rsid w:val="00693E0C"/>
    <w:rsid w:val="006B61A7"/>
    <w:rsid w:val="006B63E7"/>
    <w:rsid w:val="006C30DF"/>
    <w:rsid w:val="006C5C80"/>
    <w:rsid w:val="006C5F00"/>
    <w:rsid w:val="006C75BD"/>
    <w:rsid w:val="006D2B01"/>
    <w:rsid w:val="006D30DD"/>
    <w:rsid w:val="006D3DF6"/>
    <w:rsid w:val="006D7468"/>
    <w:rsid w:val="006E0BFA"/>
    <w:rsid w:val="006E3A7A"/>
    <w:rsid w:val="006E3EAF"/>
    <w:rsid w:val="006E45DB"/>
    <w:rsid w:val="006F245B"/>
    <w:rsid w:val="006F3F04"/>
    <w:rsid w:val="00702552"/>
    <w:rsid w:val="00710118"/>
    <w:rsid w:val="00711569"/>
    <w:rsid w:val="00712672"/>
    <w:rsid w:val="00722D3D"/>
    <w:rsid w:val="00723133"/>
    <w:rsid w:val="00723262"/>
    <w:rsid w:val="00730501"/>
    <w:rsid w:val="007346AF"/>
    <w:rsid w:val="00751048"/>
    <w:rsid w:val="00753952"/>
    <w:rsid w:val="007555E5"/>
    <w:rsid w:val="0078582A"/>
    <w:rsid w:val="00793FEF"/>
    <w:rsid w:val="007A1329"/>
    <w:rsid w:val="007A5748"/>
    <w:rsid w:val="007A5C90"/>
    <w:rsid w:val="007B1B81"/>
    <w:rsid w:val="007B785B"/>
    <w:rsid w:val="007B7A7D"/>
    <w:rsid w:val="007C12BD"/>
    <w:rsid w:val="007C387C"/>
    <w:rsid w:val="007C426C"/>
    <w:rsid w:val="007C52A9"/>
    <w:rsid w:val="007C5AF0"/>
    <w:rsid w:val="007C6225"/>
    <w:rsid w:val="007F0142"/>
    <w:rsid w:val="007F21C4"/>
    <w:rsid w:val="007F6981"/>
    <w:rsid w:val="008030E0"/>
    <w:rsid w:val="008048BB"/>
    <w:rsid w:val="00804F77"/>
    <w:rsid w:val="008071A6"/>
    <w:rsid w:val="0081379E"/>
    <w:rsid w:val="008256E7"/>
    <w:rsid w:val="00830B4E"/>
    <w:rsid w:val="00832808"/>
    <w:rsid w:val="00834734"/>
    <w:rsid w:val="00837ACF"/>
    <w:rsid w:val="00840D19"/>
    <w:rsid w:val="00845729"/>
    <w:rsid w:val="008508AB"/>
    <w:rsid w:val="00852342"/>
    <w:rsid w:val="00860248"/>
    <w:rsid w:val="00861982"/>
    <w:rsid w:val="008709A7"/>
    <w:rsid w:val="0087780D"/>
    <w:rsid w:val="00887A7C"/>
    <w:rsid w:val="00894D73"/>
    <w:rsid w:val="008A4DFF"/>
    <w:rsid w:val="008A57EC"/>
    <w:rsid w:val="008B0DBA"/>
    <w:rsid w:val="008B4026"/>
    <w:rsid w:val="008B4966"/>
    <w:rsid w:val="008B55C6"/>
    <w:rsid w:val="008B6EA9"/>
    <w:rsid w:val="008C25C5"/>
    <w:rsid w:val="008C2E0E"/>
    <w:rsid w:val="008C357E"/>
    <w:rsid w:val="008D0868"/>
    <w:rsid w:val="008D5D9E"/>
    <w:rsid w:val="008E112E"/>
    <w:rsid w:val="008E423B"/>
    <w:rsid w:val="008F1D39"/>
    <w:rsid w:val="008F38B8"/>
    <w:rsid w:val="008F4B3C"/>
    <w:rsid w:val="00901FEC"/>
    <w:rsid w:val="0090203A"/>
    <w:rsid w:val="0090409F"/>
    <w:rsid w:val="009069A9"/>
    <w:rsid w:val="00911D7F"/>
    <w:rsid w:val="00913839"/>
    <w:rsid w:val="00914DFD"/>
    <w:rsid w:val="009162C8"/>
    <w:rsid w:val="009214F8"/>
    <w:rsid w:val="00925F09"/>
    <w:rsid w:val="009277AB"/>
    <w:rsid w:val="0093040C"/>
    <w:rsid w:val="00932D5B"/>
    <w:rsid w:val="0093310C"/>
    <w:rsid w:val="00937150"/>
    <w:rsid w:val="00943BCC"/>
    <w:rsid w:val="00944BBD"/>
    <w:rsid w:val="009451E2"/>
    <w:rsid w:val="00953AD8"/>
    <w:rsid w:val="0096061E"/>
    <w:rsid w:val="0097117B"/>
    <w:rsid w:val="009824D2"/>
    <w:rsid w:val="00982C14"/>
    <w:rsid w:val="009911D9"/>
    <w:rsid w:val="009A031E"/>
    <w:rsid w:val="009B1061"/>
    <w:rsid w:val="009B1C92"/>
    <w:rsid w:val="009B3412"/>
    <w:rsid w:val="009B7C04"/>
    <w:rsid w:val="009D5121"/>
    <w:rsid w:val="009D6517"/>
    <w:rsid w:val="009E039D"/>
    <w:rsid w:val="009E4298"/>
    <w:rsid w:val="00A00459"/>
    <w:rsid w:val="00A029B0"/>
    <w:rsid w:val="00A11E78"/>
    <w:rsid w:val="00A122B3"/>
    <w:rsid w:val="00A15292"/>
    <w:rsid w:val="00A1696D"/>
    <w:rsid w:val="00A21DD1"/>
    <w:rsid w:val="00A24850"/>
    <w:rsid w:val="00A27C6B"/>
    <w:rsid w:val="00A335D6"/>
    <w:rsid w:val="00A34F16"/>
    <w:rsid w:val="00A45B88"/>
    <w:rsid w:val="00A64939"/>
    <w:rsid w:val="00A654FA"/>
    <w:rsid w:val="00A76874"/>
    <w:rsid w:val="00A76D04"/>
    <w:rsid w:val="00A8533E"/>
    <w:rsid w:val="00A87660"/>
    <w:rsid w:val="00A91EB8"/>
    <w:rsid w:val="00A972AA"/>
    <w:rsid w:val="00AA0505"/>
    <w:rsid w:val="00AA5BEA"/>
    <w:rsid w:val="00AB09CC"/>
    <w:rsid w:val="00AB1D7A"/>
    <w:rsid w:val="00AC31A9"/>
    <w:rsid w:val="00AC5ABE"/>
    <w:rsid w:val="00AD02C2"/>
    <w:rsid w:val="00AD3309"/>
    <w:rsid w:val="00AD6C32"/>
    <w:rsid w:val="00AD72CD"/>
    <w:rsid w:val="00AE207F"/>
    <w:rsid w:val="00AE2BD5"/>
    <w:rsid w:val="00AE6592"/>
    <w:rsid w:val="00AE6815"/>
    <w:rsid w:val="00AE6E23"/>
    <w:rsid w:val="00AF4C7A"/>
    <w:rsid w:val="00AF4D92"/>
    <w:rsid w:val="00AF7B18"/>
    <w:rsid w:val="00B02264"/>
    <w:rsid w:val="00B0788C"/>
    <w:rsid w:val="00B10939"/>
    <w:rsid w:val="00B12FCF"/>
    <w:rsid w:val="00B15C05"/>
    <w:rsid w:val="00B27C98"/>
    <w:rsid w:val="00B304E5"/>
    <w:rsid w:val="00B334F0"/>
    <w:rsid w:val="00B37A04"/>
    <w:rsid w:val="00B42471"/>
    <w:rsid w:val="00B455D9"/>
    <w:rsid w:val="00B46B40"/>
    <w:rsid w:val="00B475DD"/>
    <w:rsid w:val="00B5721E"/>
    <w:rsid w:val="00B574F7"/>
    <w:rsid w:val="00B63DBE"/>
    <w:rsid w:val="00B707C5"/>
    <w:rsid w:val="00B72EBC"/>
    <w:rsid w:val="00B74117"/>
    <w:rsid w:val="00B74CF9"/>
    <w:rsid w:val="00B75978"/>
    <w:rsid w:val="00B77F78"/>
    <w:rsid w:val="00B912CF"/>
    <w:rsid w:val="00B91E11"/>
    <w:rsid w:val="00B9599A"/>
    <w:rsid w:val="00BA104E"/>
    <w:rsid w:val="00BC249E"/>
    <w:rsid w:val="00BC2D0D"/>
    <w:rsid w:val="00BC61B4"/>
    <w:rsid w:val="00BC7FA5"/>
    <w:rsid w:val="00BD56DD"/>
    <w:rsid w:val="00BD7E1F"/>
    <w:rsid w:val="00BE2D23"/>
    <w:rsid w:val="00BE7DC8"/>
    <w:rsid w:val="00BF404E"/>
    <w:rsid w:val="00C11CD2"/>
    <w:rsid w:val="00C11F15"/>
    <w:rsid w:val="00C16CD6"/>
    <w:rsid w:val="00C23AB1"/>
    <w:rsid w:val="00C368CE"/>
    <w:rsid w:val="00C42A9F"/>
    <w:rsid w:val="00C51FCA"/>
    <w:rsid w:val="00C54E91"/>
    <w:rsid w:val="00C56A3F"/>
    <w:rsid w:val="00C57666"/>
    <w:rsid w:val="00C577ED"/>
    <w:rsid w:val="00C663B4"/>
    <w:rsid w:val="00C8076F"/>
    <w:rsid w:val="00C80E87"/>
    <w:rsid w:val="00C86DFD"/>
    <w:rsid w:val="00C91710"/>
    <w:rsid w:val="00C95828"/>
    <w:rsid w:val="00CA0F5C"/>
    <w:rsid w:val="00CA1CA8"/>
    <w:rsid w:val="00CA5CC2"/>
    <w:rsid w:val="00CB0ECD"/>
    <w:rsid w:val="00CB371E"/>
    <w:rsid w:val="00CB7660"/>
    <w:rsid w:val="00CC0DE5"/>
    <w:rsid w:val="00CC45A0"/>
    <w:rsid w:val="00CC53B2"/>
    <w:rsid w:val="00CC6B35"/>
    <w:rsid w:val="00CC7A63"/>
    <w:rsid w:val="00CD1D5A"/>
    <w:rsid w:val="00CD2E00"/>
    <w:rsid w:val="00CD4E23"/>
    <w:rsid w:val="00CE1853"/>
    <w:rsid w:val="00CF329E"/>
    <w:rsid w:val="00D004A7"/>
    <w:rsid w:val="00D02257"/>
    <w:rsid w:val="00D032B3"/>
    <w:rsid w:val="00D11742"/>
    <w:rsid w:val="00D16A69"/>
    <w:rsid w:val="00D217A2"/>
    <w:rsid w:val="00D2640F"/>
    <w:rsid w:val="00D37CC0"/>
    <w:rsid w:val="00D470D5"/>
    <w:rsid w:val="00D50459"/>
    <w:rsid w:val="00D6047E"/>
    <w:rsid w:val="00D606CA"/>
    <w:rsid w:val="00D64B75"/>
    <w:rsid w:val="00D6703A"/>
    <w:rsid w:val="00D71882"/>
    <w:rsid w:val="00D8250C"/>
    <w:rsid w:val="00D8401A"/>
    <w:rsid w:val="00D85ABA"/>
    <w:rsid w:val="00D8676E"/>
    <w:rsid w:val="00D93DD8"/>
    <w:rsid w:val="00DA381B"/>
    <w:rsid w:val="00DA3919"/>
    <w:rsid w:val="00DA56E2"/>
    <w:rsid w:val="00DB4099"/>
    <w:rsid w:val="00DB6DDC"/>
    <w:rsid w:val="00DB7E30"/>
    <w:rsid w:val="00DC1996"/>
    <w:rsid w:val="00DC24EA"/>
    <w:rsid w:val="00DC585F"/>
    <w:rsid w:val="00DC5FB0"/>
    <w:rsid w:val="00DE36D1"/>
    <w:rsid w:val="00DE50CC"/>
    <w:rsid w:val="00DF4106"/>
    <w:rsid w:val="00DF585B"/>
    <w:rsid w:val="00E008EF"/>
    <w:rsid w:val="00E009D0"/>
    <w:rsid w:val="00E00F86"/>
    <w:rsid w:val="00E06F17"/>
    <w:rsid w:val="00E073B0"/>
    <w:rsid w:val="00E07685"/>
    <w:rsid w:val="00E10C88"/>
    <w:rsid w:val="00E24DA0"/>
    <w:rsid w:val="00E30480"/>
    <w:rsid w:val="00E44DF8"/>
    <w:rsid w:val="00E4563F"/>
    <w:rsid w:val="00E46F2F"/>
    <w:rsid w:val="00E61A51"/>
    <w:rsid w:val="00E75A75"/>
    <w:rsid w:val="00E804CD"/>
    <w:rsid w:val="00E85C48"/>
    <w:rsid w:val="00E909BE"/>
    <w:rsid w:val="00E955EE"/>
    <w:rsid w:val="00EA357A"/>
    <w:rsid w:val="00EA5FA4"/>
    <w:rsid w:val="00EB06D4"/>
    <w:rsid w:val="00EC3107"/>
    <w:rsid w:val="00EC4238"/>
    <w:rsid w:val="00EC4F90"/>
    <w:rsid w:val="00ED299E"/>
    <w:rsid w:val="00ED4AA6"/>
    <w:rsid w:val="00EE5F20"/>
    <w:rsid w:val="00EF0BC6"/>
    <w:rsid w:val="00EF17F9"/>
    <w:rsid w:val="00EF4B85"/>
    <w:rsid w:val="00EF709B"/>
    <w:rsid w:val="00F00368"/>
    <w:rsid w:val="00F017C6"/>
    <w:rsid w:val="00F03A79"/>
    <w:rsid w:val="00F03F10"/>
    <w:rsid w:val="00F04425"/>
    <w:rsid w:val="00F07451"/>
    <w:rsid w:val="00F10CF9"/>
    <w:rsid w:val="00F11B53"/>
    <w:rsid w:val="00F16577"/>
    <w:rsid w:val="00F176EF"/>
    <w:rsid w:val="00F17A11"/>
    <w:rsid w:val="00F205B6"/>
    <w:rsid w:val="00F21456"/>
    <w:rsid w:val="00F227D3"/>
    <w:rsid w:val="00F231C8"/>
    <w:rsid w:val="00F313A9"/>
    <w:rsid w:val="00F35FE6"/>
    <w:rsid w:val="00F40AB9"/>
    <w:rsid w:val="00F47058"/>
    <w:rsid w:val="00F504FE"/>
    <w:rsid w:val="00F51B2A"/>
    <w:rsid w:val="00F54C6F"/>
    <w:rsid w:val="00F56007"/>
    <w:rsid w:val="00F6154F"/>
    <w:rsid w:val="00F61583"/>
    <w:rsid w:val="00F628A1"/>
    <w:rsid w:val="00F660F6"/>
    <w:rsid w:val="00F71256"/>
    <w:rsid w:val="00F75E29"/>
    <w:rsid w:val="00F812B5"/>
    <w:rsid w:val="00F825AA"/>
    <w:rsid w:val="00F8305B"/>
    <w:rsid w:val="00F879B1"/>
    <w:rsid w:val="00F93EBC"/>
    <w:rsid w:val="00FB2D66"/>
    <w:rsid w:val="00FC294D"/>
    <w:rsid w:val="00FD5C58"/>
    <w:rsid w:val="00FD604C"/>
    <w:rsid w:val="00FD61A1"/>
    <w:rsid w:val="00FD6E9F"/>
    <w:rsid w:val="00FE7C21"/>
    <w:rsid w:val="00FF3AAE"/>
    <w:rsid w:val="00FF46E9"/>
    <w:rsid w:val="00FF541A"/>
    <w:rsid w:val="00FF65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customStyle="1" w:styleId="xcontentpasted0">
    <w:name w:val="x_contentpasted0"/>
    <w:basedOn w:val="Numatytasispastraiposriftas"/>
    <w:rsid w:val="00837ACF"/>
  </w:style>
  <w:style w:type="paragraph" w:customStyle="1" w:styleId="xmsonormal">
    <w:name w:val="x_msonormal"/>
    <w:basedOn w:val="prastasis"/>
    <w:rsid w:val="00675664"/>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8B5CC0-CB0E-4CC0-A8B3-460C15F8625E}">
  <ds:schemaRefs>
    <ds:schemaRef ds:uri="http://schemas.microsoft.com/sharepoint/v3/contenttype/forms"/>
  </ds:schemaRefs>
</ds:datastoreItem>
</file>

<file path=customXml/itemProps2.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4.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TotalTime>
  <Pages>5</Pages>
  <Words>6112</Words>
  <Characters>3484</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9577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Sonata Šmatauskienė</cp:lastModifiedBy>
  <cp:revision>3</cp:revision>
  <cp:lastPrinted>2020-06-15T07:41:00Z</cp:lastPrinted>
  <dcterms:created xsi:type="dcterms:W3CDTF">2025-05-14T13:29:00Z</dcterms:created>
  <dcterms:modified xsi:type="dcterms:W3CDTF">2025-05-14T13:29:00Z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