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1CAFD" w14:textId="2F43FBDE" w:rsidR="00335D02" w:rsidRPr="00723B90" w:rsidRDefault="00335D02" w:rsidP="00335D02">
      <w:pPr>
        <w:spacing w:after="120" w:line="276" w:lineRule="auto"/>
        <w:jc w:val="center"/>
        <w:rPr>
          <w:rFonts w:ascii="Arial" w:hAnsi="Arial" w:cs="Arial"/>
          <w:sz w:val="16"/>
          <w:szCs w:val="16"/>
        </w:rPr>
      </w:pPr>
    </w:p>
    <w:p w14:paraId="15753BA2" w14:textId="77777777" w:rsidR="00335D02" w:rsidRPr="00907A70" w:rsidRDefault="00335D02" w:rsidP="00335D02">
      <w:pPr>
        <w:pStyle w:val="Antrat1"/>
        <w:rPr>
          <w:sz w:val="28"/>
          <w:szCs w:val="28"/>
        </w:rPr>
      </w:pPr>
      <w:r w:rsidRPr="00907A70">
        <w:rPr>
          <w:sz w:val="28"/>
          <w:szCs w:val="28"/>
        </w:rPr>
        <w:t>KLAIPĖDOS RAJONO SAVIVALDYBĖS TARYBA</w:t>
      </w:r>
    </w:p>
    <w:p w14:paraId="12A291B2" w14:textId="311C0AA3" w:rsidR="00EB06D4" w:rsidRPr="00335D02" w:rsidRDefault="00335D02" w:rsidP="00335D02">
      <w:pPr>
        <w:pStyle w:val="Antrat2"/>
      </w:pPr>
      <w:r w:rsidRPr="00907A70">
        <w:rPr>
          <w:rFonts w:cs="Arial"/>
          <w:bCs/>
        </w:rPr>
        <w:t>SPRENDIMAS</w:t>
      </w:r>
      <w:r w:rsidRPr="00907A70">
        <w:rPr>
          <w:rFonts w:cs="Arial"/>
          <w:bCs/>
        </w:rPr>
        <w:br w:type="textWrapping" w:clear="all"/>
      </w:r>
      <w:r w:rsidR="00EB06D4" w:rsidRPr="00335D02">
        <w:t xml:space="preserve">DĖL </w:t>
      </w:r>
      <w:r w:rsidR="00E463EB" w:rsidRPr="00335D02">
        <w:t>KLAIPĖDOS RAJONO SAVIVALDYBĖS TARYBOS</w:t>
      </w:r>
      <w:r w:rsidR="007B6E0F" w:rsidRPr="00335D02">
        <w:t xml:space="preserve"> 202</w:t>
      </w:r>
      <w:r w:rsidR="00DB6D92" w:rsidRPr="00335D02">
        <w:t>3</w:t>
      </w:r>
      <w:r w:rsidR="007B6E0F" w:rsidRPr="00335D02">
        <w:t xml:space="preserve"> M.</w:t>
      </w:r>
      <w:r>
        <w:br/>
      </w:r>
      <w:r w:rsidR="007B6E0F" w:rsidRPr="00335D02">
        <w:t>GEGUŽĖS 30 D. SPRENDIMO NR. T</w:t>
      </w:r>
      <w:r w:rsidR="00E82095" w:rsidRPr="00335D02">
        <w:t>11</w:t>
      </w:r>
      <w:r w:rsidR="007B6E0F" w:rsidRPr="00335D02">
        <w:t>-17</w:t>
      </w:r>
      <w:r w:rsidR="0004761B">
        <w:t>3</w:t>
      </w:r>
      <w:r w:rsidR="00E463EB" w:rsidRPr="00335D02">
        <w:t xml:space="preserve"> </w:t>
      </w:r>
      <w:r w:rsidR="007B6E0F" w:rsidRPr="00335D02">
        <w:t>„DĖL KLAIPĖDOS RAJONO</w:t>
      </w:r>
      <w:r>
        <w:br/>
      </w:r>
      <w:r w:rsidR="007B6E0F" w:rsidRPr="00335D02">
        <w:t xml:space="preserve">SAVIVALDYBĖS TARYBOS </w:t>
      </w:r>
      <w:r w:rsidR="0004761B">
        <w:t>ANTIKORUPCIJOS</w:t>
      </w:r>
      <w:r w:rsidR="007B6E0F" w:rsidRPr="00335D02">
        <w:t xml:space="preserve"> KOMISIJOS SUDARYMO</w:t>
      </w:r>
      <w:r w:rsidR="00103560" w:rsidRPr="00335D02">
        <w:t xml:space="preserve"> IR JOS</w:t>
      </w:r>
      <w:r w:rsidR="0004761B">
        <w:t xml:space="preserve"> </w:t>
      </w:r>
      <w:r w:rsidR="00103560" w:rsidRPr="00335D02">
        <w:t>NUOSTATŲ PATVIRTINIMO</w:t>
      </w:r>
      <w:r w:rsidR="007B6E0F" w:rsidRPr="00335D02">
        <w:t>“ PAKEITIMO</w:t>
      </w:r>
    </w:p>
    <w:p w14:paraId="01BC177C" w14:textId="4156A957" w:rsidR="00EB06D4" w:rsidRPr="00EB06D4" w:rsidRDefault="00EB06D4" w:rsidP="00C9536A">
      <w:pPr>
        <w:spacing w:line="276" w:lineRule="auto"/>
        <w:jc w:val="center"/>
        <w:rPr>
          <w:rFonts w:ascii="Arial" w:hAnsi="Arial" w:cs="Arial"/>
        </w:rPr>
      </w:pPr>
      <w:r w:rsidRPr="00EB06D4">
        <w:rPr>
          <w:rFonts w:ascii="Arial" w:hAnsi="Arial" w:cs="Arial"/>
          <w:caps/>
        </w:rPr>
        <w:t>202</w:t>
      </w:r>
      <w:r w:rsidR="0078190F">
        <w:rPr>
          <w:rFonts w:ascii="Arial" w:hAnsi="Arial" w:cs="Arial"/>
          <w:caps/>
        </w:rPr>
        <w:t>5</w:t>
      </w:r>
      <w:r w:rsidR="00E463EB">
        <w:rPr>
          <w:rFonts w:ascii="Arial" w:hAnsi="Arial" w:cs="Arial"/>
          <w:caps/>
        </w:rPr>
        <w:t xml:space="preserve"> </w:t>
      </w:r>
      <w:r w:rsidRPr="00EB06D4">
        <w:rPr>
          <w:rFonts w:ascii="Arial" w:hAnsi="Arial" w:cs="Arial"/>
        </w:rPr>
        <w:t>m.</w:t>
      </w:r>
      <w:r w:rsidR="00E463EB">
        <w:rPr>
          <w:rFonts w:ascii="Arial" w:hAnsi="Arial" w:cs="Arial"/>
        </w:rPr>
        <w:t xml:space="preserve"> </w:t>
      </w:r>
      <w:r w:rsidR="0004761B">
        <w:rPr>
          <w:rFonts w:ascii="Arial" w:hAnsi="Arial" w:cs="Arial"/>
        </w:rPr>
        <w:t xml:space="preserve">gegužės  </w:t>
      </w:r>
      <w:r w:rsidR="0078190F">
        <w:rPr>
          <w:rFonts w:ascii="Arial" w:hAnsi="Arial" w:cs="Arial"/>
        </w:rPr>
        <w:t xml:space="preserve"> </w:t>
      </w:r>
      <w:r w:rsidR="00E463EB">
        <w:rPr>
          <w:rFonts w:ascii="Arial" w:hAnsi="Arial" w:cs="Arial"/>
        </w:rPr>
        <w:t xml:space="preserve"> </w:t>
      </w:r>
      <w:r w:rsidR="00DB13E3">
        <w:rPr>
          <w:rFonts w:ascii="Arial" w:hAnsi="Arial" w:cs="Arial"/>
        </w:rPr>
        <w:t xml:space="preserve"> </w:t>
      </w:r>
      <w:r w:rsidRPr="00EB06D4">
        <w:rPr>
          <w:rFonts w:ascii="Arial" w:hAnsi="Arial" w:cs="Arial"/>
        </w:rPr>
        <w:t>d. Nr. T11-</w:t>
      </w:r>
    </w:p>
    <w:p w14:paraId="7BFF870D" w14:textId="27A8FF01" w:rsidR="00EB06D4" w:rsidRPr="00EB06D4" w:rsidRDefault="00EB06D4" w:rsidP="00335D02">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1C2CAC4" w14:textId="432CF4DD" w:rsidR="00452FD1" w:rsidRPr="00474EFC" w:rsidRDefault="00EB06D4" w:rsidP="00474EFC">
      <w:pPr>
        <w:pStyle w:val="Betarp"/>
        <w:spacing w:line="276" w:lineRule="auto"/>
        <w:ind w:firstLine="1134"/>
        <w:jc w:val="both"/>
        <w:rPr>
          <w:rFonts w:ascii="Arial" w:eastAsia="Calibri" w:hAnsi="Arial" w:cs="Arial"/>
          <w:lang w:eastAsia="lt-LT"/>
        </w:rPr>
      </w:pPr>
      <w:r w:rsidRPr="00842DF0">
        <w:rPr>
          <w:rFonts w:ascii="Arial" w:hAnsi="Arial" w:cs="Arial"/>
        </w:rPr>
        <w:t>Klaipėdos rajono savivaldybės taryba, vadovaudamasi Lietuvos Respublikos vietos savivaldos įstatymo</w:t>
      </w:r>
      <w:r w:rsidR="0012264A">
        <w:rPr>
          <w:rFonts w:ascii="Arial" w:hAnsi="Arial" w:cs="Arial"/>
        </w:rPr>
        <w:t xml:space="preserve"> </w:t>
      </w:r>
      <w:r w:rsidR="00842DF0" w:rsidRPr="00842DF0">
        <w:rPr>
          <w:rFonts w:ascii="Arial" w:eastAsia="Calibri" w:hAnsi="Arial" w:cs="Arial"/>
          <w:lang w:eastAsia="lt-LT"/>
        </w:rPr>
        <w:t>15 straipsnio 2 dalies 4 punktu</w:t>
      </w:r>
      <w:r w:rsidR="00842DF0" w:rsidRPr="00791D48">
        <w:rPr>
          <w:rFonts w:ascii="Arial" w:eastAsia="Calibri" w:hAnsi="Arial" w:cs="Arial"/>
          <w:lang w:eastAsia="lt-LT"/>
        </w:rPr>
        <w:t>,</w:t>
      </w:r>
      <w:r w:rsidR="00474EFC">
        <w:rPr>
          <w:rFonts w:ascii="Arial" w:eastAsia="Calibri" w:hAnsi="Arial" w:cs="Arial"/>
          <w:lang w:eastAsia="lt-LT"/>
        </w:rPr>
        <w:t xml:space="preserve"> </w:t>
      </w:r>
      <w:r w:rsidR="00474EFC" w:rsidRPr="00474EFC">
        <w:rPr>
          <w:rFonts w:ascii="Arial" w:eastAsia="Calibri" w:hAnsi="Arial" w:cs="Arial"/>
          <w:lang w:eastAsia="lt-LT"/>
        </w:rPr>
        <w:t xml:space="preserve">22 straipsnio 10 dalimi  </w:t>
      </w:r>
      <w:r w:rsidRPr="00663EF0">
        <w:rPr>
          <w:rFonts w:ascii="Arial" w:hAnsi="Arial" w:cs="Arial"/>
          <w:spacing w:val="40"/>
        </w:rPr>
        <w:t>nusprendžia</w:t>
      </w:r>
      <w:r w:rsidR="00D7623F">
        <w:rPr>
          <w:rFonts w:ascii="Arial" w:hAnsi="Arial" w:cs="Arial"/>
          <w:spacing w:val="40"/>
        </w:rPr>
        <w:t>:</w:t>
      </w:r>
    </w:p>
    <w:p w14:paraId="613DEB2C" w14:textId="2423DBF6" w:rsidR="00791D48" w:rsidRDefault="00DC1DF8" w:rsidP="00D7623F">
      <w:pPr>
        <w:pStyle w:val="Betarp"/>
        <w:spacing w:line="276" w:lineRule="auto"/>
        <w:ind w:firstLine="1134"/>
        <w:jc w:val="both"/>
        <w:rPr>
          <w:rFonts w:ascii="Arial" w:hAnsi="Arial" w:cs="Arial"/>
        </w:rPr>
      </w:pPr>
      <w:r>
        <w:rPr>
          <w:rFonts w:ascii="Arial" w:hAnsi="Arial" w:cs="Arial"/>
        </w:rPr>
        <w:t>P</w:t>
      </w:r>
      <w:r w:rsidR="005E1D19" w:rsidRPr="00791D48">
        <w:rPr>
          <w:rFonts w:ascii="Arial" w:hAnsi="Arial" w:cs="Arial"/>
        </w:rPr>
        <w:t xml:space="preserve">akeisti </w:t>
      </w:r>
      <w:r w:rsidR="00FE42AB" w:rsidRPr="00791D48">
        <w:rPr>
          <w:rFonts w:ascii="Arial" w:hAnsi="Arial" w:cs="Arial"/>
        </w:rPr>
        <w:t xml:space="preserve">Klaipėdos rajono savivaldybės tarybos </w:t>
      </w:r>
      <w:r w:rsidR="0004761B">
        <w:rPr>
          <w:rFonts w:ascii="Arial" w:hAnsi="Arial" w:cs="Arial"/>
        </w:rPr>
        <w:t>Antikorupcijos</w:t>
      </w:r>
      <w:r w:rsidR="00FE42AB">
        <w:rPr>
          <w:rFonts w:ascii="Arial" w:hAnsi="Arial" w:cs="Arial"/>
        </w:rPr>
        <w:t xml:space="preserve"> komisijos veiklos nuostatų, patvirtintų </w:t>
      </w:r>
      <w:r w:rsidR="005E1D19" w:rsidRPr="00791D48">
        <w:rPr>
          <w:rFonts w:ascii="Arial" w:hAnsi="Arial" w:cs="Arial"/>
        </w:rPr>
        <w:t>Klaipėdos rajono savivaldybės tarybos 202</w:t>
      </w:r>
      <w:r w:rsidR="00DB6D92">
        <w:rPr>
          <w:rFonts w:ascii="Arial" w:hAnsi="Arial" w:cs="Arial"/>
        </w:rPr>
        <w:t>3</w:t>
      </w:r>
      <w:r w:rsidR="005E1D19" w:rsidRPr="00791D48">
        <w:rPr>
          <w:rFonts w:ascii="Arial" w:hAnsi="Arial" w:cs="Arial"/>
        </w:rPr>
        <w:t xml:space="preserve"> m. gegužės 30 d. sprendim</w:t>
      </w:r>
      <w:r w:rsidR="00FE42AB">
        <w:rPr>
          <w:rFonts w:ascii="Arial" w:hAnsi="Arial" w:cs="Arial"/>
        </w:rPr>
        <w:t>u</w:t>
      </w:r>
      <w:r w:rsidR="005E1D19" w:rsidRPr="00791D48">
        <w:rPr>
          <w:rFonts w:ascii="Arial" w:hAnsi="Arial" w:cs="Arial"/>
        </w:rPr>
        <w:t xml:space="preserve"> Nr. T11-17</w:t>
      </w:r>
      <w:r w:rsidR="0004761B">
        <w:rPr>
          <w:rFonts w:ascii="Arial" w:hAnsi="Arial" w:cs="Arial"/>
        </w:rPr>
        <w:t>3</w:t>
      </w:r>
      <w:r w:rsidR="005E1D19" w:rsidRPr="00791D48">
        <w:rPr>
          <w:rFonts w:ascii="Arial" w:hAnsi="Arial" w:cs="Arial"/>
        </w:rPr>
        <w:t xml:space="preserve"> „Dėl Klaipėdos rajono savivaldybės tarybos </w:t>
      </w:r>
      <w:r w:rsidR="0004761B">
        <w:rPr>
          <w:rFonts w:ascii="Arial" w:hAnsi="Arial" w:cs="Arial"/>
        </w:rPr>
        <w:t>antikorupcijos</w:t>
      </w:r>
      <w:r w:rsidR="005E1D19" w:rsidRPr="00791D48">
        <w:rPr>
          <w:rFonts w:ascii="Arial" w:hAnsi="Arial" w:cs="Arial"/>
        </w:rPr>
        <w:t xml:space="preserve"> komisijos sudarymo</w:t>
      </w:r>
      <w:r w:rsidR="00103560">
        <w:rPr>
          <w:rFonts w:ascii="Arial" w:hAnsi="Arial" w:cs="Arial"/>
        </w:rPr>
        <w:t xml:space="preserve"> ir jos nuostatų patvirtinimo</w:t>
      </w:r>
      <w:r w:rsidR="00FE42AB">
        <w:rPr>
          <w:rFonts w:ascii="Arial" w:hAnsi="Arial" w:cs="Arial"/>
        </w:rPr>
        <w:t>“ 2</w:t>
      </w:r>
      <w:r w:rsidR="0004761B">
        <w:rPr>
          <w:rFonts w:ascii="Arial" w:hAnsi="Arial" w:cs="Arial"/>
        </w:rPr>
        <w:t>0</w:t>
      </w:r>
      <w:r w:rsidR="00FE42AB">
        <w:rPr>
          <w:rFonts w:ascii="Arial" w:hAnsi="Arial" w:cs="Arial"/>
        </w:rPr>
        <w:t xml:space="preserve"> punktą </w:t>
      </w:r>
      <w:r w:rsidR="005E1D19" w:rsidRPr="00122AFC">
        <w:rPr>
          <w:rFonts w:ascii="Arial" w:hAnsi="Arial" w:cs="Arial"/>
        </w:rPr>
        <w:t>ir jį išdėstyti taip:</w:t>
      </w:r>
    </w:p>
    <w:p w14:paraId="04A8DF80" w14:textId="2635B4AE" w:rsidR="00DC1DF8" w:rsidRPr="00DC1DF8" w:rsidRDefault="00DC1DF8" w:rsidP="00CF69A2">
      <w:pPr>
        <w:spacing w:line="276" w:lineRule="auto"/>
        <w:ind w:firstLine="1134"/>
        <w:jc w:val="both"/>
        <w:rPr>
          <w:rFonts w:ascii="Arial" w:hAnsi="Arial" w:cs="Arial"/>
        </w:rPr>
      </w:pPr>
      <w:r w:rsidRPr="005E2365">
        <w:rPr>
          <w:rFonts w:ascii="Arial" w:hAnsi="Arial" w:cs="Arial"/>
        </w:rPr>
        <w:t>„</w:t>
      </w:r>
      <w:r w:rsidR="005E2365" w:rsidRPr="005E2365">
        <w:rPr>
          <w:rFonts w:ascii="Arial" w:hAnsi="Arial" w:cs="Arial"/>
        </w:rPr>
        <w:t>2</w:t>
      </w:r>
      <w:r w:rsidR="0004761B">
        <w:rPr>
          <w:rFonts w:ascii="Arial" w:hAnsi="Arial" w:cs="Arial"/>
        </w:rPr>
        <w:t>0</w:t>
      </w:r>
      <w:r w:rsidR="005E2365" w:rsidRPr="005E2365">
        <w:rPr>
          <w:rFonts w:ascii="Arial" w:hAnsi="Arial" w:cs="Arial"/>
        </w:rPr>
        <w:t>. Komisijos posėdžiai</w:t>
      </w:r>
      <w:r w:rsidR="005E2365">
        <w:rPr>
          <w:rFonts w:ascii="Arial" w:hAnsi="Arial" w:cs="Arial"/>
        </w:rPr>
        <w:t xml:space="preserve"> </w:t>
      </w:r>
      <w:r w:rsidR="005E2365">
        <w:rPr>
          <w:rFonts w:ascii="Arial" w:hAnsi="Arial" w:cs="Arial"/>
          <w:b/>
          <w:bCs/>
        </w:rPr>
        <w:t>yra</w:t>
      </w:r>
      <w:r w:rsidR="005E2365" w:rsidRPr="005E2365">
        <w:rPr>
          <w:rFonts w:ascii="Arial" w:hAnsi="Arial" w:cs="Arial"/>
        </w:rPr>
        <w:t xml:space="preserve"> teisėti jeigu </w:t>
      </w:r>
      <w:r w:rsidR="005E2365" w:rsidRPr="005E2365">
        <w:rPr>
          <w:rFonts w:ascii="Arial" w:hAnsi="Arial" w:cs="Arial"/>
          <w:strike/>
        </w:rPr>
        <w:t>jame</w:t>
      </w:r>
      <w:r w:rsidR="005E2365">
        <w:rPr>
          <w:rFonts w:ascii="Arial" w:hAnsi="Arial" w:cs="Arial"/>
        </w:rPr>
        <w:t xml:space="preserve"> </w:t>
      </w:r>
      <w:r w:rsidR="005E2365" w:rsidRPr="005E2365">
        <w:rPr>
          <w:rFonts w:ascii="Arial" w:hAnsi="Arial" w:cs="Arial"/>
          <w:b/>
          <w:bCs/>
        </w:rPr>
        <w:t>juose</w:t>
      </w:r>
      <w:r w:rsidR="005E2365" w:rsidRPr="005E2365">
        <w:rPr>
          <w:rFonts w:ascii="Arial" w:hAnsi="Arial" w:cs="Arial"/>
        </w:rPr>
        <w:t xml:space="preserve"> dalyvauja </w:t>
      </w:r>
      <w:r w:rsidR="005E2365" w:rsidRPr="005E2365">
        <w:rPr>
          <w:rFonts w:ascii="Arial" w:hAnsi="Arial" w:cs="Arial"/>
          <w:strike/>
        </w:rPr>
        <w:t>ne mažiau</w:t>
      </w:r>
      <w:r w:rsidR="005E2365">
        <w:rPr>
          <w:rFonts w:ascii="Arial" w:hAnsi="Arial" w:cs="Arial"/>
          <w:strike/>
        </w:rPr>
        <w:t xml:space="preserve">, </w:t>
      </w:r>
      <w:r w:rsidR="005E2365">
        <w:rPr>
          <w:rFonts w:ascii="Arial" w:hAnsi="Arial" w:cs="Arial"/>
          <w:b/>
          <w:bCs/>
        </w:rPr>
        <w:t>daugiau</w:t>
      </w:r>
      <w:r w:rsidR="005E2365" w:rsidRPr="005E2365">
        <w:rPr>
          <w:rFonts w:ascii="Arial" w:hAnsi="Arial" w:cs="Arial"/>
        </w:rPr>
        <w:t xml:space="preserve"> kaip pusė</w:t>
      </w:r>
      <w:r w:rsidR="005E2365">
        <w:rPr>
          <w:rFonts w:ascii="Arial" w:hAnsi="Arial" w:cs="Arial"/>
        </w:rPr>
        <w:t xml:space="preserve"> </w:t>
      </w:r>
      <w:r w:rsidR="005E2365">
        <w:rPr>
          <w:rFonts w:ascii="Arial" w:hAnsi="Arial" w:cs="Arial"/>
          <w:b/>
          <w:bCs/>
        </w:rPr>
        <w:t>visų</w:t>
      </w:r>
      <w:r w:rsidR="005E2365" w:rsidRPr="005E2365">
        <w:rPr>
          <w:rFonts w:ascii="Arial" w:hAnsi="Arial" w:cs="Arial"/>
        </w:rPr>
        <w:t xml:space="preserve"> komisijos narių. Komisijos nariai sprendimą dėl svarstomo klausimo priima </w:t>
      </w:r>
      <w:r w:rsidR="005E2365" w:rsidRPr="005E2365">
        <w:rPr>
          <w:rFonts w:ascii="Arial" w:hAnsi="Arial" w:cs="Arial"/>
          <w:strike/>
        </w:rPr>
        <w:t>atviru balsavimu paprasta</w:t>
      </w:r>
      <w:r w:rsidR="005E2365" w:rsidRPr="005E2365">
        <w:rPr>
          <w:rFonts w:ascii="Arial" w:hAnsi="Arial" w:cs="Arial"/>
        </w:rPr>
        <w:t xml:space="preserve"> </w:t>
      </w:r>
      <w:r w:rsidR="005E2365">
        <w:rPr>
          <w:rFonts w:ascii="Arial" w:hAnsi="Arial" w:cs="Arial"/>
        </w:rPr>
        <w:t xml:space="preserve"> </w:t>
      </w:r>
      <w:r w:rsidR="005E2365">
        <w:rPr>
          <w:rFonts w:ascii="Arial" w:hAnsi="Arial" w:cs="Arial"/>
          <w:b/>
          <w:bCs/>
        </w:rPr>
        <w:t xml:space="preserve">posėdyje dalyvaujančių komisijos narių </w:t>
      </w:r>
      <w:r w:rsidR="005E2365" w:rsidRPr="005E2365">
        <w:rPr>
          <w:rFonts w:ascii="Arial" w:hAnsi="Arial" w:cs="Arial"/>
        </w:rPr>
        <w:t xml:space="preserve">balsų dauguma. </w:t>
      </w:r>
      <w:r w:rsidR="005E2365" w:rsidRPr="005E2365">
        <w:rPr>
          <w:rFonts w:ascii="Arial" w:hAnsi="Arial" w:cs="Arial"/>
          <w:strike/>
        </w:rPr>
        <w:t>Balsuojant kiekvienas Komisijos narys turi po vieną balsą.</w:t>
      </w:r>
      <w:r w:rsidR="005E2365" w:rsidRPr="005E2365">
        <w:rPr>
          <w:rFonts w:ascii="Arial" w:hAnsi="Arial" w:cs="Arial"/>
        </w:rPr>
        <w:t xml:space="preserve"> </w:t>
      </w:r>
      <w:r w:rsidR="005E2365" w:rsidRPr="005E2365">
        <w:rPr>
          <w:rFonts w:ascii="Arial" w:hAnsi="Arial" w:cs="Arial"/>
          <w:strike/>
        </w:rPr>
        <w:t>Balsams pasiskirsčius</w:t>
      </w:r>
      <w:r w:rsidR="00DB13E3">
        <w:rPr>
          <w:rFonts w:ascii="Arial" w:hAnsi="Arial" w:cs="Arial"/>
          <w:strike/>
        </w:rPr>
        <w:t xml:space="preserve"> </w:t>
      </w:r>
      <w:r w:rsidR="00DB13E3" w:rsidRPr="00DB13E3">
        <w:rPr>
          <w:rFonts w:ascii="Arial" w:hAnsi="Arial" w:cs="Arial"/>
          <w:strike/>
        </w:rPr>
        <w:t>po lygiai, lemia Komisijos posėdžio pirmininko balsas.</w:t>
      </w:r>
      <w:r w:rsidR="005E2365">
        <w:rPr>
          <w:rFonts w:ascii="Arial" w:hAnsi="Arial" w:cs="Arial"/>
        </w:rPr>
        <w:t xml:space="preserve"> </w:t>
      </w:r>
      <w:r w:rsidR="005E2365">
        <w:rPr>
          <w:rFonts w:ascii="Arial" w:hAnsi="Arial" w:cs="Arial"/>
          <w:b/>
          <w:bCs/>
        </w:rPr>
        <w:t>Jeigu balsai pasiskirsto</w:t>
      </w:r>
      <w:r w:rsidR="005E2365" w:rsidRPr="005E2365">
        <w:rPr>
          <w:rFonts w:ascii="Arial" w:hAnsi="Arial" w:cs="Arial"/>
        </w:rPr>
        <w:t xml:space="preserve"> po lygiai</w:t>
      </w:r>
      <w:r w:rsidR="005C3533">
        <w:rPr>
          <w:rFonts w:ascii="Arial" w:hAnsi="Arial" w:cs="Arial"/>
        </w:rPr>
        <w:t xml:space="preserve"> </w:t>
      </w:r>
      <w:r w:rsidR="005C3533" w:rsidRPr="005C3533">
        <w:rPr>
          <w:rFonts w:ascii="Arial" w:hAnsi="Arial" w:cs="Arial"/>
          <w:b/>
          <w:bCs/>
        </w:rPr>
        <w:t xml:space="preserve">(laikoma, kad balsai pasiskirstė po lygiai tada, kai balsų už gauta tiek pat, kiek prieš, taip pat kai balsų už gauta tiek pat, kiek prieš ir susilaikiusių kartu sudėjus), balsuojama dar kartą. Jeigu balsavus dar kartą balsai pasiskirsto po lygiai, skelbiama posėdžio pertrauka ir balsavimas tęsiamas pasibaigus pertraukai. Konkrečią pertraukos trukmę nustato </w:t>
      </w:r>
      <w:r w:rsidR="0004761B">
        <w:rPr>
          <w:rFonts w:ascii="Arial" w:hAnsi="Arial" w:cs="Arial"/>
          <w:b/>
          <w:bCs/>
        </w:rPr>
        <w:t>Antikorupcijos</w:t>
      </w:r>
      <w:r w:rsidR="005C3533" w:rsidRPr="005C3533">
        <w:rPr>
          <w:rFonts w:ascii="Arial" w:hAnsi="Arial" w:cs="Arial"/>
          <w:b/>
          <w:bCs/>
        </w:rPr>
        <w:t xml:space="preserve"> komisija. Po pertraukos balsavimas tęsiamas balsuojant dar vieną kartą. Jeigu balsavus dar kartą balsai pasiskirsto po lygiai, sprendimą lemia </w:t>
      </w:r>
      <w:r w:rsidR="0004761B">
        <w:rPr>
          <w:rFonts w:ascii="Arial" w:hAnsi="Arial" w:cs="Arial"/>
          <w:b/>
          <w:bCs/>
        </w:rPr>
        <w:t>Antikorupcijos</w:t>
      </w:r>
      <w:r w:rsidR="005C3533" w:rsidRPr="005C3533">
        <w:rPr>
          <w:rFonts w:ascii="Arial" w:hAnsi="Arial" w:cs="Arial"/>
          <w:b/>
          <w:bCs/>
        </w:rPr>
        <w:t xml:space="preserve"> komisijos pirmininko balsas, o kai jo nėra, – </w:t>
      </w:r>
      <w:r w:rsidR="0004761B">
        <w:rPr>
          <w:rFonts w:ascii="Arial" w:hAnsi="Arial" w:cs="Arial"/>
          <w:b/>
          <w:bCs/>
        </w:rPr>
        <w:t>Antikorupcijos</w:t>
      </w:r>
      <w:r w:rsidR="005C3533" w:rsidRPr="005C3533">
        <w:rPr>
          <w:rFonts w:ascii="Arial" w:hAnsi="Arial" w:cs="Arial"/>
          <w:b/>
          <w:bCs/>
        </w:rPr>
        <w:t xml:space="preserve"> komisijos pirmininko pavaduotojo balsas</w:t>
      </w:r>
      <w:r w:rsidR="005C3533" w:rsidRPr="005C3533">
        <w:rPr>
          <w:rFonts w:ascii="Arial" w:hAnsi="Arial" w:cs="Arial"/>
        </w:rPr>
        <w:t>.“</w:t>
      </w:r>
    </w:p>
    <w:p w14:paraId="7066B562" w14:textId="1431BBF4" w:rsidR="00DE5142" w:rsidRPr="00CF69A2" w:rsidRDefault="00DE5142" w:rsidP="00DC1DF8">
      <w:pPr>
        <w:spacing w:after="480" w:line="276" w:lineRule="auto"/>
        <w:ind w:firstLine="1134"/>
        <w:jc w:val="both"/>
        <w:rPr>
          <w:rFonts w:ascii="Arial" w:hAnsi="Arial" w:cs="Arial"/>
        </w:rPr>
      </w:pPr>
      <w:r w:rsidRPr="00CF69A2">
        <w:rPr>
          <w:rFonts w:ascii="Arial" w:hAnsi="Arial" w:cs="Arial"/>
          <w:color w:val="000000"/>
        </w:rPr>
        <w:t xml:space="preserve">Šis sprendimas </w:t>
      </w:r>
      <w:r w:rsidRPr="00CF69A2">
        <w:rPr>
          <w:rFonts w:ascii="Arial" w:hAnsi="Arial" w:cs="Arial"/>
          <w:color w:val="000000"/>
          <w:shd w:val="clear" w:color="auto" w:fill="FFFFFF"/>
        </w:rPr>
        <w:t>per vieną mėnesį nuo jo įteikimo ar pranešimo suinteresuotai šaliai apie viešojo administravimo subjekto veiksmus (atsisakymą atlikti veiksmus) dienos gali būti skundžiamas Lietuvos administracinių ginčų komisijos Klaipėdos skyriui (</w:t>
      </w:r>
      <w:r w:rsidRPr="00B958AB">
        <w:rPr>
          <w:rFonts w:ascii="Arial" w:hAnsi="Arial" w:cs="Arial"/>
          <w:color w:val="000000"/>
          <w:shd w:val="clear" w:color="auto" w:fill="FFFFFF"/>
        </w:rPr>
        <w:t>J. Janonio g. 24, 92251 Klaipėda</w:t>
      </w:r>
      <w:r w:rsidRPr="00CF69A2">
        <w:rPr>
          <w:rFonts w:ascii="Arial" w:hAnsi="Arial" w:cs="Arial"/>
          <w:color w:val="000000"/>
          <w:shd w:val="clear" w:color="auto" w:fill="FFFFFF"/>
        </w:rPr>
        <w:t>)  arba Regionų administracinio teismo Klaipėdos rūmams (</w:t>
      </w:r>
      <w:r w:rsidRPr="00CF69A2">
        <w:rPr>
          <w:rFonts w:ascii="Arial" w:hAnsi="Arial" w:cs="Arial"/>
          <w:color w:val="222222"/>
          <w:shd w:val="clear" w:color="auto" w:fill="FFFFFF"/>
        </w:rPr>
        <w:t xml:space="preserve">Galinio Pylimo g. 9, LT-91230 Klaipėda) </w:t>
      </w:r>
      <w:r w:rsidRPr="00CF69A2">
        <w:rPr>
          <w:rFonts w:ascii="Arial" w:hAnsi="Arial" w:cs="Arial"/>
          <w:color w:val="000000"/>
          <w:shd w:val="clear" w:color="auto" w:fill="FFFFFF"/>
        </w:rPr>
        <w:t>Lietuvos Respublikos administracinių bylų teisenos įstatymo nustatyta tvarka.</w:t>
      </w:r>
    </w:p>
    <w:p w14:paraId="7F381D7C" w14:textId="4E2A7C29" w:rsidR="001E78B1" w:rsidRPr="00335D02" w:rsidRDefault="00335D02" w:rsidP="00DC1DF8">
      <w:pPr>
        <w:spacing w:line="276" w:lineRule="auto"/>
        <w:ind w:left="7371" w:hanging="7371"/>
        <w:rPr>
          <w:rFonts w:ascii="Arial" w:hAnsi="Arial" w:cs="Arial"/>
        </w:rPr>
      </w:pPr>
      <w:r w:rsidRPr="00505751">
        <w:rPr>
          <w:rFonts w:ascii="Arial" w:hAnsi="Arial" w:cs="Arial"/>
        </w:rPr>
        <w:t>Savivaldybės meras</w:t>
      </w:r>
      <w:r w:rsidR="00CF69A2">
        <w:rPr>
          <w:rFonts w:ascii="Arial" w:hAnsi="Arial" w:cs="Arial"/>
        </w:rPr>
        <w:t xml:space="preserve"> </w:t>
      </w:r>
      <w:r w:rsidR="00CF69A2">
        <w:rPr>
          <w:rFonts w:ascii="Arial" w:hAnsi="Arial" w:cs="Arial"/>
        </w:rPr>
        <w:tab/>
        <w:t>Bronius Markauskas</w:t>
      </w:r>
      <w:r w:rsidRPr="00505751">
        <w:rPr>
          <w:rFonts w:ascii="Arial" w:hAnsi="Arial" w:cs="Arial"/>
        </w:rPr>
        <w:tab/>
      </w:r>
    </w:p>
    <w:sectPr w:rsidR="001E78B1" w:rsidRPr="00335D02" w:rsidSect="00E86FDE">
      <w:headerReference w:type="even" r:id="rId8"/>
      <w:headerReference w:type="default" r:id="rId9"/>
      <w:footerReference w:type="default" r:id="rId10"/>
      <w:headerReference w:type="first" r:id="rId11"/>
      <w:type w:val="continuous"/>
      <w:pgSz w:w="11907" w:h="16840" w:code="9"/>
      <w:pgMar w:top="1021" w:right="567" w:bottom="1021"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C8897" w14:textId="77777777" w:rsidR="0004739E" w:rsidRDefault="0004739E">
      <w:r>
        <w:separator/>
      </w:r>
    </w:p>
  </w:endnote>
  <w:endnote w:type="continuationSeparator" w:id="0">
    <w:p w14:paraId="601D34C9" w14:textId="77777777" w:rsidR="0004739E" w:rsidRDefault="000473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66059" w14:textId="77777777" w:rsidR="0004739E" w:rsidRDefault="0004739E">
      <w:r>
        <w:separator/>
      </w:r>
    </w:p>
  </w:footnote>
  <w:footnote w:type="continuationSeparator" w:id="0">
    <w:p w14:paraId="0E3AA78E" w14:textId="77777777" w:rsidR="0004739E" w:rsidRDefault="000473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99112314"/>
      <w:docPartObj>
        <w:docPartGallery w:val="Page Numbers (Top of Page)"/>
        <w:docPartUnique/>
      </w:docPartObj>
    </w:sdtPr>
    <w:sdtContent>
      <w:p w14:paraId="090E88F8" w14:textId="006131CE" w:rsidR="008D4CBF" w:rsidRDefault="008D4CBF">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8620B" w14:textId="38FF4AFC" w:rsidR="00CF69A2" w:rsidRDefault="00CF69A2" w:rsidP="00B958AB">
    <w:pPr>
      <w:pStyle w:val="Antrats"/>
      <w:ind w:left="6946"/>
      <w:rPr>
        <w:rFonts w:ascii="Arial" w:hAnsi="Arial" w:cs="Arial"/>
        <w:b/>
        <w:bCs/>
      </w:rPr>
    </w:pPr>
    <w:r>
      <w:rPr>
        <w:rFonts w:ascii="Arial" w:hAnsi="Arial" w:cs="Arial"/>
        <w:b/>
        <w:bCs/>
      </w:rPr>
      <w:t>Projekto</w:t>
    </w:r>
  </w:p>
  <w:p w14:paraId="296B2EA3" w14:textId="53044E3D" w:rsidR="00541AD8" w:rsidRPr="00B958AB" w:rsidRDefault="00CF69A2" w:rsidP="00B958AB">
    <w:pPr>
      <w:pStyle w:val="Antrats"/>
      <w:ind w:left="6946"/>
      <w:rPr>
        <w:rFonts w:ascii="Arial" w:hAnsi="Arial" w:cs="Arial"/>
        <w:b/>
        <w:bCs/>
      </w:rPr>
    </w:pPr>
    <w:r>
      <w:rPr>
        <w:rFonts w:ascii="Arial" w:hAnsi="Arial" w:cs="Arial"/>
        <w:b/>
        <w:bCs/>
      </w:rPr>
      <w:t>l</w:t>
    </w:r>
    <w:r w:rsidR="00883AAF" w:rsidRPr="00B958AB">
      <w:rPr>
        <w:rFonts w:ascii="Arial" w:hAnsi="Arial" w:cs="Arial"/>
        <w:b/>
        <w:bCs/>
      </w:rPr>
      <w:t>yginamasis variantas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229C6"/>
    <w:rsid w:val="000324AC"/>
    <w:rsid w:val="000331C4"/>
    <w:rsid w:val="0004330B"/>
    <w:rsid w:val="0004739E"/>
    <w:rsid w:val="0004761B"/>
    <w:rsid w:val="00050B85"/>
    <w:rsid w:val="00051D69"/>
    <w:rsid w:val="00052D91"/>
    <w:rsid w:val="00065A3B"/>
    <w:rsid w:val="0007440E"/>
    <w:rsid w:val="00075DE1"/>
    <w:rsid w:val="0009067F"/>
    <w:rsid w:val="00097A66"/>
    <w:rsid w:val="000A0356"/>
    <w:rsid w:val="000A20A0"/>
    <w:rsid w:val="000B4D49"/>
    <w:rsid w:val="000C5312"/>
    <w:rsid w:val="000D0160"/>
    <w:rsid w:val="000D1BB3"/>
    <w:rsid w:val="000E316D"/>
    <w:rsid w:val="000E7500"/>
    <w:rsid w:val="000F3C80"/>
    <w:rsid w:val="00103560"/>
    <w:rsid w:val="001043CA"/>
    <w:rsid w:val="001141EE"/>
    <w:rsid w:val="001144A6"/>
    <w:rsid w:val="001171D4"/>
    <w:rsid w:val="00121ACB"/>
    <w:rsid w:val="0012264A"/>
    <w:rsid w:val="00122AFC"/>
    <w:rsid w:val="0013222A"/>
    <w:rsid w:val="0013267C"/>
    <w:rsid w:val="001337C1"/>
    <w:rsid w:val="0013493D"/>
    <w:rsid w:val="00137856"/>
    <w:rsid w:val="0014556D"/>
    <w:rsid w:val="001531A0"/>
    <w:rsid w:val="00155682"/>
    <w:rsid w:val="001560F7"/>
    <w:rsid w:val="001567CB"/>
    <w:rsid w:val="00172EDB"/>
    <w:rsid w:val="00181C45"/>
    <w:rsid w:val="00184AA7"/>
    <w:rsid w:val="00184B50"/>
    <w:rsid w:val="0019373A"/>
    <w:rsid w:val="001A4506"/>
    <w:rsid w:val="001B4C2C"/>
    <w:rsid w:val="001B60A1"/>
    <w:rsid w:val="001C1BB2"/>
    <w:rsid w:val="001C1CB2"/>
    <w:rsid w:val="001C20BB"/>
    <w:rsid w:val="001C3CA1"/>
    <w:rsid w:val="001C68CB"/>
    <w:rsid w:val="001D0B9D"/>
    <w:rsid w:val="001D0C45"/>
    <w:rsid w:val="001D2ED5"/>
    <w:rsid w:val="001D2F4A"/>
    <w:rsid w:val="001D32C9"/>
    <w:rsid w:val="001D54DF"/>
    <w:rsid w:val="001D588A"/>
    <w:rsid w:val="001D76B2"/>
    <w:rsid w:val="001E404E"/>
    <w:rsid w:val="001E6C9D"/>
    <w:rsid w:val="001E75F5"/>
    <w:rsid w:val="001E78B1"/>
    <w:rsid w:val="001E7944"/>
    <w:rsid w:val="001F2780"/>
    <w:rsid w:val="001F3AA8"/>
    <w:rsid w:val="001F3BFD"/>
    <w:rsid w:val="001F4084"/>
    <w:rsid w:val="001F4591"/>
    <w:rsid w:val="00203972"/>
    <w:rsid w:val="00204506"/>
    <w:rsid w:val="0020746A"/>
    <w:rsid w:val="00210C4E"/>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50B1B"/>
    <w:rsid w:val="00254A25"/>
    <w:rsid w:val="00264D44"/>
    <w:rsid w:val="002676D3"/>
    <w:rsid w:val="00272A21"/>
    <w:rsid w:val="0027545A"/>
    <w:rsid w:val="00285E35"/>
    <w:rsid w:val="002876A4"/>
    <w:rsid w:val="00290B9C"/>
    <w:rsid w:val="002947B2"/>
    <w:rsid w:val="00295184"/>
    <w:rsid w:val="00295711"/>
    <w:rsid w:val="00296E11"/>
    <w:rsid w:val="002A78EC"/>
    <w:rsid w:val="002B3D94"/>
    <w:rsid w:val="002C0283"/>
    <w:rsid w:val="002C074A"/>
    <w:rsid w:val="002C4E4C"/>
    <w:rsid w:val="002C55EA"/>
    <w:rsid w:val="002C76C3"/>
    <w:rsid w:val="002D1F32"/>
    <w:rsid w:val="002E5C92"/>
    <w:rsid w:val="002F0722"/>
    <w:rsid w:val="002F4DEA"/>
    <w:rsid w:val="002F5F21"/>
    <w:rsid w:val="002F74A2"/>
    <w:rsid w:val="00301559"/>
    <w:rsid w:val="0030346E"/>
    <w:rsid w:val="00312503"/>
    <w:rsid w:val="00313412"/>
    <w:rsid w:val="00316333"/>
    <w:rsid w:val="0032067D"/>
    <w:rsid w:val="00320CF6"/>
    <w:rsid w:val="003215BB"/>
    <w:rsid w:val="00322914"/>
    <w:rsid w:val="00322F38"/>
    <w:rsid w:val="00335D02"/>
    <w:rsid w:val="00340704"/>
    <w:rsid w:val="00341927"/>
    <w:rsid w:val="003436F1"/>
    <w:rsid w:val="00344EBB"/>
    <w:rsid w:val="00350AC2"/>
    <w:rsid w:val="0035217C"/>
    <w:rsid w:val="00354FBD"/>
    <w:rsid w:val="00365659"/>
    <w:rsid w:val="00365FD0"/>
    <w:rsid w:val="00373FFD"/>
    <w:rsid w:val="00384ECB"/>
    <w:rsid w:val="0039175C"/>
    <w:rsid w:val="00392CD6"/>
    <w:rsid w:val="003A18E7"/>
    <w:rsid w:val="003A2057"/>
    <w:rsid w:val="003A5B16"/>
    <w:rsid w:val="003A65EC"/>
    <w:rsid w:val="003A7965"/>
    <w:rsid w:val="003B0414"/>
    <w:rsid w:val="003C36D9"/>
    <w:rsid w:val="003C428F"/>
    <w:rsid w:val="003D1560"/>
    <w:rsid w:val="003D6045"/>
    <w:rsid w:val="003D7C37"/>
    <w:rsid w:val="003E04B8"/>
    <w:rsid w:val="003F1193"/>
    <w:rsid w:val="00401F2A"/>
    <w:rsid w:val="00402FEB"/>
    <w:rsid w:val="004032C9"/>
    <w:rsid w:val="00407F54"/>
    <w:rsid w:val="004139FB"/>
    <w:rsid w:val="00413B8F"/>
    <w:rsid w:val="00415A84"/>
    <w:rsid w:val="00421074"/>
    <w:rsid w:val="004262BD"/>
    <w:rsid w:val="00432A1C"/>
    <w:rsid w:val="00433594"/>
    <w:rsid w:val="0043505E"/>
    <w:rsid w:val="00443620"/>
    <w:rsid w:val="004506C5"/>
    <w:rsid w:val="00452FD1"/>
    <w:rsid w:val="004559DD"/>
    <w:rsid w:val="00457E54"/>
    <w:rsid w:val="00470589"/>
    <w:rsid w:val="0047145E"/>
    <w:rsid w:val="00474748"/>
    <w:rsid w:val="00474EFC"/>
    <w:rsid w:val="004769F6"/>
    <w:rsid w:val="00482E5C"/>
    <w:rsid w:val="004830F0"/>
    <w:rsid w:val="00487486"/>
    <w:rsid w:val="00497A8B"/>
    <w:rsid w:val="004B1CEB"/>
    <w:rsid w:val="004B3EF7"/>
    <w:rsid w:val="004B45BF"/>
    <w:rsid w:val="004C162C"/>
    <w:rsid w:val="004C357D"/>
    <w:rsid w:val="004D79F1"/>
    <w:rsid w:val="004D7EA6"/>
    <w:rsid w:val="004E30E8"/>
    <w:rsid w:val="004E5037"/>
    <w:rsid w:val="004F2329"/>
    <w:rsid w:val="004F2E9D"/>
    <w:rsid w:val="004F5F73"/>
    <w:rsid w:val="004F5FB3"/>
    <w:rsid w:val="004F6C40"/>
    <w:rsid w:val="00504864"/>
    <w:rsid w:val="00505784"/>
    <w:rsid w:val="00506DE9"/>
    <w:rsid w:val="005118E9"/>
    <w:rsid w:val="005178F4"/>
    <w:rsid w:val="00522C33"/>
    <w:rsid w:val="00523A71"/>
    <w:rsid w:val="00525372"/>
    <w:rsid w:val="00527546"/>
    <w:rsid w:val="00534170"/>
    <w:rsid w:val="0053642A"/>
    <w:rsid w:val="00540296"/>
    <w:rsid w:val="005409BB"/>
    <w:rsid w:val="00541AD8"/>
    <w:rsid w:val="005425DF"/>
    <w:rsid w:val="00546150"/>
    <w:rsid w:val="00546438"/>
    <w:rsid w:val="005477CD"/>
    <w:rsid w:val="005529C3"/>
    <w:rsid w:val="005543FE"/>
    <w:rsid w:val="005615DA"/>
    <w:rsid w:val="0056399A"/>
    <w:rsid w:val="00566F21"/>
    <w:rsid w:val="0056737D"/>
    <w:rsid w:val="005731F2"/>
    <w:rsid w:val="00573C4D"/>
    <w:rsid w:val="0057489D"/>
    <w:rsid w:val="00577F3E"/>
    <w:rsid w:val="00580D72"/>
    <w:rsid w:val="005B3A4F"/>
    <w:rsid w:val="005C0F7E"/>
    <w:rsid w:val="005C3533"/>
    <w:rsid w:val="005D7AC6"/>
    <w:rsid w:val="005E1D19"/>
    <w:rsid w:val="005E2365"/>
    <w:rsid w:val="005E2B95"/>
    <w:rsid w:val="005F113F"/>
    <w:rsid w:val="005F34AB"/>
    <w:rsid w:val="00602E94"/>
    <w:rsid w:val="00610886"/>
    <w:rsid w:val="00620A3B"/>
    <w:rsid w:val="00633D28"/>
    <w:rsid w:val="00634770"/>
    <w:rsid w:val="00642CD2"/>
    <w:rsid w:val="00651547"/>
    <w:rsid w:val="006518B3"/>
    <w:rsid w:val="00657B11"/>
    <w:rsid w:val="00661D65"/>
    <w:rsid w:val="0066289C"/>
    <w:rsid w:val="00663EF0"/>
    <w:rsid w:val="006674EB"/>
    <w:rsid w:val="00667F14"/>
    <w:rsid w:val="00686650"/>
    <w:rsid w:val="00686D8D"/>
    <w:rsid w:val="00687224"/>
    <w:rsid w:val="00687D79"/>
    <w:rsid w:val="00693E0C"/>
    <w:rsid w:val="006A61AD"/>
    <w:rsid w:val="006B61A7"/>
    <w:rsid w:val="006B63E7"/>
    <w:rsid w:val="006C30DF"/>
    <w:rsid w:val="006C5C80"/>
    <w:rsid w:val="006C5F00"/>
    <w:rsid w:val="006D2B01"/>
    <w:rsid w:val="006D3DF6"/>
    <w:rsid w:val="006D7468"/>
    <w:rsid w:val="006E3A7A"/>
    <w:rsid w:val="006F245B"/>
    <w:rsid w:val="00702552"/>
    <w:rsid w:val="00710118"/>
    <w:rsid w:val="00711569"/>
    <w:rsid w:val="00712672"/>
    <w:rsid w:val="0071773C"/>
    <w:rsid w:val="00723133"/>
    <w:rsid w:val="00730501"/>
    <w:rsid w:val="007432BE"/>
    <w:rsid w:val="00751048"/>
    <w:rsid w:val="00753952"/>
    <w:rsid w:val="0078190F"/>
    <w:rsid w:val="0078582A"/>
    <w:rsid w:val="00791D48"/>
    <w:rsid w:val="00793FEF"/>
    <w:rsid w:val="007A1329"/>
    <w:rsid w:val="007A5748"/>
    <w:rsid w:val="007A5C90"/>
    <w:rsid w:val="007B1B81"/>
    <w:rsid w:val="007B6E0F"/>
    <w:rsid w:val="007B785B"/>
    <w:rsid w:val="007B7A7D"/>
    <w:rsid w:val="007C12BD"/>
    <w:rsid w:val="007C387C"/>
    <w:rsid w:val="007C426C"/>
    <w:rsid w:val="007C52A9"/>
    <w:rsid w:val="007C5AF0"/>
    <w:rsid w:val="007C6225"/>
    <w:rsid w:val="007F0142"/>
    <w:rsid w:val="007F21C4"/>
    <w:rsid w:val="007F6981"/>
    <w:rsid w:val="008048BB"/>
    <w:rsid w:val="008071A6"/>
    <w:rsid w:val="00820B6D"/>
    <w:rsid w:val="008256E7"/>
    <w:rsid w:val="00825B81"/>
    <w:rsid w:val="00830B4E"/>
    <w:rsid w:val="00834734"/>
    <w:rsid w:val="00840D19"/>
    <w:rsid w:val="00842DF0"/>
    <w:rsid w:val="00845729"/>
    <w:rsid w:val="00852342"/>
    <w:rsid w:val="00856B37"/>
    <w:rsid w:val="00860248"/>
    <w:rsid w:val="00861982"/>
    <w:rsid w:val="008709A7"/>
    <w:rsid w:val="008728E0"/>
    <w:rsid w:val="00874BB1"/>
    <w:rsid w:val="0087780D"/>
    <w:rsid w:val="008803F1"/>
    <w:rsid w:val="00883AAF"/>
    <w:rsid w:val="008855F9"/>
    <w:rsid w:val="00887A7C"/>
    <w:rsid w:val="00894D73"/>
    <w:rsid w:val="008A4DFF"/>
    <w:rsid w:val="008A57EC"/>
    <w:rsid w:val="008A6531"/>
    <w:rsid w:val="008A7599"/>
    <w:rsid w:val="008B0DBA"/>
    <w:rsid w:val="008B4026"/>
    <w:rsid w:val="008B6EA9"/>
    <w:rsid w:val="008C25C5"/>
    <w:rsid w:val="008D4CBF"/>
    <w:rsid w:val="008D5D9E"/>
    <w:rsid w:val="008E423B"/>
    <w:rsid w:val="008F38B8"/>
    <w:rsid w:val="008F4B3C"/>
    <w:rsid w:val="00901FEC"/>
    <w:rsid w:val="0090203A"/>
    <w:rsid w:val="00907A70"/>
    <w:rsid w:val="00911D7F"/>
    <w:rsid w:val="00913839"/>
    <w:rsid w:val="00914DFD"/>
    <w:rsid w:val="009162C8"/>
    <w:rsid w:val="00925F09"/>
    <w:rsid w:val="0093040C"/>
    <w:rsid w:val="0093310C"/>
    <w:rsid w:val="00937150"/>
    <w:rsid w:val="00943BCC"/>
    <w:rsid w:val="00944BBD"/>
    <w:rsid w:val="009451E2"/>
    <w:rsid w:val="00953AD8"/>
    <w:rsid w:val="0096061E"/>
    <w:rsid w:val="0097117B"/>
    <w:rsid w:val="009911D9"/>
    <w:rsid w:val="009947A5"/>
    <w:rsid w:val="009A031E"/>
    <w:rsid w:val="009B1061"/>
    <w:rsid w:val="009B1C92"/>
    <w:rsid w:val="009B3412"/>
    <w:rsid w:val="009B7C04"/>
    <w:rsid w:val="009C1EC3"/>
    <w:rsid w:val="009D6517"/>
    <w:rsid w:val="009E039D"/>
    <w:rsid w:val="009E4298"/>
    <w:rsid w:val="009F370A"/>
    <w:rsid w:val="00A00459"/>
    <w:rsid w:val="00A029B0"/>
    <w:rsid w:val="00A122B3"/>
    <w:rsid w:val="00A15292"/>
    <w:rsid w:val="00A1696D"/>
    <w:rsid w:val="00A21DD1"/>
    <w:rsid w:val="00A2448F"/>
    <w:rsid w:val="00A24850"/>
    <w:rsid w:val="00A27C6B"/>
    <w:rsid w:val="00A40C84"/>
    <w:rsid w:val="00A45B88"/>
    <w:rsid w:val="00A63143"/>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70E7"/>
    <w:rsid w:val="00B27C98"/>
    <w:rsid w:val="00B304E5"/>
    <w:rsid w:val="00B32B63"/>
    <w:rsid w:val="00B334F0"/>
    <w:rsid w:val="00B37A04"/>
    <w:rsid w:val="00B40356"/>
    <w:rsid w:val="00B42471"/>
    <w:rsid w:val="00B455D9"/>
    <w:rsid w:val="00B474A4"/>
    <w:rsid w:val="00B475DD"/>
    <w:rsid w:val="00B55397"/>
    <w:rsid w:val="00B5721E"/>
    <w:rsid w:val="00B574F7"/>
    <w:rsid w:val="00B62BAC"/>
    <w:rsid w:val="00B63DBE"/>
    <w:rsid w:val="00B707C5"/>
    <w:rsid w:val="00B72EBC"/>
    <w:rsid w:val="00B74117"/>
    <w:rsid w:val="00B75978"/>
    <w:rsid w:val="00B77F78"/>
    <w:rsid w:val="00B826AB"/>
    <w:rsid w:val="00B912CF"/>
    <w:rsid w:val="00B958AB"/>
    <w:rsid w:val="00B9599A"/>
    <w:rsid w:val="00BA174B"/>
    <w:rsid w:val="00BC249E"/>
    <w:rsid w:val="00BC2D0D"/>
    <w:rsid w:val="00BC7FA5"/>
    <w:rsid w:val="00BD56DD"/>
    <w:rsid w:val="00BD7E1F"/>
    <w:rsid w:val="00BE2D23"/>
    <w:rsid w:val="00BE7DC8"/>
    <w:rsid w:val="00C11CD2"/>
    <w:rsid w:val="00C11F15"/>
    <w:rsid w:val="00C1401E"/>
    <w:rsid w:val="00C16CD6"/>
    <w:rsid w:val="00C23AB1"/>
    <w:rsid w:val="00C31071"/>
    <w:rsid w:val="00C368CE"/>
    <w:rsid w:val="00C36D45"/>
    <w:rsid w:val="00C42A9F"/>
    <w:rsid w:val="00C51FCA"/>
    <w:rsid w:val="00C523B3"/>
    <w:rsid w:val="00C53847"/>
    <w:rsid w:val="00C56A3F"/>
    <w:rsid w:val="00C571AB"/>
    <w:rsid w:val="00C577ED"/>
    <w:rsid w:val="00C663B4"/>
    <w:rsid w:val="00C8076F"/>
    <w:rsid w:val="00C80E87"/>
    <w:rsid w:val="00C905BE"/>
    <w:rsid w:val="00C91710"/>
    <w:rsid w:val="00C9536A"/>
    <w:rsid w:val="00C95828"/>
    <w:rsid w:val="00CA0F5C"/>
    <w:rsid w:val="00CA1CA8"/>
    <w:rsid w:val="00CA5CC2"/>
    <w:rsid w:val="00CB0ECD"/>
    <w:rsid w:val="00CB371E"/>
    <w:rsid w:val="00CB7660"/>
    <w:rsid w:val="00CC0DE5"/>
    <w:rsid w:val="00CC45A0"/>
    <w:rsid w:val="00CC6B35"/>
    <w:rsid w:val="00CC7A63"/>
    <w:rsid w:val="00CD1D5A"/>
    <w:rsid w:val="00CD2E00"/>
    <w:rsid w:val="00CD4E23"/>
    <w:rsid w:val="00CE1853"/>
    <w:rsid w:val="00CF69A2"/>
    <w:rsid w:val="00D004A7"/>
    <w:rsid w:val="00D02257"/>
    <w:rsid w:val="00D032B3"/>
    <w:rsid w:val="00D11742"/>
    <w:rsid w:val="00D16A69"/>
    <w:rsid w:val="00D217A2"/>
    <w:rsid w:val="00D2640F"/>
    <w:rsid w:val="00D3189B"/>
    <w:rsid w:val="00D37CC0"/>
    <w:rsid w:val="00D50459"/>
    <w:rsid w:val="00D606CA"/>
    <w:rsid w:val="00D64B75"/>
    <w:rsid w:val="00D6703A"/>
    <w:rsid w:val="00D71882"/>
    <w:rsid w:val="00D7623F"/>
    <w:rsid w:val="00D76DF7"/>
    <w:rsid w:val="00D8401A"/>
    <w:rsid w:val="00D85ABA"/>
    <w:rsid w:val="00D8676E"/>
    <w:rsid w:val="00DA2FCE"/>
    <w:rsid w:val="00DA381B"/>
    <w:rsid w:val="00DA3919"/>
    <w:rsid w:val="00DA56E2"/>
    <w:rsid w:val="00DB13E3"/>
    <w:rsid w:val="00DB6D92"/>
    <w:rsid w:val="00DB6DDC"/>
    <w:rsid w:val="00DB7E30"/>
    <w:rsid w:val="00DC1996"/>
    <w:rsid w:val="00DC1DF8"/>
    <w:rsid w:val="00DC24EA"/>
    <w:rsid w:val="00DC585F"/>
    <w:rsid w:val="00DC7FC1"/>
    <w:rsid w:val="00DE36D1"/>
    <w:rsid w:val="00DE5142"/>
    <w:rsid w:val="00DF4A89"/>
    <w:rsid w:val="00DF585B"/>
    <w:rsid w:val="00E008EF"/>
    <w:rsid w:val="00E009D0"/>
    <w:rsid w:val="00E00F86"/>
    <w:rsid w:val="00E06F17"/>
    <w:rsid w:val="00E073B0"/>
    <w:rsid w:val="00E07685"/>
    <w:rsid w:val="00E10C88"/>
    <w:rsid w:val="00E11597"/>
    <w:rsid w:val="00E132E3"/>
    <w:rsid w:val="00E15BB5"/>
    <w:rsid w:val="00E24DA0"/>
    <w:rsid w:val="00E44DF8"/>
    <w:rsid w:val="00E4563F"/>
    <w:rsid w:val="00E463EB"/>
    <w:rsid w:val="00E46F2F"/>
    <w:rsid w:val="00E61A51"/>
    <w:rsid w:val="00E75A75"/>
    <w:rsid w:val="00E82095"/>
    <w:rsid w:val="00E85C48"/>
    <w:rsid w:val="00E862B2"/>
    <w:rsid w:val="00E86FDE"/>
    <w:rsid w:val="00E955EE"/>
    <w:rsid w:val="00EA357A"/>
    <w:rsid w:val="00EA5FA4"/>
    <w:rsid w:val="00EB06D4"/>
    <w:rsid w:val="00EC3107"/>
    <w:rsid w:val="00EC4F90"/>
    <w:rsid w:val="00ED299E"/>
    <w:rsid w:val="00ED2F29"/>
    <w:rsid w:val="00EF4B85"/>
    <w:rsid w:val="00F00368"/>
    <w:rsid w:val="00F017C6"/>
    <w:rsid w:val="00F03A79"/>
    <w:rsid w:val="00F03F10"/>
    <w:rsid w:val="00F07451"/>
    <w:rsid w:val="00F10F69"/>
    <w:rsid w:val="00F11B53"/>
    <w:rsid w:val="00F16577"/>
    <w:rsid w:val="00F176EF"/>
    <w:rsid w:val="00F17A11"/>
    <w:rsid w:val="00F17F38"/>
    <w:rsid w:val="00F205B6"/>
    <w:rsid w:val="00F21456"/>
    <w:rsid w:val="00F231C8"/>
    <w:rsid w:val="00F25E84"/>
    <w:rsid w:val="00F313A9"/>
    <w:rsid w:val="00F35FE6"/>
    <w:rsid w:val="00F40AB9"/>
    <w:rsid w:val="00F47058"/>
    <w:rsid w:val="00F504FE"/>
    <w:rsid w:val="00F51B2A"/>
    <w:rsid w:val="00F51D96"/>
    <w:rsid w:val="00F54C6F"/>
    <w:rsid w:val="00F56938"/>
    <w:rsid w:val="00F61583"/>
    <w:rsid w:val="00F660F6"/>
    <w:rsid w:val="00F812B5"/>
    <w:rsid w:val="00F8305B"/>
    <w:rsid w:val="00F879B1"/>
    <w:rsid w:val="00F93EBC"/>
    <w:rsid w:val="00FD5C58"/>
    <w:rsid w:val="00FD604C"/>
    <w:rsid w:val="00FD61A1"/>
    <w:rsid w:val="00FD6E9F"/>
    <w:rsid w:val="00FE42AB"/>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35D02"/>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335D02"/>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rsid w:val="00184AA7"/>
    <w:pPr>
      <w:spacing w:after="120"/>
      <w:ind w:left="283"/>
    </w:pPr>
  </w:style>
  <w:style w:type="character" w:customStyle="1" w:styleId="PagrindiniotekstotraukaDiagrama">
    <w:name w:val="Pagrindinio teksto įtrauka Diagrama"/>
    <w:basedOn w:val="Numatytasispastraiposriftas"/>
    <w:link w:val="Pagrindiniotekstotrauka"/>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35D02"/>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335D02"/>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AntratsDiagrama">
    <w:name w:val="Antraštės Diagrama"/>
    <w:basedOn w:val="Numatytasispastraiposriftas"/>
    <w:link w:val="Antrats"/>
    <w:uiPriority w:val="99"/>
    <w:rsid w:val="008D4CBF"/>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042159">
      <w:bodyDiv w:val="1"/>
      <w:marLeft w:val="0"/>
      <w:marRight w:val="0"/>
      <w:marTop w:val="0"/>
      <w:marBottom w:val="0"/>
      <w:divBdr>
        <w:top w:val="none" w:sz="0" w:space="0" w:color="auto"/>
        <w:left w:val="none" w:sz="0" w:space="0" w:color="auto"/>
        <w:bottom w:val="none" w:sz="0" w:space="0" w:color="auto"/>
        <w:right w:val="none" w:sz="0" w:space="0" w:color="auto"/>
      </w:divBdr>
    </w:div>
    <w:div w:id="816917589">
      <w:bodyDiv w:val="1"/>
      <w:marLeft w:val="0"/>
      <w:marRight w:val="0"/>
      <w:marTop w:val="0"/>
      <w:marBottom w:val="0"/>
      <w:divBdr>
        <w:top w:val="none" w:sz="0" w:space="0" w:color="auto"/>
        <w:left w:val="none" w:sz="0" w:space="0" w:color="auto"/>
        <w:bottom w:val="none" w:sz="0" w:space="0" w:color="auto"/>
        <w:right w:val="none" w:sz="0" w:space="0" w:color="auto"/>
      </w:divBdr>
    </w:div>
    <w:div w:id="986975789">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574464542">
      <w:bodyDiv w:val="1"/>
      <w:marLeft w:val="0"/>
      <w:marRight w:val="0"/>
      <w:marTop w:val="0"/>
      <w:marBottom w:val="0"/>
      <w:divBdr>
        <w:top w:val="none" w:sz="0" w:space="0" w:color="auto"/>
        <w:left w:val="none" w:sz="0" w:space="0" w:color="auto"/>
        <w:bottom w:val="none" w:sz="0" w:space="0" w:color="auto"/>
        <w:right w:val="none" w:sz="0" w:space="0" w:color="auto"/>
      </w:divBdr>
    </w:div>
    <w:div w:id="1836527681">
      <w:bodyDiv w:val="1"/>
      <w:marLeft w:val="0"/>
      <w:marRight w:val="0"/>
      <w:marTop w:val="0"/>
      <w:marBottom w:val="0"/>
      <w:divBdr>
        <w:top w:val="none" w:sz="0" w:space="0" w:color="auto"/>
        <w:left w:val="none" w:sz="0" w:space="0" w:color="auto"/>
        <w:bottom w:val="none" w:sz="0" w:space="0" w:color="auto"/>
        <w:right w:val="none" w:sz="0" w:space="0" w:color="auto"/>
      </w:divBdr>
    </w:div>
    <w:div w:id="1997299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3</TotalTime>
  <Pages>1</Pages>
  <Words>1491</Words>
  <Characters>851</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Darius Kubilius</cp:lastModifiedBy>
  <cp:revision>3</cp:revision>
  <cp:lastPrinted>2020-06-15T07:41:00Z</cp:lastPrinted>
  <dcterms:created xsi:type="dcterms:W3CDTF">2025-05-12T11:46:00Z</dcterms:created>
  <dcterms:modified xsi:type="dcterms:W3CDTF">2025-05-12T12:08:00Z</dcterms:modified>
</cp:coreProperties>
</file>