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33F8" w14:textId="77777777" w:rsidR="00184053" w:rsidRDefault="00000000">
      <w:pPr>
        <w:spacing w:line="240" w:lineRule="auto"/>
        <w:jc w:val="center"/>
        <w:rPr>
          <w:sz w:val="24"/>
          <w:szCs w:val="24"/>
        </w:rPr>
      </w:pPr>
      <w:r>
        <w:rPr>
          <w:noProof/>
        </w:rPr>
        <w:drawing>
          <wp:inline distT="0" distB="0" distL="0" distR="0" wp14:anchorId="64FBAFC8" wp14:editId="2693827F">
            <wp:extent cx="504825" cy="6140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5"/>
                    <a:stretch>
                      <a:fillRect/>
                    </a:stretch>
                  </pic:blipFill>
                  <pic:spPr bwMode="auto">
                    <a:xfrm>
                      <a:off x="0" y="0"/>
                      <a:ext cx="504825" cy="614045"/>
                    </a:xfrm>
                    <a:prstGeom prst="rect">
                      <a:avLst/>
                    </a:prstGeom>
                  </pic:spPr>
                </pic:pic>
              </a:graphicData>
            </a:graphic>
          </wp:inline>
        </w:drawing>
      </w:r>
    </w:p>
    <w:p w14:paraId="785F65D7"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 xml:space="preserve">KLAIPĖDOS RAJONO SAVIVALDYBĖS ADMINISTRACIJOS </w:t>
      </w:r>
    </w:p>
    <w:p w14:paraId="7ED2E482"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DIREKTORIUS</w:t>
      </w:r>
    </w:p>
    <w:p w14:paraId="7B9555B8" w14:textId="77777777" w:rsidR="00184053" w:rsidRPr="0030337B" w:rsidRDefault="00184053" w:rsidP="0030337B">
      <w:pPr>
        <w:spacing w:after="0"/>
        <w:jc w:val="center"/>
        <w:rPr>
          <w:rFonts w:ascii="Arial" w:hAnsi="Arial" w:cs="Arial"/>
          <w:b/>
          <w:sz w:val="24"/>
          <w:szCs w:val="24"/>
        </w:rPr>
      </w:pPr>
    </w:p>
    <w:p w14:paraId="2B0675D9"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ĮSAKYMAS</w:t>
      </w:r>
    </w:p>
    <w:p w14:paraId="31E3BF01" w14:textId="470F07D1" w:rsidR="00184053" w:rsidRPr="0030337B" w:rsidRDefault="00000000" w:rsidP="0030337B">
      <w:pPr>
        <w:spacing w:after="0"/>
        <w:jc w:val="center"/>
        <w:rPr>
          <w:rFonts w:ascii="Arial" w:hAnsi="Arial" w:cs="Arial"/>
          <w:b/>
          <w:color w:val="000000"/>
          <w:sz w:val="24"/>
          <w:szCs w:val="24"/>
        </w:rPr>
      </w:pPr>
      <w:r w:rsidRPr="0030337B">
        <w:rPr>
          <w:rFonts w:ascii="Arial" w:hAnsi="Arial" w:cs="Arial"/>
          <w:b/>
          <w:bCs/>
          <w:color w:val="000000"/>
          <w:sz w:val="24"/>
          <w:szCs w:val="24"/>
        </w:rPr>
        <w:t>DĖL ŽEMĖS SKLYP</w:t>
      </w:r>
      <w:r w:rsidR="008D1C6B">
        <w:rPr>
          <w:rFonts w:ascii="Arial" w:hAnsi="Arial" w:cs="Arial"/>
          <w:b/>
          <w:bCs/>
          <w:color w:val="000000"/>
          <w:sz w:val="24"/>
          <w:szCs w:val="24"/>
        </w:rPr>
        <w:t>Ų</w:t>
      </w:r>
      <w:r w:rsidRPr="0030337B">
        <w:rPr>
          <w:rFonts w:ascii="Arial" w:hAnsi="Arial" w:cs="Arial"/>
          <w:b/>
          <w:bCs/>
          <w:color w:val="000000"/>
          <w:sz w:val="24"/>
          <w:szCs w:val="24"/>
        </w:rPr>
        <w:t xml:space="preserve"> (KAD. NR</w:t>
      </w:r>
      <w:bookmarkStart w:id="0" w:name="_Hlk119308147"/>
      <w:r w:rsidRPr="0030337B">
        <w:rPr>
          <w:rFonts w:ascii="Arial" w:hAnsi="Arial" w:cs="Arial"/>
          <w:b/>
          <w:bCs/>
          <w:color w:val="000000"/>
          <w:sz w:val="24"/>
          <w:szCs w:val="24"/>
        </w:rPr>
        <w:t xml:space="preserve">. </w:t>
      </w:r>
      <w:bookmarkStart w:id="1" w:name="_Hlk196206129"/>
      <w:bookmarkStart w:id="2" w:name="_Hlk197506593"/>
      <w:bookmarkEnd w:id="0"/>
      <w:r w:rsidR="00CD2063" w:rsidRPr="00CD2063">
        <w:rPr>
          <w:rFonts w:ascii="Arial" w:hAnsi="Arial" w:cs="Arial"/>
          <w:b/>
          <w:bCs/>
          <w:color w:val="000000"/>
          <w:sz w:val="24"/>
          <w:szCs w:val="24"/>
        </w:rPr>
        <w:t>5</w:t>
      </w:r>
      <w:r w:rsidR="00CD2063">
        <w:rPr>
          <w:rFonts w:ascii="Arial" w:hAnsi="Arial" w:cs="Arial"/>
          <w:b/>
          <w:bCs/>
          <w:color w:val="000000"/>
          <w:sz w:val="24"/>
          <w:szCs w:val="24"/>
        </w:rPr>
        <w:t>5</w:t>
      </w:r>
      <w:r w:rsidR="008D1C6B">
        <w:rPr>
          <w:rFonts w:ascii="Arial" w:hAnsi="Arial" w:cs="Arial"/>
          <w:b/>
          <w:bCs/>
          <w:color w:val="000000"/>
          <w:sz w:val="24"/>
          <w:szCs w:val="24"/>
        </w:rPr>
        <w:t>58</w:t>
      </w:r>
      <w:r w:rsidR="00CD2063" w:rsidRPr="00CD2063">
        <w:rPr>
          <w:rFonts w:ascii="Arial" w:hAnsi="Arial" w:cs="Arial"/>
          <w:b/>
          <w:bCs/>
          <w:color w:val="000000"/>
          <w:sz w:val="24"/>
          <w:szCs w:val="24"/>
        </w:rPr>
        <w:t>/000</w:t>
      </w:r>
      <w:r w:rsidR="00AD7D4A">
        <w:rPr>
          <w:rFonts w:ascii="Arial" w:hAnsi="Arial" w:cs="Arial"/>
          <w:b/>
          <w:bCs/>
          <w:color w:val="000000"/>
          <w:sz w:val="24"/>
          <w:szCs w:val="24"/>
        </w:rPr>
        <w:t>4</w:t>
      </w:r>
      <w:r w:rsidR="00CD2063" w:rsidRPr="00CD2063">
        <w:rPr>
          <w:rFonts w:ascii="Arial" w:hAnsi="Arial" w:cs="Arial"/>
          <w:b/>
          <w:bCs/>
          <w:color w:val="000000"/>
          <w:sz w:val="24"/>
          <w:szCs w:val="24"/>
        </w:rPr>
        <w:t>:</w:t>
      </w:r>
      <w:bookmarkEnd w:id="1"/>
      <w:r w:rsidR="008D1C6B">
        <w:rPr>
          <w:rFonts w:ascii="Arial" w:hAnsi="Arial" w:cs="Arial"/>
          <w:b/>
          <w:bCs/>
          <w:color w:val="000000"/>
          <w:sz w:val="24"/>
          <w:szCs w:val="24"/>
        </w:rPr>
        <w:t xml:space="preserve">646; </w:t>
      </w:r>
      <w:bookmarkEnd w:id="2"/>
      <w:r w:rsidR="008D1C6B" w:rsidRPr="008D1C6B">
        <w:rPr>
          <w:rFonts w:ascii="Arial" w:hAnsi="Arial" w:cs="Arial"/>
          <w:b/>
          <w:bCs/>
          <w:color w:val="000000"/>
          <w:sz w:val="24"/>
          <w:szCs w:val="24"/>
        </w:rPr>
        <w:t>5558/0004:</w:t>
      </w:r>
      <w:r w:rsidR="008D1C6B">
        <w:rPr>
          <w:rFonts w:ascii="Arial" w:hAnsi="Arial" w:cs="Arial"/>
          <w:b/>
          <w:bCs/>
          <w:color w:val="000000"/>
          <w:sz w:val="24"/>
          <w:szCs w:val="24"/>
        </w:rPr>
        <w:t>613</w:t>
      </w:r>
      <w:r w:rsidR="008D1C6B" w:rsidRPr="008D1C6B">
        <w:rPr>
          <w:rFonts w:ascii="Arial" w:hAnsi="Arial" w:cs="Arial"/>
          <w:b/>
          <w:bCs/>
          <w:color w:val="000000"/>
          <w:sz w:val="24"/>
          <w:szCs w:val="24"/>
        </w:rPr>
        <w:t>;</w:t>
      </w:r>
      <w:r w:rsidR="008D1C6B">
        <w:rPr>
          <w:rFonts w:ascii="Arial" w:hAnsi="Arial" w:cs="Arial"/>
          <w:b/>
          <w:bCs/>
          <w:color w:val="000000"/>
          <w:sz w:val="24"/>
          <w:szCs w:val="24"/>
        </w:rPr>
        <w:t xml:space="preserve"> </w:t>
      </w:r>
      <w:r w:rsidR="008D1C6B" w:rsidRPr="008D1C6B">
        <w:rPr>
          <w:rFonts w:ascii="Arial" w:hAnsi="Arial" w:cs="Arial"/>
          <w:b/>
          <w:bCs/>
          <w:color w:val="000000"/>
          <w:sz w:val="24"/>
          <w:szCs w:val="24"/>
        </w:rPr>
        <w:t>5558/0004:64</w:t>
      </w:r>
      <w:r w:rsidR="008D1C6B">
        <w:rPr>
          <w:rFonts w:ascii="Arial" w:hAnsi="Arial" w:cs="Arial"/>
          <w:b/>
          <w:bCs/>
          <w:color w:val="000000"/>
          <w:sz w:val="24"/>
          <w:szCs w:val="24"/>
        </w:rPr>
        <w:t>5</w:t>
      </w:r>
      <w:r w:rsidR="008D1C6B" w:rsidRPr="008D1C6B">
        <w:rPr>
          <w:rFonts w:ascii="Arial" w:hAnsi="Arial" w:cs="Arial"/>
          <w:b/>
          <w:bCs/>
          <w:color w:val="000000"/>
          <w:sz w:val="24"/>
          <w:szCs w:val="24"/>
        </w:rPr>
        <w:t>;</w:t>
      </w:r>
      <w:r w:rsidR="008D1C6B" w:rsidRPr="008D1C6B">
        <w:rPr>
          <w:rFonts w:ascii="Arial" w:hAnsi="Arial" w:cs="Arial"/>
          <w:b/>
          <w:bCs/>
          <w:color w:val="000000"/>
          <w:sz w:val="24"/>
          <w:szCs w:val="24"/>
        </w:rPr>
        <w:t xml:space="preserve"> </w:t>
      </w:r>
      <w:r w:rsidR="008D1C6B" w:rsidRPr="008D1C6B">
        <w:rPr>
          <w:rFonts w:ascii="Arial" w:hAnsi="Arial" w:cs="Arial"/>
          <w:b/>
          <w:bCs/>
          <w:color w:val="000000"/>
          <w:sz w:val="24"/>
          <w:szCs w:val="24"/>
        </w:rPr>
        <w:t>5558/0004:6</w:t>
      </w:r>
      <w:r w:rsidR="008D1C6B">
        <w:rPr>
          <w:rFonts w:ascii="Arial" w:hAnsi="Arial" w:cs="Arial"/>
          <w:b/>
          <w:bCs/>
          <w:color w:val="000000"/>
          <w:sz w:val="24"/>
          <w:szCs w:val="24"/>
        </w:rPr>
        <w:t>15</w:t>
      </w:r>
      <w:r w:rsidR="00734483" w:rsidRPr="0030337B">
        <w:rPr>
          <w:rFonts w:ascii="Arial" w:hAnsi="Arial" w:cs="Arial"/>
          <w:b/>
          <w:bCs/>
          <w:color w:val="000000"/>
          <w:sz w:val="24"/>
          <w:szCs w:val="24"/>
        </w:rPr>
        <w:t>)</w:t>
      </w:r>
      <w:r w:rsidRPr="0030337B">
        <w:rPr>
          <w:rFonts w:ascii="Arial" w:hAnsi="Arial" w:cs="Arial"/>
          <w:b/>
          <w:bCs/>
          <w:color w:val="000000"/>
          <w:sz w:val="24"/>
          <w:szCs w:val="24"/>
        </w:rPr>
        <w:t xml:space="preserve"> </w:t>
      </w:r>
      <w:r w:rsidR="008D1C6B">
        <w:rPr>
          <w:rFonts w:ascii="Arial" w:hAnsi="Arial" w:cs="Arial"/>
          <w:b/>
          <w:bCs/>
          <w:color w:val="000000"/>
          <w:sz w:val="24"/>
          <w:szCs w:val="24"/>
        </w:rPr>
        <w:t>RADAILIŲ</w:t>
      </w:r>
      <w:r w:rsidR="00C14591">
        <w:rPr>
          <w:rFonts w:ascii="Arial" w:hAnsi="Arial" w:cs="Arial"/>
          <w:b/>
          <w:bCs/>
          <w:color w:val="000000"/>
          <w:sz w:val="24"/>
          <w:szCs w:val="24"/>
        </w:rPr>
        <w:t xml:space="preserve"> K</w:t>
      </w:r>
      <w:r w:rsidRPr="0030337B">
        <w:rPr>
          <w:rFonts w:ascii="Arial" w:hAnsi="Arial" w:cs="Arial"/>
          <w:b/>
          <w:bCs/>
          <w:color w:val="000000"/>
          <w:sz w:val="24"/>
          <w:szCs w:val="24"/>
        </w:rPr>
        <w:t xml:space="preserve">., </w:t>
      </w:r>
      <w:r w:rsidR="00781D08">
        <w:rPr>
          <w:rFonts w:ascii="Arial" w:hAnsi="Arial" w:cs="Arial"/>
          <w:b/>
          <w:bCs/>
          <w:color w:val="000000"/>
          <w:sz w:val="24"/>
          <w:szCs w:val="24"/>
        </w:rPr>
        <w:t>SENDVARIO</w:t>
      </w:r>
      <w:r w:rsidRPr="0030337B">
        <w:rPr>
          <w:rFonts w:ascii="Arial" w:hAnsi="Arial" w:cs="Arial"/>
          <w:b/>
          <w:bCs/>
          <w:color w:val="000000"/>
          <w:sz w:val="24"/>
          <w:szCs w:val="24"/>
        </w:rPr>
        <w:t xml:space="preserve"> SEN., KLAIPĖDOS R. SAV. DETALIOJO PLANO </w:t>
      </w:r>
      <w:r w:rsidR="005C3AB2" w:rsidRPr="0030337B">
        <w:rPr>
          <w:rFonts w:ascii="Arial" w:hAnsi="Arial" w:cs="Arial"/>
          <w:b/>
          <w:bCs/>
          <w:color w:val="000000"/>
          <w:sz w:val="24"/>
          <w:szCs w:val="24"/>
        </w:rPr>
        <w:t>KOREGAVIMO</w:t>
      </w:r>
    </w:p>
    <w:p w14:paraId="0923538C" w14:textId="77777777" w:rsidR="00184053" w:rsidRPr="0030337B" w:rsidRDefault="00184053" w:rsidP="0030337B">
      <w:pPr>
        <w:spacing w:after="0"/>
        <w:jc w:val="center"/>
        <w:rPr>
          <w:rFonts w:ascii="Arial" w:hAnsi="Arial" w:cs="Arial"/>
          <w:b/>
          <w:sz w:val="24"/>
          <w:szCs w:val="24"/>
        </w:rPr>
      </w:pPr>
    </w:p>
    <w:p w14:paraId="2B48CE98" w14:textId="3F19C504" w:rsidR="00184053" w:rsidRPr="0030337B" w:rsidRDefault="00000000" w:rsidP="0030337B">
      <w:pPr>
        <w:spacing w:after="0"/>
        <w:jc w:val="center"/>
        <w:rPr>
          <w:rFonts w:ascii="Arial" w:hAnsi="Arial" w:cs="Arial"/>
          <w:sz w:val="24"/>
          <w:szCs w:val="24"/>
        </w:rPr>
      </w:pPr>
      <w:r w:rsidRPr="0030337B">
        <w:rPr>
          <w:rFonts w:ascii="Arial" w:hAnsi="Arial" w:cs="Arial"/>
          <w:sz w:val="24"/>
          <w:szCs w:val="24"/>
        </w:rPr>
        <w:t>202</w:t>
      </w:r>
      <w:r w:rsidR="00EB2F74">
        <w:rPr>
          <w:rFonts w:ascii="Arial" w:hAnsi="Arial" w:cs="Arial"/>
          <w:sz w:val="24"/>
          <w:szCs w:val="24"/>
        </w:rPr>
        <w:t>5</w:t>
      </w:r>
      <w:r w:rsidRPr="0030337B">
        <w:rPr>
          <w:rFonts w:ascii="Arial" w:hAnsi="Arial" w:cs="Arial"/>
          <w:sz w:val="24"/>
          <w:szCs w:val="24"/>
        </w:rPr>
        <w:t xml:space="preserve"> m.                d. Nr. AV-</w:t>
      </w:r>
    </w:p>
    <w:p w14:paraId="232A618E" w14:textId="77777777" w:rsidR="00184053" w:rsidRPr="0030337B" w:rsidRDefault="00000000" w:rsidP="0030337B">
      <w:pPr>
        <w:jc w:val="center"/>
        <w:rPr>
          <w:rFonts w:ascii="Arial" w:hAnsi="Arial" w:cs="Arial"/>
          <w:sz w:val="24"/>
          <w:szCs w:val="24"/>
        </w:rPr>
      </w:pPr>
      <w:r w:rsidRPr="0030337B">
        <w:rPr>
          <w:rFonts w:ascii="Arial" w:hAnsi="Arial" w:cs="Arial"/>
          <w:sz w:val="24"/>
          <w:szCs w:val="24"/>
        </w:rPr>
        <w:t>Gargždai</w:t>
      </w:r>
    </w:p>
    <w:p w14:paraId="2BED513D" w14:textId="77777777" w:rsidR="00184053" w:rsidRPr="0030337B" w:rsidRDefault="00184053" w:rsidP="0030337B">
      <w:pPr>
        <w:jc w:val="center"/>
        <w:rPr>
          <w:rFonts w:ascii="Arial" w:hAnsi="Arial" w:cs="Arial"/>
          <w:sz w:val="24"/>
          <w:szCs w:val="24"/>
        </w:rPr>
      </w:pPr>
    </w:p>
    <w:p w14:paraId="28BE414F" w14:textId="3BB79991" w:rsidR="00A74693" w:rsidRPr="0030337B" w:rsidRDefault="00000000" w:rsidP="0030337B">
      <w:pPr>
        <w:spacing w:after="0"/>
        <w:jc w:val="both"/>
        <w:rPr>
          <w:rFonts w:ascii="Arial" w:hAnsi="Arial" w:cs="Arial"/>
          <w:color w:val="548DD4"/>
          <w:sz w:val="24"/>
          <w:szCs w:val="24"/>
        </w:rPr>
      </w:pPr>
      <w:r w:rsidRPr="0030337B">
        <w:rPr>
          <w:rFonts w:ascii="Arial" w:hAnsi="Arial" w:cs="Arial"/>
          <w:sz w:val="24"/>
          <w:szCs w:val="24"/>
        </w:rPr>
        <w:tab/>
        <w:t>Vadovaudamasi</w:t>
      </w:r>
      <w:r w:rsidR="005216C4">
        <w:rPr>
          <w:rFonts w:ascii="Arial" w:hAnsi="Arial" w:cs="Arial"/>
          <w:sz w:val="24"/>
          <w:szCs w:val="24"/>
        </w:rPr>
        <w:t>s</w:t>
      </w:r>
      <w:r w:rsidRPr="0030337B">
        <w:rPr>
          <w:rFonts w:ascii="Arial" w:hAnsi="Arial" w:cs="Arial"/>
          <w:sz w:val="24"/>
          <w:szCs w:val="24"/>
        </w:rPr>
        <w:t xml:space="preserve"> Lietuvos Respublikos teritorijų planavimo įstatymo 28 straipsnio 2 dalimi, </w:t>
      </w:r>
      <w:r w:rsidRPr="0030337B">
        <w:rPr>
          <w:rFonts w:ascii="Arial" w:eastAsia="Times New Roman" w:hAnsi="Arial" w:cs="Arial"/>
          <w:bCs/>
          <w:sz w:val="24"/>
          <w:szCs w:val="24"/>
          <w:lang w:eastAsia="lt-LT"/>
        </w:rPr>
        <w:t xml:space="preserve">Kompleksinio teritorijų planavimo dokumentų rengimo taisyklių, patvirtintų </w:t>
      </w:r>
      <w:r w:rsidRPr="0030337B">
        <w:rPr>
          <w:rFonts w:ascii="Arial" w:eastAsia="Times New Roman" w:hAnsi="Arial" w:cs="Arial"/>
          <w:sz w:val="24"/>
          <w:szCs w:val="24"/>
          <w:lang w:eastAsia="lt-LT"/>
        </w:rPr>
        <w:t>Lietuvos Respublikos aplinkos ministro 2014 m. sausio 2 d. įsakymu Nr. D1-8 „</w:t>
      </w:r>
      <w:r w:rsidRPr="0030337B">
        <w:rPr>
          <w:rFonts w:ascii="Arial" w:eastAsia="Times New Roman" w:hAnsi="Arial" w:cs="Arial"/>
          <w:bCs/>
          <w:sz w:val="24"/>
          <w:szCs w:val="24"/>
          <w:lang w:eastAsia="lt-LT"/>
        </w:rPr>
        <w:t xml:space="preserve">Dėl kompleksinio teritorijų planavimo dokumentų rengimo taisyklių patvirtinimo“ </w:t>
      </w:r>
      <w:r w:rsidRPr="0030337B">
        <w:rPr>
          <w:rFonts w:ascii="Arial" w:hAnsi="Arial" w:cs="Arial"/>
          <w:sz w:val="24"/>
          <w:szCs w:val="24"/>
        </w:rPr>
        <w:t>316 punktu ir atsižvelgdama</w:t>
      </w:r>
      <w:r w:rsidR="005216C4">
        <w:rPr>
          <w:rFonts w:ascii="Arial" w:hAnsi="Arial" w:cs="Arial"/>
          <w:sz w:val="24"/>
          <w:szCs w:val="24"/>
        </w:rPr>
        <w:t>s</w:t>
      </w:r>
      <w:r w:rsidRPr="0030337B">
        <w:rPr>
          <w:rFonts w:ascii="Arial" w:hAnsi="Arial" w:cs="Arial"/>
          <w:sz w:val="24"/>
          <w:szCs w:val="24"/>
        </w:rPr>
        <w:t xml:space="preserve"> į planavimo iniciatoriaus prašymą:</w:t>
      </w:r>
      <w:r w:rsidRPr="0030337B">
        <w:rPr>
          <w:rFonts w:ascii="Arial" w:hAnsi="Arial" w:cs="Arial"/>
          <w:color w:val="548DD4"/>
          <w:sz w:val="24"/>
          <w:szCs w:val="24"/>
        </w:rPr>
        <w:t xml:space="preserve"> </w:t>
      </w:r>
    </w:p>
    <w:p w14:paraId="55D45CB3" w14:textId="0630D37B" w:rsidR="00184053" w:rsidRPr="0030337B" w:rsidRDefault="00A74693" w:rsidP="0030337B">
      <w:pPr>
        <w:spacing w:after="0"/>
        <w:jc w:val="both"/>
        <w:rPr>
          <w:rFonts w:ascii="Arial" w:hAnsi="Arial" w:cs="Arial"/>
          <w:color w:val="548DD4"/>
          <w:sz w:val="24"/>
          <w:szCs w:val="24"/>
        </w:rPr>
      </w:pPr>
      <w:r w:rsidRPr="0030337B">
        <w:rPr>
          <w:rFonts w:ascii="Arial" w:hAnsi="Arial" w:cs="Arial"/>
          <w:color w:val="548DD4"/>
          <w:sz w:val="24"/>
          <w:szCs w:val="24"/>
        </w:rPr>
        <w:tab/>
      </w:r>
      <w:r w:rsidRPr="0030337B">
        <w:rPr>
          <w:rFonts w:ascii="Arial" w:hAnsi="Arial" w:cs="Arial"/>
          <w:sz w:val="24"/>
          <w:szCs w:val="24"/>
        </w:rPr>
        <w:t xml:space="preserve">1. </w:t>
      </w:r>
      <w:r w:rsidRPr="0030337B">
        <w:rPr>
          <w:rFonts w:ascii="Arial" w:hAnsi="Arial" w:cs="Arial"/>
          <w:color w:val="000000"/>
          <w:sz w:val="24"/>
          <w:szCs w:val="24"/>
        </w:rPr>
        <w:t>P r a d e d u  rengti žemės sklyp</w:t>
      </w:r>
      <w:r w:rsidR="008D1C6B">
        <w:rPr>
          <w:rFonts w:ascii="Arial" w:hAnsi="Arial" w:cs="Arial"/>
          <w:color w:val="000000"/>
          <w:sz w:val="24"/>
          <w:szCs w:val="24"/>
        </w:rPr>
        <w:t>ų</w:t>
      </w:r>
      <w:r w:rsidRPr="0030337B">
        <w:rPr>
          <w:rFonts w:ascii="Arial" w:hAnsi="Arial" w:cs="Arial"/>
          <w:color w:val="000000"/>
          <w:sz w:val="24"/>
          <w:szCs w:val="24"/>
        </w:rPr>
        <w:t xml:space="preserve"> </w:t>
      </w:r>
      <w:r w:rsidRPr="0030337B">
        <w:rPr>
          <w:rFonts w:ascii="Arial" w:hAnsi="Arial" w:cs="Arial"/>
          <w:bCs/>
          <w:sz w:val="24"/>
          <w:szCs w:val="24"/>
        </w:rPr>
        <w:t xml:space="preserve">(kad. Nr. </w:t>
      </w:r>
      <w:r w:rsidR="008D1C6B" w:rsidRPr="008D1C6B">
        <w:rPr>
          <w:rFonts w:ascii="Arial" w:hAnsi="Arial" w:cs="Arial"/>
          <w:color w:val="000000"/>
          <w:sz w:val="24"/>
          <w:szCs w:val="24"/>
        </w:rPr>
        <w:t>5558/0004:646; 5558/0004:613; 5558/0004:645; 5558/0004:615</w:t>
      </w:r>
      <w:r w:rsidRPr="0030337B">
        <w:rPr>
          <w:rFonts w:ascii="Arial" w:hAnsi="Arial" w:cs="Arial"/>
          <w:bCs/>
          <w:sz w:val="24"/>
          <w:szCs w:val="24"/>
        </w:rPr>
        <w:t xml:space="preserve">) </w:t>
      </w:r>
      <w:r w:rsidR="008D1C6B">
        <w:rPr>
          <w:rFonts w:ascii="Arial" w:hAnsi="Arial" w:cs="Arial"/>
          <w:bCs/>
          <w:sz w:val="24"/>
          <w:szCs w:val="24"/>
        </w:rPr>
        <w:t>Radailių</w:t>
      </w:r>
      <w:r w:rsidR="00C14591">
        <w:rPr>
          <w:rFonts w:ascii="Arial" w:hAnsi="Arial" w:cs="Arial"/>
          <w:bCs/>
          <w:sz w:val="24"/>
          <w:szCs w:val="24"/>
        </w:rPr>
        <w:t xml:space="preserve"> k</w:t>
      </w:r>
      <w:r w:rsidRPr="0030337B">
        <w:rPr>
          <w:rFonts w:ascii="Arial" w:hAnsi="Arial" w:cs="Arial"/>
          <w:bCs/>
          <w:sz w:val="24"/>
          <w:szCs w:val="24"/>
        </w:rPr>
        <w:t xml:space="preserve">., </w:t>
      </w:r>
      <w:proofErr w:type="spellStart"/>
      <w:r w:rsidR="00781D08">
        <w:rPr>
          <w:rFonts w:ascii="Arial" w:hAnsi="Arial" w:cs="Arial"/>
          <w:bCs/>
          <w:sz w:val="24"/>
          <w:szCs w:val="24"/>
        </w:rPr>
        <w:t>Sendvario</w:t>
      </w:r>
      <w:proofErr w:type="spellEnd"/>
      <w:r w:rsidRPr="0030337B">
        <w:rPr>
          <w:rFonts w:ascii="Arial" w:hAnsi="Arial" w:cs="Arial"/>
          <w:bCs/>
          <w:sz w:val="24"/>
          <w:szCs w:val="24"/>
        </w:rPr>
        <w:t xml:space="preserve"> sen.,</w:t>
      </w:r>
      <w:r w:rsidRPr="0030337B">
        <w:rPr>
          <w:rFonts w:ascii="Arial" w:hAnsi="Arial" w:cs="Arial"/>
          <w:b/>
          <w:bCs/>
          <w:sz w:val="24"/>
          <w:szCs w:val="24"/>
        </w:rPr>
        <w:t xml:space="preserve"> </w:t>
      </w:r>
      <w:r w:rsidRPr="0030337B">
        <w:rPr>
          <w:rFonts w:ascii="Arial" w:hAnsi="Arial" w:cs="Arial"/>
          <w:bCs/>
          <w:sz w:val="24"/>
          <w:szCs w:val="24"/>
        </w:rPr>
        <w:t>Klaipėdos r. sav.</w:t>
      </w:r>
      <w:r w:rsidRPr="0030337B">
        <w:rPr>
          <w:rFonts w:ascii="Arial" w:hAnsi="Arial" w:cs="Arial"/>
          <w:b/>
          <w:sz w:val="24"/>
          <w:szCs w:val="24"/>
        </w:rPr>
        <w:t xml:space="preserve"> </w:t>
      </w:r>
      <w:r w:rsidRPr="0030337B">
        <w:rPr>
          <w:rFonts w:ascii="Arial" w:hAnsi="Arial" w:cs="Arial"/>
          <w:sz w:val="24"/>
          <w:szCs w:val="24"/>
        </w:rPr>
        <w:t>(schema pridedama)</w:t>
      </w:r>
      <w:r w:rsidRPr="0030337B">
        <w:rPr>
          <w:rFonts w:ascii="Arial" w:hAnsi="Arial" w:cs="Arial"/>
          <w:b/>
          <w:sz w:val="24"/>
          <w:szCs w:val="24"/>
        </w:rPr>
        <w:t xml:space="preserve"> </w:t>
      </w:r>
      <w:r w:rsidRPr="0030337B">
        <w:rPr>
          <w:rFonts w:ascii="Arial" w:hAnsi="Arial" w:cs="Arial"/>
          <w:bCs/>
          <w:sz w:val="24"/>
          <w:szCs w:val="24"/>
        </w:rPr>
        <w:t xml:space="preserve">detalųjį planą, numatantį koreguoti detaliojo plano, </w:t>
      </w:r>
      <w:proofErr w:type="spellStart"/>
      <w:r w:rsidRPr="0030337B">
        <w:rPr>
          <w:rFonts w:ascii="Arial" w:hAnsi="Arial" w:cs="Arial"/>
          <w:bCs/>
          <w:sz w:val="24"/>
          <w:szCs w:val="24"/>
        </w:rPr>
        <w:t>reg</w:t>
      </w:r>
      <w:proofErr w:type="spellEnd"/>
      <w:r w:rsidRPr="0030337B">
        <w:rPr>
          <w:rFonts w:ascii="Arial" w:hAnsi="Arial" w:cs="Arial"/>
          <w:bCs/>
          <w:sz w:val="24"/>
          <w:szCs w:val="24"/>
        </w:rPr>
        <w:t>. Nr.</w:t>
      </w:r>
      <w:r w:rsidR="00781D08">
        <w:rPr>
          <w:rFonts w:ascii="Arial" w:hAnsi="Arial" w:cs="Arial"/>
          <w:bCs/>
          <w:sz w:val="24"/>
          <w:szCs w:val="24"/>
        </w:rPr>
        <w:t xml:space="preserve"> </w:t>
      </w:r>
      <w:r w:rsidR="008D1C6B" w:rsidRPr="008D1C6B">
        <w:rPr>
          <w:rFonts w:ascii="Arial" w:eastAsia="Times New Roman" w:hAnsi="Arial" w:cs="Arial"/>
          <w:sz w:val="24"/>
          <w:szCs w:val="24"/>
          <w:shd w:val="clear" w:color="auto" w:fill="FFFFFF"/>
        </w:rPr>
        <w:t>T00030579</w:t>
      </w:r>
      <w:r w:rsidRPr="0030337B">
        <w:rPr>
          <w:rFonts w:ascii="Arial" w:eastAsia="Times New Roman" w:hAnsi="Arial" w:cs="Arial"/>
          <w:bCs/>
          <w:sz w:val="24"/>
          <w:szCs w:val="24"/>
        </w:rPr>
        <w:t>,</w:t>
      </w:r>
      <w:r w:rsidRPr="0030337B">
        <w:rPr>
          <w:rFonts w:ascii="Arial" w:hAnsi="Arial" w:cs="Arial"/>
          <w:bCs/>
          <w:sz w:val="24"/>
          <w:szCs w:val="24"/>
        </w:rPr>
        <w:t xml:space="preserve"> sprendinius (planavimo tikslai –</w:t>
      </w:r>
      <w:r w:rsidR="00472186">
        <w:rPr>
          <w:rFonts w:ascii="Arial" w:hAnsi="Arial" w:cs="Arial"/>
          <w:bCs/>
          <w:sz w:val="24"/>
          <w:szCs w:val="24"/>
        </w:rPr>
        <w:t xml:space="preserve"> </w:t>
      </w:r>
      <w:r w:rsidR="008D1C6B" w:rsidRPr="008D1C6B">
        <w:rPr>
          <w:rFonts w:ascii="Arial" w:hAnsi="Arial" w:cs="Arial"/>
          <w:bCs/>
          <w:sz w:val="24"/>
          <w:szCs w:val="24"/>
        </w:rPr>
        <w:t>pakei</w:t>
      </w:r>
      <w:r w:rsidR="008D1C6B">
        <w:rPr>
          <w:rFonts w:ascii="Arial" w:hAnsi="Arial" w:cs="Arial"/>
          <w:bCs/>
          <w:sz w:val="24"/>
          <w:szCs w:val="24"/>
        </w:rPr>
        <w:t>s</w:t>
      </w:r>
      <w:r w:rsidR="008D1C6B" w:rsidRPr="008D1C6B">
        <w:rPr>
          <w:rFonts w:ascii="Arial" w:hAnsi="Arial" w:cs="Arial"/>
          <w:bCs/>
          <w:sz w:val="24"/>
          <w:szCs w:val="24"/>
        </w:rPr>
        <w:t>ti žemės sklypų naudojimo būdą į komercin</w:t>
      </w:r>
      <w:r w:rsidR="008D1C6B">
        <w:rPr>
          <w:rFonts w:ascii="Arial" w:hAnsi="Arial" w:cs="Arial"/>
          <w:bCs/>
          <w:sz w:val="24"/>
          <w:szCs w:val="24"/>
        </w:rPr>
        <w:t>ės paskirties</w:t>
      </w:r>
      <w:r w:rsidR="008D1C6B" w:rsidRPr="008D1C6B">
        <w:rPr>
          <w:rFonts w:ascii="Arial" w:hAnsi="Arial" w:cs="Arial"/>
          <w:bCs/>
          <w:sz w:val="24"/>
          <w:szCs w:val="24"/>
        </w:rPr>
        <w:t xml:space="preserve"> objektų teritorijos. Esant</w:t>
      </w:r>
      <w:r w:rsidR="008D1C6B">
        <w:rPr>
          <w:rFonts w:ascii="Arial" w:hAnsi="Arial" w:cs="Arial"/>
          <w:bCs/>
          <w:sz w:val="24"/>
          <w:szCs w:val="24"/>
        </w:rPr>
        <w:t xml:space="preserve"> </w:t>
      </w:r>
      <w:r w:rsidR="008D1C6B" w:rsidRPr="008D1C6B">
        <w:rPr>
          <w:rFonts w:ascii="Arial" w:hAnsi="Arial" w:cs="Arial"/>
          <w:bCs/>
          <w:sz w:val="24"/>
          <w:szCs w:val="24"/>
        </w:rPr>
        <w:t>poreikiui apjungti sklypus. Nustatyti tvarkymo ir naudojimo režimo reglamentus. Esant poreikiui</w:t>
      </w:r>
      <w:r w:rsidR="008D1C6B">
        <w:rPr>
          <w:rFonts w:ascii="Arial" w:hAnsi="Arial" w:cs="Arial"/>
          <w:bCs/>
          <w:sz w:val="24"/>
          <w:szCs w:val="24"/>
        </w:rPr>
        <w:t xml:space="preserve"> </w:t>
      </w:r>
      <w:r w:rsidR="008D1C6B" w:rsidRPr="008D1C6B">
        <w:rPr>
          <w:rFonts w:ascii="Arial" w:hAnsi="Arial" w:cs="Arial"/>
          <w:bCs/>
          <w:sz w:val="24"/>
          <w:szCs w:val="24"/>
        </w:rPr>
        <w:t>suformuoti inžinerinės infrastruktūros teritorijas</w:t>
      </w:r>
      <w:r w:rsidRPr="0030337B">
        <w:rPr>
          <w:rFonts w:ascii="Arial" w:hAnsi="Arial" w:cs="Arial"/>
          <w:bCs/>
          <w:sz w:val="24"/>
          <w:szCs w:val="24"/>
        </w:rPr>
        <w:t>).</w:t>
      </w:r>
    </w:p>
    <w:p w14:paraId="4EF5180B" w14:textId="77777777" w:rsidR="00184053" w:rsidRPr="0030337B" w:rsidRDefault="00000000" w:rsidP="0030337B">
      <w:pPr>
        <w:spacing w:after="0"/>
        <w:jc w:val="both"/>
        <w:rPr>
          <w:rFonts w:ascii="Arial" w:hAnsi="Arial" w:cs="Arial"/>
          <w:bCs/>
          <w:sz w:val="24"/>
          <w:szCs w:val="24"/>
        </w:rPr>
      </w:pPr>
      <w:r w:rsidRPr="0030337B">
        <w:rPr>
          <w:rFonts w:ascii="Arial" w:hAnsi="Arial" w:cs="Arial"/>
          <w:bCs/>
          <w:sz w:val="24"/>
          <w:szCs w:val="24"/>
        </w:rPr>
        <w:tab/>
      </w:r>
      <w:r w:rsidRPr="0030337B">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BA82FBF" w14:textId="0014D8E8" w:rsidR="00184053" w:rsidRPr="0030337B" w:rsidRDefault="00000000" w:rsidP="0030337B">
      <w:pPr>
        <w:tabs>
          <w:tab w:val="left" w:pos="993"/>
          <w:tab w:val="left" w:pos="1276"/>
        </w:tabs>
        <w:spacing w:after="0"/>
        <w:ind w:firstLine="1276"/>
        <w:jc w:val="both"/>
        <w:rPr>
          <w:rFonts w:ascii="Arial" w:hAnsi="Arial" w:cs="Arial"/>
          <w:color w:val="FF0000"/>
          <w:sz w:val="24"/>
          <w:szCs w:val="24"/>
        </w:rPr>
      </w:pPr>
      <w:r w:rsidRPr="0030337B">
        <w:rPr>
          <w:rFonts w:ascii="Arial" w:hAnsi="Arial" w:cs="Arial"/>
          <w:color w:val="000000"/>
          <w:sz w:val="24"/>
          <w:szCs w:val="24"/>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30337B">
        <w:rPr>
          <w:rFonts w:ascii="Arial" w:hAnsi="Arial" w:cs="Arial"/>
          <w:b/>
          <w:bCs/>
          <w:color w:val="1F497D"/>
          <w:sz w:val="24"/>
          <w:szCs w:val="24"/>
          <w:shd w:val="clear" w:color="auto" w:fill="FFFFFF"/>
        </w:rPr>
        <w:t xml:space="preserve"> </w:t>
      </w:r>
      <w:r w:rsidRPr="0030337B">
        <w:rPr>
          <w:rFonts w:ascii="Arial" w:hAnsi="Arial" w:cs="Arial"/>
          <w:bCs/>
          <w:color w:val="000000"/>
          <w:sz w:val="24"/>
          <w:szCs w:val="24"/>
          <w:shd w:val="clear" w:color="auto" w:fill="FFFFFF"/>
        </w:rPr>
        <w:t>(</w:t>
      </w:r>
      <w:r w:rsidR="00DE445E" w:rsidRPr="00DE445E">
        <w:rPr>
          <w:rFonts w:ascii="Arial" w:hAnsi="Arial" w:cs="Arial"/>
          <w:color w:val="000000"/>
          <w:sz w:val="24"/>
          <w:szCs w:val="24"/>
          <w:shd w:val="clear" w:color="auto" w:fill="FFFFFF"/>
        </w:rPr>
        <w:t>J. Janonio g. 24, 92251 Klaipėda</w:t>
      </w:r>
      <w:r w:rsidRPr="0030337B">
        <w:rPr>
          <w:rFonts w:ascii="Arial" w:hAnsi="Arial" w:cs="Arial"/>
          <w:bCs/>
          <w:color w:val="000000"/>
          <w:sz w:val="24"/>
          <w:szCs w:val="24"/>
          <w:shd w:val="clear" w:color="auto" w:fill="FFFFFF"/>
        </w:rPr>
        <w:t>)</w:t>
      </w:r>
      <w:r w:rsidRPr="0030337B">
        <w:rPr>
          <w:rFonts w:ascii="Arial" w:hAnsi="Arial" w:cs="Arial"/>
          <w:b/>
          <w:bCs/>
          <w:color w:val="000000"/>
          <w:sz w:val="24"/>
          <w:szCs w:val="24"/>
          <w:shd w:val="clear" w:color="auto" w:fill="FFFFFF"/>
        </w:rPr>
        <w:t xml:space="preserve"> </w:t>
      </w:r>
      <w:r w:rsidRPr="0030337B">
        <w:rPr>
          <w:rFonts w:ascii="Arial" w:hAnsi="Arial" w:cs="Arial"/>
          <w:color w:val="000000"/>
          <w:sz w:val="24"/>
          <w:szCs w:val="24"/>
          <w:shd w:val="clear" w:color="auto" w:fill="FFFFFF"/>
        </w:rPr>
        <w:t xml:space="preserve">arba </w:t>
      </w:r>
      <w:r w:rsidR="00D23E30" w:rsidRPr="0030337B">
        <w:rPr>
          <w:rFonts w:ascii="Arial" w:hAnsi="Arial" w:cs="Arial"/>
          <w:color w:val="000000"/>
          <w:sz w:val="24"/>
          <w:szCs w:val="24"/>
          <w:shd w:val="clear" w:color="auto" w:fill="FFFFFF"/>
        </w:rPr>
        <w:t>Regionų administracinio teismo Klaipėdos rūmams (Galinio Pylimo g. 9, 91230 Klaipėda)</w:t>
      </w:r>
      <w:r w:rsidR="00D23E30" w:rsidRPr="0030337B">
        <w:rPr>
          <w:rFonts w:ascii="Arial" w:hAnsi="Arial" w:cs="Arial"/>
          <w:b/>
          <w:bCs/>
          <w:i/>
          <w:iCs/>
          <w:color w:val="000000"/>
          <w:sz w:val="24"/>
          <w:szCs w:val="24"/>
          <w:shd w:val="clear" w:color="auto" w:fill="FFFFFF"/>
        </w:rPr>
        <w:t xml:space="preserve"> </w:t>
      </w:r>
      <w:r w:rsidRPr="0030337B">
        <w:rPr>
          <w:rFonts w:ascii="Arial" w:hAnsi="Arial" w:cs="Arial"/>
          <w:color w:val="000000"/>
          <w:sz w:val="24"/>
          <w:szCs w:val="24"/>
          <w:shd w:val="clear" w:color="auto" w:fill="FFFFFF"/>
        </w:rPr>
        <w:t>Lietuvos Respublikos administracinių bylų teisenos įstatymo nustatyta tvarka.</w:t>
      </w:r>
    </w:p>
    <w:p w14:paraId="4545ACF5" w14:textId="77777777" w:rsidR="00184053" w:rsidRPr="0030337B" w:rsidRDefault="00184053" w:rsidP="0030337B">
      <w:pPr>
        <w:tabs>
          <w:tab w:val="left" w:pos="1276"/>
        </w:tabs>
        <w:spacing w:after="0"/>
        <w:jc w:val="both"/>
        <w:rPr>
          <w:rFonts w:ascii="Arial" w:hAnsi="Arial" w:cs="Arial"/>
          <w:sz w:val="24"/>
          <w:szCs w:val="24"/>
        </w:rPr>
      </w:pPr>
    </w:p>
    <w:p w14:paraId="1D09026E" w14:textId="77777777" w:rsidR="00184053" w:rsidRPr="0030337B" w:rsidRDefault="00184053" w:rsidP="0030337B">
      <w:pPr>
        <w:spacing w:after="0"/>
        <w:jc w:val="both"/>
        <w:rPr>
          <w:rFonts w:ascii="Arial" w:hAnsi="Arial" w:cs="Arial"/>
          <w:sz w:val="24"/>
          <w:szCs w:val="24"/>
        </w:rPr>
      </w:pPr>
    </w:p>
    <w:p w14:paraId="7AFA50C1" w14:textId="7A3F76E3" w:rsidR="00C25D25" w:rsidRPr="00C25D25" w:rsidRDefault="00C25D25" w:rsidP="00C25D25">
      <w:pPr>
        <w:tabs>
          <w:tab w:val="left" w:pos="1134"/>
          <w:tab w:val="left" w:pos="1418"/>
          <w:tab w:val="left" w:pos="1701"/>
        </w:tabs>
        <w:spacing w:after="0"/>
        <w:jc w:val="both"/>
        <w:rPr>
          <w:rFonts w:ascii="Arial" w:eastAsia="Times New Roman" w:hAnsi="Arial" w:cs="Arial"/>
          <w:bCs/>
          <w:sz w:val="24"/>
          <w:szCs w:val="24"/>
          <w:lang w:eastAsia="ar-SA"/>
        </w:rPr>
      </w:pPr>
      <w:r w:rsidRPr="00C25D25">
        <w:rPr>
          <w:rFonts w:ascii="Arial" w:eastAsia="Times New Roman" w:hAnsi="Arial" w:cs="Arial"/>
          <w:bCs/>
          <w:sz w:val="24"/>
          <w:szCs w:val="24"/>
          <w:lang w:eastAsia="ar-SA"/>
        </w:rPr>
        <w:t>Direktorius                                                                                         Jevgenijus Bardauskas</w:t>
      </w:r>
    </w:p>
    <w:p w14:paraId="7B92B664" w14:textId="76E8E816" w:rsidR="00C70A96" w:rsidRPr="0030337B" w:rsidRDefault="00C70A96" w:rsidP="0030337B">
      <w:pPr>
        <w:spacing w:after="0"/>
        <w:rPr>
          <w:rFonts w:ascii="Arial" w:eastAsia="Times New Roman" w:hAnsi="Arial" w:cs="Arial"/>
          <w:sz w:val="24"/>
          <w:szCs w:val="24"/>
        </w:rPr>
      </w:pPr>
    </w:p>
    <w:p w14:paraId="3D579BAA" w14:textId="7BD7EF3A" w:rsidR="00184053" w:rsidRDefault="008D1C6B">
      <w:pPr>
        <w:rPr>
          <w:rFonts w:ascii="Times New Roman" w:hAnsi="Times New Roman"/>
          <w:sz w:val="24"/>
          <w:szCs w:val="24"/>
        </w:rPr>
      </w:pPr>
      <w:r>
        <w:rPr>
          <w:rFonts w:ascii="Times New Roman" w:hAnsi="Times New Roman"/>
          <w:noProof/>
          <w:sz w:val="24"/>
          <w:szCs w:val="24"/>
        </w:rPr>
        <w:lastRenderedPageBreak/>
        <w:drawing>
          <wp:inline distT="0" distB="0" distL="0" distR="0" wp14:anchorId="26017DAE" wp14:editId="3B8BBDA7">
            <wp:extent cx="6120130" cy="4324350"/>
            <wp:effectExtent l="0" t="0" r="0" b="0"/>
            <wp:docPr id="47231616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316168" name="Paveikslėlis 472316168"/>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0130" cy="4324350"/>
                    </a:xfrm>
                    <a:prstGeom prst="rect">
                      <a:avLst/>
                    </a:prstGeom>
                  </pic:spPr>
                </pic:pic>
              </a:graphicData>
            </a:graphic>
          </wp:inline>
        </w:drawing>
      </w:r>
    </w:p>
    <w:sectPr w:rsidR="00184053">
      <w:pgSz w:w="11906" w:h="16838"/>
      <w:pgMar w:top="993" w:right="567" w:bottom="1418"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053"/>
    <w:rsid w:val="00000DF7"/>
    <w:rsid w:val="00007DD1"/>
    <w:rsid w:val="00013E5B"/>
    <w:rsid w:val="00027DD5"/>
    <w:rsid w:val="000376F4"/>
    <w:rsid w:val="00096009"/>
    <w:rsid w:val="000A37AC"/>
    <w:rsid w:val="000A3BA7"/>
    <w:rsid w:val="000C7BEB"/>
    <w:rsid w:val="000D1096"/>
    <w:rsid w:val="000E4AC2"/>
    <w:rsid w:val="0010591D"/>
    <w:rsid w:val="001336C2"/>
    <w:rsid w:val="0014640A"/>
    <w:rsid w:val="00173488"/>
    <w:rsid w:val="00182DF6"/>
    <w:rsid w:val="00184053"/>
    <w:rsid w:val="001A3403"/>
    <w:rsid w:val="001B27AE"/>
    <w:rsid w:val="001C0C77"/>
    <w:rsid w:val="001C71EB"/>
    <w:rsid w:val="001D25F5"/>
    <w:rsid w:val="001D5653"/>
    <w:rsid w:val="00247137"/>
    <w:rsid w:val="0025649B"/>
    <w:rsid w:val="00283393"/>
    <w:rsid w:val="0029056C"/>
    <w:rsid w:val="00293CB6"/>
    <w:rsid w:val="002E3819"/>
    <w:rsid w:val="002F0D5E"/>
    <w:rsid w:val="002F1323"/>
    <w:rsid w:val="00300F9E"/>
    <w:rsid w:val="0030337B"/>
    <w:rsid w:val="00363DE8"/>
    <w:rsid w:val="003A0847"/>
    <w:rsid w:val="003C3722"/>
    <w:rsid w:val="003C38CF"/>
    <w:rsid w:val="003E0BDC"/>
    <w:rsid w:val="004241A2"/>
    <w:rsid w:val="004315A2"/>
    <w:rsid w:val="00437D7B"/>
    <w:rsid w:val="00472186"/>
    <w:rsid w:val="00493DE4"/>
    <w:rsid w:val="004A69CF"/>
    <w:rsid w:val="004B25CA"/>
    <w:rsid w:val="004B3CDE"/>
    <w:rsid w:val="004C0C39"/>
    <w:rsid w:val="004E2924"/>
    <w:rsid w:val="004E5197"/>
    <w:rsid w:val="004F3573"/>
    <w:rsid w:val="0050364E"/>
    <w:rsid w:val="00511DC4"/>
    <w:rsid w:val="005216C4"/>
    <w:rsid w:val="00542020"/>
    <w:rsid w:val="00542C2B"/>
    <w:rsid w:val="005440A9"/>
    <w:rsid w:val="00595A6C"/>
    <w:rsid w:val="005976A2"/>
    <w:rsid w:val="005C3AB2"/>
    <w:rsid w:val="005E0DA6"/>
    <w:rsid w:val="005F62B1"/>
    <w:rsid w:val="0061496C"/>
    <w:rsid w:val="006537FA"/>
    <w:rsid w:val="00656EFB"/>
    <w:rsid w:val="00672AFA"/>
    <w:rsid w:val="006B6F63"/>
    <w:rsid w:val="006C651E"/>
    <w:rsid w:val="006F53CA"/>
    <w:rsid w:val="00720C2A"/>
    <w:rsid w:val="00734483"/>
    <w:rsid w:val="00757EB0"/>
    <w:rsid w:val="00765649"/>
    <w:rsid w:val="00781D08"/>
    <w:rsid w:val="0078259E"/>
    <w:rsid w:val="007A55A1"/>
    <w:rsid w:val="007C4BE3"/>
    <w:rsid w:val="007F082D"/>
    <w:rsid w:val="007F41DF"/>
    <w:rsid w:val="007F4AC8"/>
    <w:rsid w:val="00814363"/>
    <w:rsid w:val="00856EB6"/>
    <w:rsid w:val="0086510C"/>
    <w:rsid w:val="00877E41"/>
    <w:rsid w:val="0088154C"/>
    <w:rsid w:val="00894AF1"/>
    <w:rsid w:val="008A5209"/>
    <w:rsid w:val="008D1C6B"/>
    <w:rsid w:val="0090453C"/>
    <w:rsid w:val="00925F40"/>
    <w:rsid w:val="00934D53"/>
    <w:rsid w:val="00937E11"/>
    <w:rsid w:val="00944A43"/>
    <w:rsid w:val="00945963"/>
    <w:rsid w:val="00960FDB"/>
    <w:rsid w:val="00962C57"/>
    <w:rsid w:val="00974BF8"/>
    <w:rsid w:val="00985A50"/>
    <w:rsid w:val="009C3780"/>
    <w:rsid w:val="009E3483"/>
    <w:rsid w:val="00A039C2"/>
    <w:rsid w:val="00A03BEE"/>
    <w:rsid w:val="00A067B5"/>
    <w:rsid w:val="00A4430A"/>
    <w:rsid w:val="00A457D3"/>
    <w:rsid w:val="00A54FF1"/>
    <w:rsid w:val="00A57E66"/>
    <w:rsid w:val="00A66CE6"/>
    <w:rsid w:val="00A74693"/>
    <w:rsid w:val="00A80DBC"/>
    <w:rsid w:val="00AA1EAD"/>
    <w:rsid w:val="00AA2426"/>
    <w:rsid w:val="00AC3C9A"/>
    <w:rsid w:val="00AD7D4A"/>
    <w:rsid w:val="00B163DF"/>
    <w:rsid w:val="00B25AAF"/>
    <w:rsid w:val="00B25B04"/>
    <w:rsid w:val="00B43DFD"/>
    <w:rsid w:val="00B556E8"/>
    <w:rsid w:val="00B7004D"/>
    <w:rsid w:val="00B87B68"/>
    <w:rsid w:val="00BC0070"/>
    <w:rsid w:val="00BD1E2D"/>
    <w:rsid w:val="00C003D4"/>
    <w:rsid w:val="00C01C3B"/>
    <w:rsid w:val="00C14591"/>
    <w:rsid w:val="00C25D25"/>
    <w:rsid w:val="00C26546"/>
    <w:rsid w:val="00C64882"/>
    <w:rsid w:val="00C70A96"/>
    <w:rsid w:val="00C70B17"/>
    <w:rsid w:val="00C76F65"/>
    <w:rsid w:val="00CA28FD"/>
    <w:rsid w:val="00CA4C74"/>
    <w:rsid w:val="00CA658E"/>
    <w:rsid w:val="00CD1F43"/>
    <w:rsid w:val="00CD2063"/>
    <w:rsid w:val="00D0484A"/>
    <w:rsid w:val="00D23E30"/>
    <w:rsid w:val="00D8380B"/>
    <w:rsid w:val="00D944BF"/>
    <w:rsid w:val="00DB34B0"/>
    <w:rsid w:val="00DD2E13"/>
    <w:rsid w:val="00DE445E"/>
    <w:rsid w:val="00DF790B"/>
    <w:rsid w:val="00E13DB4"/>
    <w:rsid w:val="00E22235"/>
    <w:rsid w:val="00E70631"/>
    <w:rsid w:val="00E805DD"/>
    <w:rsid w:val="00E94A65"/>
    <w:rsid w:val="00EB2F74"/>
    <w:rsid w:val="00ED531C"/>
    <w:rsid w:val="00F4694E"/>
    <w:rsid w:val="00F560F3"/>
    <w:rsid w:val="00F977B3"/>
    <w:rsid w:val="00FA74C1"/>
    <w:rsid w:val="00FB317B"/>
    <w:rsid w:val="00FD4227"/>
    <w:rsid w:val="00FF041A"/>
    <w:rsid w:val="00FF256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1446"/>
  <w15:docId w15:val="{3326B2BE-6FE1-4CC0-AA19-68A85A0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uiPriority w:val="99"/>
    <w:semiHidden/>
    <w:qFormat/>
    <w:rsid w:val="00A660EB"/>
    <w:rPr>
      <w:rFonts w:ascii="Tahoma" w:hAnsi="Tahoma" w:cs="Tahoma"/>
      <w:sz w:val="16"/>
      <w:szCs w:val="16"/>
      <w:lang w:val="lt-LT"/>
    </w:rPr>
  </w:style>
  <w:style w:type="character" w:customStyle="1" w:styleId="statymopavadDiagrama">
    <w:name w:val="?statymo pavad. Diagrama"/>
    <w:qFormat/>
    <w:rsid w:val="00EB0C0F"/>
    <w:rPr>
      <w:rFonts w:ascii="TimesLT" w:eastAsia="Times New Roman" w:hAnsi="TimesLT"/>
      <w:caps/>
      <w:sz w:val="24"/>
      <w:lang w:eastAsia="en-US"/>
    </w:rPr>
  </w:style>
  <w:style w:type="character" w:customStyle="1" w:styleId="statymopavadchar">
    <w:name w:val="statymopavadchar"/>
    <w:basedOn w:val="Numatytasispastraiposriftas"/>
    <w:qFormat/>
    <w:rsid w:val="00BC02CD"/>
  </w:style>
  <w:style w:type="character" w:customStyle="1" w:styleId="statymopavaddiagrama0">
    <w:name w:val="statymopavaddiagrama"/>
    <w:basedOn w:val="Numatytasispastraiposriftas"/>
    <w:qFormat/>
    <w:rsid w:val="000C66F8"/>
  </w:style>
  <w:style w:type="character" w:customStyle="1" w:styleId="FontStyle13">
    <w:name w:val="Font Style13"/>
    <w:basedOn w:val="Numatytasispastraiposriftas"/>
    <w:qFormat/>
    <w:rPr>
      <w:rFonts w:ascii="Times New Roman" w:hAnsi="Times New Roman" w:cs="Times New Roman"/>
      <w:sz w:val="22"/>
      <w:szCs w:val="22"/>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link w:val="DebesliotekstasDiagrama"/>
    <w:uiPriority w:val="99"/>
    <w:semiHidden/>
    <w:unhideWhenUsed/>
    <w:qFormat/>
    <w:rsid w:val="00A660EB"/>
    <w:pPr>
      <w:spacing w:after="0" w:line="240" w:lineRule="auto"/>
    </w:pPr>
    <w:rPr>
      <w:rFonts w:ascii="Tahoma" w:hAnsi="Tahoma"/>
      <w:sz w:val="16"/>
      <w:szCs w:val="16"/>
      <w:lang w:eastAsia="x-none"/>
    </w:rPr>
  </w:style>
  <w:style w:type="paragraph" w:customStyle="1" w:styleId="statymopavad">
    <w:name w:val="?statymo pavad."/>
    <w:basedOn w:val="prastasis"/>
    <w:qFormat/>
    <w:rsid w:val="00EB0C0F"/>
    <w:pPr>
      <w:spacing w:after="0" w:line="360" w:lineRule="auto"/>
      <w:ind w:firstLine="720"/>
      <w:jc w:val="center"/>
    </w:pPr>
    <w:rPr>
      <w:rFonts w:ascii="TimesLT" w:eastAsia="Times New Roman" w:hAnsi="TimesLT"/>
      <w:caps/>
      <w:sz w:val="24"/>
      <w:szCs w:val="20"/>
      <w:lang w:val="x-none"/>
    </w:rPr>
  </w:style>
  <w:style w:type="paragraph" w:customStyle="1" w:styleId="style6">
    <w:name w:val="style6"/>
    <w:basedOn w:val="prastasis"/>
    <w:qFormat/>
    <w:rsid w:val="003A6C51"/>
    <w:pPr>
      <w:spacing w:beforeAutospacing="1"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621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95462-1561-4267-8DD9-7E2D37C8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1397</TotalTime>
  <Pages>2</Pages>
  <Words>1300</Words>
  <Characters>741</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Simkute</dc:creator>
  <dc:description/>
  <cp:lastModifiedBy>Karolis Litvinas</cp:lastModifiedBy>
  <cp:revision>212</cp:revision>
  <cp:lastPrinted>2015-03-12T07:28:00Z</cp:lastPrinted>
  <dcterms:created xsi:type="dcterms:W3CDTF">2020-01-07T08:32:00Z</dcterms:created>
  <dcterms:modified xsi:type="dcterms:W3CDTF">2025-05-07T07:40:00Z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