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1478B74D" w:rsidR="00EB06D4" w:rsidRPr="00E633BC" w:rsidRDefault="00234E76" w:rsidP="008025E9">
      <w:pPr>
        <w:pStyle w:val="Antrat1"/>
      </w:pPr>
      <w:r w:rsidRPr="00E633BC">
        <w:rPr>
          <w:rStyle w:val="Antrat1Diagrama"/>
          <w:b/>
          <w:bCs/>
          <w:sz w:val="28"/>
          <w:szCs w:val="28"/>
        </w:rPr>
        <w:t>KLAIPĖDOS RAJONO SAVIVALDYBĖS TARYBA</w:t>
      </w:r>
    </w:p>
    <w:p w14:paraId="12A291B2" w14:textId="469F6E6F" w:rsidR="00EB06D4" w:rsidRPr="00E633BC" w:rsidRDefault="00CB7660" w:rsidP="00622778">
      <w:pPr>
        <w:pStyle w:val="Antrat2"/>
      </w:pPr>
      <w:r w:rsidRPr="00E633BC">
        <w:t>SPRENDIMAS</w:t>
      </w:r>
      <w:r w:rsidRPr="00E633BC">
        <w:br w:type="textWrapping" w:clear="all"/>
      </w:r>
      <w:bookmarkStart w:id="0" w:name="_Hlk175649931"/>
      <w:r w:rsidR="00EB06D4" w:rsidRPr="00E633BC">
        <w:t>DĖL</w:t>
      </w:r>
      <w:r w:rsidR="0030188F" w:rsidRPr="00E633BC">
        <w:t xml:space="preserve"> </w:t>
      </w:r>
      <w:bookmarkStart w:id="1" w:name="_Hlk165973981"/>
      <w:r w:rsidR="00622778">
        <w:t>NEGYVENAMOSIOS PATALPOS – GARAŽO GARGŽDŲ MIESTE</w:t>
      </w:r>
      <w:r w:rsidR="00162144" w:rsidRPr="00162144">
        <w:t xml:space="preserve"> PIRKIMO</w:t>
      </w:r>
      <w:bookmarkEnd w:id="0"/>
      <w:bookmarkEnd w:id="1"/>
    </w:p>
    <w:p w14:paraId="01BC177C" w14:textId="0C188089" w:rsidR="00EB06D4" w:rsidRPr="00E633BC" w:rsidRDefault="00EB06D4" w:rsidP="00330C10">
      <w:pPr>
        <w:spacing w:line="276" w:lineRule="auto"/>
        <w:jc w:val="center"/>
        <w:rPr>
          <w:rFonts w:ascii="Arial" w:hAnsi="Arial" w:cs="Arial"/>
        </w:rPr>
      </w:pPr>
      <w:r w:rsidRPr="00E633BC">
        <w:rPr>
          <w:rFonts w:ascii="Arial" w:hAnsi="Arial" w:cs="Arial"/>
          <w:caps/>
        </w:rPr>
        <w:t>202</w:t>
      </w:r>
      <w:r w:rsidR="006B02B3">
        <w:rPr>
          <w:rFonts w:ascii="Arial" w:hAnsi="Arial" w:cs="Arial"/>
          <w:caps/>
        </w:rPr>
        <w:t>5</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w:t>
      </w:r>
      <w:r w:rsidR="00113003">
        <w:rPr>
          <w:rFonts w:ascii="Arial" w:hAnsi="Arial" w:cs="Arial"/>
        </w:rPr>
        <w:t xml:space="preserve">rugpjūčio </w:t>
      </w:r>
      <w:r w:rsidR="00622778">
        <w:rPr>
          <w:rFonts w:ascii="Arial" w:hAnsi="Arial" w:cs="Arial"/>
        </w:rPr>
        <w:t xml:space="preserve"> </w:t>
      </w:r>
      <w:r w:rsidR="0030188F" w:rsidRPr="00E633BC">
        <w:rPr>
          <w:rFonts w:ascii="Arial" w:hAnsi="Arial" w:cs="Arial"/>
        </w:rPr>
        <w:t xml:space="preserve">  </w:t>
      </w:r>
      <w:r w:rsidR="00CB2B05" w:rsidRPr="00E633BC">
        <w:rPr>
          <w:rFonts w:ascii="Arial" w:hAnsi="Arial" w:cs="Arial"/>
        </w:rPr>
        <w:t xml:space="preserve">  </w:t>
      </w:r>
      <w:r w:rsidR="008C357E" w:rsidRPr="00E633BC">
        <w:rPr>
          <w:rFonts w:ascii="Arial" w:hAnsi="Arial" w:cs="Arial"/>
        </w:rPr>
        <w:t xml:space="preserve"> </w:t>
      </w:r>
      <w:r w:rsidRPr="00E633BC">
        <w:rPr>
          <w:rFonts w:ascii="Arial" w:hAnsi="Arial" w:cs="Arial"/>
        </w:rPr>
        <w:t>d. Nr. T11-</w:t>
      </w:r>
    </w:p>
    <w:p w14:paraId="7BFF870D" w14:textId="27A8FF01" w:rsidR="00EB06D4" w:rsidRPr="00E633BC" w:rsidRDefault="00EB06D4" w:rsidP="00330C10">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1F096F66" w14:textId="016B2A49" w:rsidR="00162144" w:rsidRDefault="00162144" w:rsidP="00622778">
      <w:pPr>
        <w:spacing w:line="276" w:lineRule="auto"/>
        <w:ind w:firstLine="1134"/>
        <w:jc w:val="both"/>
        <w:rPr>
          <w:rFonts w:ascii="Arial" w:hAnsi="Arial" w:cs="Arial"/>
        </w:rPr>
      </w:pPr>
      <w:r w:rsidRPr="00162144">
        <w:rPr>
          <w:rFonts w:ascii="Arial" w:hAnsi="Arial" w:cs="Arial"/>
        </w:rPr>
        <w:t xml:space="preserve">Klaipėdos rajono savivaldybės taryba, vadovaudamasi Lietuvos Respublikos vietos savivaldos įstatymo </w:t>
      </w:r>
      <w:r w:rsidR="0069426F" w:rsidRPr="0069426F">
        <w:rPr>
          <w:rFonts w:ascii="Arial" w:hAnsi="Arial" w:cs="Arial"/>
        </w:rPr>
        <w:t>6 straipsnio 8</w:t>
      </w:r>
      <w:r w:rsidR="0069426F">
        <w:rPr>
          <w:rFonts w:ascii="Arial" w:hAnsi="Arial" w:cs="Arial"/>
        </w:rPr>
        <w:t>, 13, 29 ir 38</w:t>
      </w:r>
      <w:r w:rsidR="0069426F" w:rsidRPr="0069426F">
        <w:rPr>
          <w:rFonts w:ascii="Arial" w:hAnsi="Arial" w:cs="Arial"/>
        </w:rPr>
        <w:t xml:space="preserve"> punkt</w:t>
      </w:r>
      <w:r w:rsidR="0069426F">
        <w:rPr>
          <w:rFonts w:ascii="Arial" w:hAnsi="Arial" w:cs="Arial"/>
        </w:rPr>
        <w:t xml:space="preserve">ais, </w:t>
      </w:r>
      <w:r w:rsidRPr="00162144">
        <w:rPr>
          <w:rFonts w:ascii="Arial" w:hAnsi="Arial" w:cs="Arial"/>
        </w:rPr>
        <w:t xml:space="preserve">15 straipsnio 4 dalimi, Lietuvos Respublikos valstybės ir savivaldybių turto valdymo, naudojimo ir disponavimo juo įstatymo 6 straipsnio 5 punktu, </w:t>
      </w:r>
      <w:r w:rsidR="00390D5E" w:rsidRPr="00390D5E">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390D5E">
        <w:rPr>
          <w:rFonts w:ascii="Arial" w:hAnsi="Arial" w:cs="Arial"/>
        </w:rPr>
        <w:t xml:space="preserve">, </w:t>
      </w:r>
      <w:r w:rsidRPr="00162144">
        <w:rPr>
          <w:rFonts w:ascii="Arial" w:hAnsi="Arial" w:cs="Arial"/>
        </w:rPr>
        <w:t>8.</w:t>
      </w:r>
      <w:r w:rsidR="00622778">
        <w:rPr>
          <w:rFonts w:ascii="Arial" w:hAnsi="Arial" w:cs="Arial"/>
        </w:rPr>
        <w:t>2</w:t>
      </w:r>
      <w:r w:rsidRPr="00162144">
        <w:rPr>
          <w:rFonts w:ascii="Arial" w:hAnsi="Arial" w:cs="Arial"/>
        </w:rPr>
        <w:t xml:space="preserve"> papunkčiu ir atsižvelgdama į </w:t>
      </w:r>
      <w:r w:rsidR="00390D5E" w:rsidRPr="00390D5E">
        <w:rPr>
          <w:rFonts w:ascii="Arial" w:hAnsi="Arial" w:cs="Arial"/>
        </w:rPr>
        <w:t>Gargždų miesto centrinės dalies detaliojo plano keitimo detalųjį planą, patvirtintą Klaipėdos rajono savivaldybės mero 2024 m. balandžio 29 d. potvarkiu Nr. MV-544 „Dėl Gargždų miesto centrinės dalies detaliojo plano keitimo detaliojo plano patvirtinimo“</w:t>
      </w:r>
      <w:r w:rsidRPr="00162144">
        <w:rPr>
          <w:rFonts w:ascii="Arial" w:hAnsi="Arial" w:cs="Arial"/>
        </w:rPr>
        <w:t xml:space="preserve">, ir į </w:t>
      </w:r>
      <w:bookmarkStart w:id="2" w:name="_Hlk165974682"/>
      <w:r w:rsidRPr="00162144">
        <w:rPr>
          <w:rFonts w:ascii="Arial" w:hAnsi="Arial" w:cs="Arial"/>
        </w:rPr>
        <w:t xml:space="preserve">Klaipėdos rajono savivaldybės administracijos direktoriaus </w:t>
      </w:r>
      <w:r w:rsidRPr="003E3748">
        <w:rPr>
          <w:rFonts w:ascii="Arial" w:hAnsi="Arial" w:cs="Arial"/>
        </w:rPr>
        <w:t>202</w:t>
      </w:r>
      <w:r w:rsidR="00F53405" w:rsidRPr="003E3748">
        <w:rPr>
          <w:rFonts w:ascii="Arial" w:hAnsi="Arial" w:cs="Arial"/>
        </w:rPr>
        <w:t>5</w:t>
      </w:r>
      <w:r w:rsidRPr="003E3748">
        <w:rPr>
          <w:rFonts w:ascii="Arial" w:hAnsi="Arial" w:cs="Arial"/>
        </w:rPr>
        <w:t xml:space="preserve"> m. </w:t>
      </w:r>
      <w:r w:rsidR="00954B1F" w:rsidRPr="003E3748">
        <w:rPr>
          <w:rFonts w:ascii="Arial" w:hAnsi="Arial" w:cs="Arial"/>
        </w:rPr>
        <w:t>rugpjūčio 11</w:t>
      </w:r>
      <w:r w:rsidRPr="003E3748">
        <w:rPr>
          <w:rFonts w:ascii="Arial" w:hAnsi="Arial" w:cs="Arial"/>
        </w:rPr>
        <w:t xml:space="preserve"> d. įsakymą Nr. </w:t>
      </w:r>
      <w:r w:rsidR="00DC3568" w:rsidRPr="003E3748">
        <w:rPr>
          <w:rFonts w:ascii="Arial" w:hAnsi="Arial" w:cs="Arial"/>
        </w:rPr>
        <w:t>AV-</w:t>
      </w:r>
      <w:r w:rsidR="003E3748" w:rsidRPr="003E3748">
        <w:rPr>
          <w:rFonts w:ascii="Arial" w:hAnsi="Arial" w:cs="Arial"/>
        </w:rPr>
        <w:t>1197</w:t>
      </w:r>
      <w:r w:rsidR="00DC3568" w:rsidRPr="003E3748">
        <w:rPr>
          <w:rFonts w:ascii="Arial" w:hAnsi="Arial" w:cs="Arial"/>
        </w:rPr>
        <w:t xml:space="preserve"> </w:t>
      </w:r>
      <w:r w:rsidRPr="003E3748">
        <w:rPr>
          <w:rFonts w:ascii="Arial" w:hAnsi="Arial" w:cs="Arial"/>
        </w:rPr>
        <w:t>„</w:t>
      </w:r>
      <w:bookmarkEnd w:id="2"/>
      <w:r w:rsidR="00622778" w:rsidRPr="00622778">
        <w:rPr>
          <w:rFonts w:ascii="Arial" w:hAnsi="Arial" w:cs="Arial"/>
        </w:rPr>
        <w:t>Dėl negyvenamosios patalpos – garažo įsigijimo Gargždų</w:t>
      </w:r>
      <w:r w:rsidR="00622778">
        <w:rPr>
          <w:rFonts w:ascii="Arial" w:hAnsi="Arial" w:cs="Arial"/>
        </w:rPr>
        <w:t xml:space="preserve"> </w:t>
      </w:r>
      <w:r w:rsidR="00622778" w:rsidRPr="00622778">
        <w:rPr>
          <w:rFonts w:ascii="Arial" w:hAnsi="Arial" w:cs="Arial"/>
        </w:rPr>
        <w:t>mieste ekonominio ir socialinio pagrindimo</w:t>
      </w:r>
      <w:r w:rsidRPr="00162144">
        <w:rPr>
          <w:rFonts w:ascii="Arial" w:hAnsi="Arial" w:cs="Arial"/>
        </w:rPr>
        <w:t>“,</w:t>
      </w:r>
      <w:r w:rsidR="002F24C8">
        <w:rPr>
          <w:rFonts w:ascii="Arial" w:hAnsi="Arial" w:cs="Arial"/>
        </w:rPr>
        <w:t xml:space="preserve"> </w:t>
      </w:r>
      <w:r w:rsidRPr="00D8685A">
        <w:rPr>
          <w:rFonts w:ascii="Arial" w:hAnsi="Arial" w:cs="Arial"/>
          <w:spacing w:val="20"/>
        </w:rPr>
        <w:t>nusprendžia:</w:t>
      </w:r>
      <w:r w:rsidR="00390D5E">
        <w:rPr>
          <w:rFonts w:ascii="Arial" w:hAnsi="Arial" w:cs="Arial"/>
        </w:rPr>
        <w:t xml:space="preserve"> </w:t>
      </w:r>
    </w:p>
    <w:p w14:paraId="52C31681" w14:textId="2FD05B14" w:rsidR="00622778" w:rsidRPr="00622778" w:rsidRDefault="00622778" w:rsidP="00622778">
      <w:pPr>
        <w:pStyle w:val="Sraopastraipa"/>
        <w:numPr>
          <w:ilvl w:val="0"/>
          <w:numId w:val="13"/>
        </w:numPr>
        <w:spacing w:line="276" w:lineRule="auto"/>
        <w:ind w:left="0" w:firstLine="1134"/>
        <w:jc w:val="both"/>
        <w:rPr>
          <w:rFonts w:ascii="Arial" w:hAnsi="Arial" w:cs="Arial"/>
        </w:rPr>
      </w:pPr>
      <w:r w:rsidRPr="00622778">
        <w:rPr>
          <w:rFonts w:ascii="Arial" w:hAnsi="Arial" w:cs="Arial"/>
        </w:rPr>
        <w:t>Neskelbiamų derybų būdu</w:t>
      </w:r>
      <w:r w:rsidRPr="00622778">
        <w:t xml:space="preserve"> </w:t>
      </w:r>
      <w:r w:rsidRPr="00622778">
        <w:rPr>
          <w:rFonts w:ascii="Arial" w:hAnsi="Arial" w:cs="Arial"/>
        </w:rPr>
        <w:t xml:space="preserve">iš </w:t>
      </w:r>
      <w:bookmarkStart w:id="3" w:name="_Hlk192768419"/>
      <w:bookmarkStart w:id="4" w:name="_Hlk187745277"/>
      <w:r w:rsidR="00954B1F" w:rsidRPr="00954B1F">
        <w:rPr>
          <w:rFonts w:ascii="Arial" w:hAnsi="Arial" w:cs="Arial"/>
        </w:rPr>
        <w:t>J</w:t>
      </w:r>
      <w:r w:rsidR="00B10D40">
        <w:rPr>
          <w:rFonts w:ascii="Arial" w:hAnsi="Arial" w:cs="Arial"/>
        </w:rPr>
        <w:t>.</w:t>
      </w:r>
      <w:r w:rsidR="00954B1F" w:rsidRPr="00954B1F">
        <w:rPr>
          <w:rFonts w:ascii="Arial" w:hAnsi="Arial" w:cs="Arial"/>
        </w:rPr>
        <w:t xml:space="preserve"> P</w:t>
      </w:r>
      <w:r w:rsidR="00B10D40">
        <w:rPr>
          <w:rFonts w:ascii="Arial" w:hAnsi="Arial" w:cs="Arial"/>
        </w:rPr>
        <w:t>.</w:t>
      </w:r>
      <w:r w:rsidR="00954B1F" w:rsidRPr="00954B1F">
        <w:rPr>
          <w:rFonts w:ascii="Arial" w:hAnsi="Arial" w:cs="Arial"/>
        </w:rPr>
        <w:t xml:space="preserve"> S</w:t>
      </w:r>
      <w:r w:rsidR="00B10D40">
        <w:rPr>
          <w:rFonts w:ascii="Arial" w:hAnsi="Arial" w:cs="Arial"/>
        </w:rPr>
        <w:t>.</w:t>
      </w:r>
      <w:r w:rsidR="00CA0ED3">
        <w:rPr>
          <w:rFonts w:ascii="Arial" w:hAnsi="Arial" w:cs="Arial"/>
        </w:rPr>
        <w:t xml:space="preserve"> </w:t>
      </w:r>
      <w:r w:rsidR="00CA0ED3" w:rsidRPr="00CA0ED3">
        <w:rPr>
          <w:rFonts w:ascii="Arial" w:hAnsi="Arial" w:cs="Arial"/>
        </w:rPr>
        <w:t>(duomenys neviešinami)</w:t>
      </w:r>
      <w:r w:rsidR="00954B1F">
        <w:rPr>
          <w:rFonts w:ascii="Arial" w:hAnsi="Arial" w:cs="Arial"/>
        </w:rPr>
        <w:t xml:space="preserve"> </w:t>
      </w:r>
      <w:r w:rsidRPr="00622778">
        <w:rPr>
          <w:rFonts w:ascii="Arial" w:hAnsi="Arial" w:cs="Arial"/>
        </w:rPr>
        <w:t xml:space="preserve">pirkti </w:t>
      </w:r>
      <w:r>
        <w:rPr>
          <w:rFonts w:ascii="Arial" w:hAnsi="Arial" w:cs="Arial"/>
        </w:rPr>
        <w:t>n</w:t>
      </w:r>
      <w:r w:rsidRPr="00622778">
        <w:rPr>
          <w:rFonts w:ascii="Arial" w:hAnsi="Arial" w:cs="Arial"/>
        </w:rPr>
        <w:t>egyvenam</w:t>
      </w:r>
      <w:r>
        <w:rPr>
          <w:rFonts w:ascii="Arial" w:hAnsi="Arial" w:cs="Arial"/>
        </w:rPr>
        <w:t>ąją</w:t>
      </w:r>
      <w:r w:rsidRPr="00622778">
        <w:rPr>
          <w:rFonts w:ascii="Arial" w:hAnsi="Arial" w:cs="Arial"/>
        </w:rPr>
        <w:t xml:space="preserve"> patalp</w:t>
      </w:r>
      <w:r>
        <w:rPr>
          <w:rFonts w:ascii="Arial" w:hAnsi="Arial" w:cs="Arial"/>
        </w:rPr>
        <w:t>ą</w:t>
      </w:r>
      <w:r w:rsidRPr="00622778">
        <w:rPr>
          <w:rFonts w:ascii="Arial" w:hAnsi="Arial" w:cs="Arial"/>
        </w:rPr>
        <w:t xml:space="preserve"> </w:t>
      </w:r>
      <w:r>
        <w:rPr>
          <w:rFonts w:ascii="Arial" w:hAnsi="Arial" w:cs="Arial"/>
        </w:rPr>
        <w:t>–</w:t>
      </w:r>
      <w:r w:rsidRPr="00622778">
        <w:rPr>
          <w:rFonts w:ascii="Arial" w:hAnsi="Arial" w:cs="Arial"/>
        </w:rPr>
        <w:t xml:space="preserve"> </w:t>
      </w:r>
      <w:r>
        <w:rPr>
          <w:rFonts w:ascii="Arial" w:hAnsi="Arial" w:cs="Arial"/>
        </w:rPr>
        <w:t>g</w:t>
      </w:r>
      <w:r w:rsidRPr="00622778">
        <w:rPr>
          <w:rFonts w:ascii="Arial" w:hAnsi="Arial" w:cs="Arial"/>
        </w:rPr>
        <w:t>araž</w:t>
      </w:r>
      <w:r>
        <w:rPr>
          <w:rFonts w:ascii="Arial" w:hAnsi="Arial" w:cs="Arial"/>
        </w:rPr>
        <w:t>ą</w:t>
      </w:r>
      <w:r w:rsidRPr="00622778">
        <w:rPr>
          <w:rFonts w:ascii="Arial" w:hAnsi="Arial" w:cs="Arial"/>
        </w:rPr>
        <w:t xml:space="preserve"> (unikalus Nr. </w:t>
      </w:r>
      <w:r w:rsidR="00630D86" w:rsidRPr="00630D86">
        <w:rPr>
          <w:rFonts w:ascii="Arial" w:hAnsi="Arial" w:cs="Arial"/>
        </w:rPr>
        <w:t>4400-2475-1866:7939</w:t>
      </w:r>
      <w:r w:rsidRPr="00622778">
        <w:rPr>
          <w:rFonts w:ascii="Arial" w:hAnsi="Arial" w:cs="Arial"/>
        </w:rPr>
        <w:t xml:space="preserve">, bendras plotas – </w:t>
      </w:r>
      <w:r w:rsidR="00630D86" w:rsidRPr="00630D86">
        <w:rPr>
          <w:rFonts w:ascii="Arial" w:hAnsi="Arial" w:cs="Arial"/>
        </w:rPr>
        <w:t>32.02</w:t>
      </w:r>
      <w:r w:rsidR="00630D86">
        <w:rPr>
          <w:rFonts w:ascii="Arial" w:hAnsi="Arial" w:cs="Arial"/>
        </w:rPr>
        <w:t xml:space="preserve"> </w:t>
      </w:r>
      <w:r w:rsidRPr="00622778">
        <w:rPr>
          <w:rFonts w:ascii="Arial" w:hAnsi="Arial" w:cs="Arial"/>
        </w:rPr>
        <w:t>kv. m), esan</w:t>
      </w:r>
      <w:r w:rsidR="00A7214A">
        <w:rPr>
          <w:rFonts w:ascii="Arial" w:hAnsi="Arial" w:cs="Arial"/>
        </w:rPr>
        <w:t>čią</w:t>
      </w:r>
      <w:r w:rsidRPr="00622778">
        <w:rPr>
          <w:rFonts w:ascii="Arial" w:hAnsi="Arial" w:cs="Arial"/>
        </w:rPr>
        <w:t xml:space="preserve"> </w:t>
      </w:r>
      <w:r w:rsidR="008761E6" w:rsidRPr="008761E6">
        <w:rPr>
          <w:rFonts w:ascii="Arial" w:hAnsi="Arial" w:cs="Arial"/>
        </w:rPr>
        <w:t xml:space="preserve">Turgaus g. </w:t>
      </w:r>
      <w:bookmarkEnd w:id="3"/>
      <w:r w:rsidR="00630D86" w:rsidRPr="00630D86">
        <w:rPr>
          <w:rFonts w:ascii="Arial" w:hAnsi="Arial" w:cs="Arial"/>
        </w:rPr>
        <w:t>13A K11-171</w:t>
      </w:r>
      <w:r w:rsidR="008761E6" w:rsidRPr="008761E6">
        <w:rPr>
          <w:rFonts w:ascii="Arial" w:hAnsi="Arial" w:cs="Arial"/>
        </w:rPr>
        <w:t>, Gargžduose</w:t>
      </w:r>
      <w:r w:rsidR="008761E6">
        <w:rPr>
          <w:rFonts w:ascii="Arial" w:hAnsi="Arial" w:cs="Arial"/>
        </w:rPr>
        <w:t>, Klaipėdos rajono savivaldybėje</w:t>
      </w:r>
      <w:bookmarkEnd w:id="4"/>
      <w:r w:rsidR="008761E6">
        <w:rPr>
          <w:rFonts w:ascii="Arial" w:hAnsi="Arial" w:cs="Arial"/>
        </w:rPr>
        <w:t>.</w:t>
      </w:r>
    </w:p>
    <w:p w14:paraId="79233811" w14:textId="1B10B63C" w:rsidR="00897C1C" w:rsidRDefault="00162144" w:rsidP="00897C1C">
      <w:pPr>
        <w:spacing w:line="276" w:lineRule="auto"/>
        <w:ind w:firstLine="1134"/>
        <w:jc w:val="both"/>
        <w:rPr>
          <w:rFonts w:ascii="Arial" w:hAnsi="Arial" w:cs="Arial"/>
        </w:rPr>
      </w:pPr>
      <w:r w:rsidRPr="00162144">
        <w:rPr>
          <w:rFonts w:ascii="Arial" w:hAnsi="Arial" w:cs="Arial"/>
        </w:rPr>
        <w:t xml:space="preserve">2. Įgalioti Klaipėdos rajono savivaldybės administracijos direktorių teisės aktų nustatyta tvarka organizuoti 1 punkte nurodyto nekilnojamojo turto pirkimą </w:t>
      </w:r>
      <w:r w:rsidR="00897C1C" w:rsidRPr="00897C1C">
        <w:rPr>
          <w:rFonts w:ascii="Arial" w:hAnsi="Arial" w:cs="Arial"/>
        </w:rPr>
        <w:t>už ne</w:t>
      </w:r>
      <w:r w:rsidR="00897C1C">
        <w:rPr>
          <w:rFonts w:ascii="Arial" w:hAnsi="Arial" w:cs="Arial"/>
        </w:rPr>
        <w:t xml:space="preserve"> </w:t>
      </w:r>
      <w:r w:rsidR="00897C1C" w:rsidRPr="00897C1C">
        <w:rPr>
          <w:rFonts w:ascii="Arial" w:hAnsi="Arial" w:cs="Arial"/>
        </w:rPr>
        <w:t>daugiau nei nepriklausomo turto vertintojo nustatyta turto rinkos vertė.</w:t>
      </w:r>
    </w:p>
    <w:p w14:paraId="46A9E8E3" w14:textId="39E74A89" w:rsidR="00CB2B05" w:rsidRPr="00E633BC" w:rsidRDefault="00CB2B05" w:rsidP="00897C1C">
      <w:pPr>
        <w:spacing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761E6" w:rsidRPr="008761E6">
        <w:rPr>
          <w:rFonts w:ascii="Arial" w:hAnsi="Arial" w:cs="Arial"/>
        </w:rPr>
        <w:t xml:space="preserve">J. Janonio g. 24, </w:t>
      </w:r>
      <w:r w:rsidR="008761E6">
        <w:rPr>
          <w:rFonts w:ascii="Arial" w:hAnsi="Arial" w:cs="Arial"/>
        </w:rPr>
        <w:t>LT-</w:t>
      </w:r>
      <w:r w:rsidR="008761E6" w:rsidRPr="008761E6">
        <w:rPr>
          <w:rFonts w:ascii="Arial" w:hAnsi="Arial" w:cs="Arial"/>
        </w:rPr>
        <w:t>92251 Klaipėda</w:t>
      </w:r>
      <w:r w:rsidRPr="00E633BC">
        <w:rPr>
          <w:rFonts w:ascii="Arial" w:hAnsi="Arial" w:cs="Arial"/>
        </w:rPr>
        <w:t>) arba Regionų administracinio teismo Klaipėdos rūmams (Galinio Pylimo g. 9, LT-91230 Klaipėda) Lietuvos Respublikos administracinių bylų teisenos įstatymo nustatyta tvarka.</w:t>
      </w:r>
    </w:p>
    <w:p w14:paraId="6194DB11" w14:textId="77777777" w:rsidR="0044662B" w:rsidRPr="00E633BC" w:rsidRDefault="0044662B" w:rsidP="00E633BC">
      <w:pPr>
        <w:spacing w:line="276" w:lineRule="auto"/>
        <w:ind w:firstLine="709"/>
        <w:jc w:val="both"/>
        <w:rPr>
          <w:rFonts w:ascii="Arial" w:hAnsi="Arial" w:cs="Arial"/>
        </w:rPr>
      </w:pPr>
    </w:p>
    <w:p w14:paraId="7B916AEA" w14:textId="49912DBF" w:rsidR="00EB06D4" w:rsidRPr="00E633BC" w:rsidRDefault="00EB06D4" w:rsidP="00E633BC">
      <w:pPr>
        <w:spacing w:line="276" w:lineRule="auto"/>
        <w:jc w:val="both"/>
        <w:rPr>
          <w:rFonts w:ascii="Arial" w:hAnsi="Arial" w:cs="Arial"/>
        </w:rPr>
      </w:pPr>
      <w:r w:rsidRPr="00E633BC">
        <w:rPr>
          <w:rFonts w:ascii="Arial" w:hAnsi="Arial" w:cs="Arial"/>
        </w:rPr>
        <w:t>Savivaldybės meras</w:t>
      </w:r>
    </w:p>
    <w:p w14:paraId="63ABA954" w14:textId="77777777" w:rsidR="00162144" w:rsidRDefault="00162144" w:rsidP="00E633BC">
      <w:pPr>
        <w:tabs>
          <w:tab w:val="left" w:pos="7500"/>
        </w:tabs>
        <w:spacing w:after="240" w:line="276" w:lineRule="auto"/>
        <w:jc w:val="both"/>
        <w:rPr>
          <w:rFonts w:ascii="Arial" w:hAnsi="Arial" w:cs="Arial"/>
          <w:lang w:val="fi-FI"/>
        </w:rPr>
      </w:pPr>
    </w:p>
    <w:p w14:paraId="13A1FA66" w14:textId="03A81EA1" w:rsidR="00EB06D4" w:rsidRPr="00E633BC" w:rsidRDefault="00EB06D4" w:rsidP="00E633BC">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0321B952" w14:textId="07DB5B37" w:rsidR="00234E76" w:rsidRPr="00E633BC" w:rsidRDefault="00EB06D4" w:rsidP="00E633BC">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0030188F" w:rsidRPr="00E633BC">
        <w:rPr>
          <w:rFonts w:ascii="Arial" w:hAnsi="Arial" w:cs="Arial"/>
        </w:rPr>
        <w:t>A. Tunaitienė</w:t>
      </w:r>
    </w:p>
    <w:p w14:paraId="586B8254" w14:textId="2F73A8DB" w:rsidR="00234E76" w:rsidRPr="00E633BC" w:rsidRDefault="00234E76" w:rsidP="00E633BC">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2DD06C91" w14:textId="6D7791EE" w:rsidR="00CF0697" w:rsidRDefault="00CF0697" w:rsidP="00E633BC">
      <w:pPr>
        <w:tabs>
          <w:tab w:val="left" w:pos="2552"/>
          <w:tab w:val="left" w:pos="5245"/>
          <w:tab w:val="left" w:pos="7513"/>
        </w:tabs>
        <w:spacing w:line="276" w:lineRule="auto"/>
        <w:jc w:val="both"/>
        <w:rPr>
          <w:rFonts w:ascii="Arial" w:hAnsi="Arial" w:cs="Arial"/>
        </w:rPr>
      </w:pPr>
      <w:r w:rsidRPr="00CF0697">
        <w:rPr>
          <w:rFonts w:ascii="Arial" w:hAnsi="Arial" w:cs="Arial"/>
        </w:rPr>
        <w:t>K. Vainienė</w:t>
      </w:r>
    </w:p>
    <w:p w14:paraId="5EDE183E" w14:textId="3CC6B311" w:rsidR="00234E76" w:rsidRPr="00E633BC" w:rsidRDefault="00234E76" w:rsidP="00E633BC">
      <w:pPr>
        <w:tabs>
          <w:tab w:val="left" w:pos="2552"/>
          <w:tab w:val="left" w:pos="5245"/>
          <w:tab w:val="left" w:pos="7513"/>
        </w:tabs>
        <w:spacing w:line="276" w:lineRule="auto"/>
        <w:jc w:val="both"/>
        <w:rPr>
          <w:rFonts w:ascii="Arial" w:hAnsi="Arial" w:cs="Arial"/>
        </w:rPr>
      </w:pPr>
      <w:r w:rsidRPr="00E633BC">
        <w:rPr>
          <w:rFonts w:ascii="Arial" w:hAnsi="Arial" w:cs="Arial"/>
        </w:rPr>
        <w:lastRenderedPageBreak/>
        <w:t xml:space="preserve">D. Beliokaitė </w:t>
      </w:r>
    </w:p>
    <w:p w14:paraId="1F225D41" w14:textId="37FCEE5F" w:rsidR="00234E76" w:rsidRPr="00E633BC" w:rsidRDefault="00984294" w:rsidP="00E633BC">
      <w:pPr>
        <w:tabs>
          <w:tab w:val="left" w:pos="2552"/>
          <w:tab w:val="left" w:pos="5245"/>
          <w:tab w:val="left" w:pos="7513"/>
        </w:tabs>
        <w:spacing w:line="276" w:lineRule="auto"/>
        <w:jc w:val="both"/>
        <w:rPr>
          <w:rFonts w:ascii="Arial" w:hAnsi="Arial" w:cs="Arial"/>
        </w:rPr>
      </w:pPr>
      <w:r>
        <w:rPr>
          <w:rFonts w:ascii="Arial" w:hAnsi="Arial" w:cs="Arial"/>
        </w:rPr>
        <w:t>A</w:t>
      </w:r>
      <w:r w:rsidR="00234E76" w:rsidRPr="00E633BC">
        <w:rPr>
          <w:rFonts w:ascii="Arial" w:hAnsi="Arial" w:cs="Arial"/>
        </w:rPr>
        <w:t xml:space="preserve">. </w:t>
      </w:r>
      <w:r w:rsidR="00D476B1" w:rsidRPr="00D476B1">
        <w:rPr>
          <w:rFonts w:ascii="Arial" w:hAnsi="Arial" w:cs="Arial"/>
        </w:rPr>
        <w:t>Andrijauskienė</w:t>
      </w:r>
    </w:p>
    <w:p w14:paraId="7FE577D0" w14:textId="26410CF5" w:rsidR="0030188F" w:rsidRPr="00E633BC" w:rsidRDefault="00092E9C" w:rsidP="00E633BC">
      <w:pPr>
        <w:tabs>
          <w:tab w:val="left" w:pos="2694"/>
          <w:tab w:val="left" w:pos="4962"/>
        </w:tabs>
        <w:spacing w:line="276" w:lineRule="auto"/>
        <w:jc w:val="both"/>
        <w:rPr>
          <w:rFonts w:ascii="Arial" w:hAnsi="Arial" w:cs="Arial"/>
        </w:rPr>
      </w:pPr>
      <w:r>
        <w:rPr>
          <w:rFonts w:ascii="Arial" w:hAnsi="Arial" w:cs="Arial"/>
        </w:rPr>
        <w:t>V</w:t>
      </w:r>
      <w:r w:rsidR="0030188F" w:rsidRPr="00E633BC">
        <w:rPr>
          <w:rFonts w:ascii="Arial" w:hAnsi="Arial" w:cs="Arial"/>
        </w:rPr>
        <w:t xml:space="preserve">. </w:t>
      </w:r>
      <w:r>
        <w:rPr>
          <w:rFonts w:ascii="Arial" w:hAnsi="Arial" w:cs="Arial"/>
        </w:rPr>
        <w:t>Riškienė</w:t>
      </w:r>
    </w:p>
    <w:p w14:paraId="36758889" w14:textId="77777777" w:rsidR="0030188F" w:rsidRPr="00E633BC" w:rsidRDefault="0030188F" w:rsidP="00E633BC">
      <w:pPr>
        <w:tabs>
          <w:tab w:val="left" w:pos="2694"/>
          <w:tab w:val="left" w:pos="4962"/>
        </w:tabs>
        <w:spacing w:line="276" w:lineRule="auto"/>
        <w:jc w:val="both"/>
        <w:rPr>
          <w:rFonts w:ascii="Arial" w:hAnsi="Arial" w:cs="Arial"/>
        </w:rPr>
      </w:pPr>
      <w:r w:rsidRPr="00E633BC">
        <w:rPr>
          <w:rFonts w:ascii="Arial" w:hAnsi="Arial" w:cs="Arial"/>
        </w:rPr>
        <w:t>T. Tuzovaitė-Markūnienė</w:t>
      </w:r>
    </w:p>
    <w:p w14:paraId="22EBCB40" w14:textId="77777777" w:rsidR="005352E9" w:rsidRDefault="005352E9" w:rsidP="00E633BC">
      <w:pPr>
        <w:tabs>
          <w:tab w:val="left" w:pos="2694"/>
          <w:tab w:val="left" w:pos="4962"/>
        </w:tabs>
        <w:spacing w:line="276" w:lineRule="auto"/>
        <w:jc w:val="both"/>
        <w:rPr>
          <w:rFonts w:ascii="Arial" w:hAnsi="Arial" w:cs="Arial"/>
        </w:rPr>
      </w:pPr>
      <w:r w:rsidRPr="005352E9">
        <w:rPr>
          <w:rFonts w:ascii="Arial" w:hAnsi="Arial" w:cs="Arial"/>
        </w:rPr>
        <w:t xml:space="preserve">J. Bardauskas </w:t>
      </w:r>
    </w:p>
    <w:p w14:paraId="4E0E7C99" w14:textId="1DECDD20" w:rsidR="00E633BC" w:rsidRPr="00E633BC" w:rsidRDefault="00092E9C" w:rsidP="00E633BC">
      <w:pPr>
        <w:tabs>
          <w:tab w:val="left" w:pos="2694"/>
          <w:tab w:val="left" w:pos="4962"/>
        </w:tabs>
        <w:spacing w:line="276" w:lineRule="auto"/>
        <w:jc w:val="both"/>
        <w:rPr>
          <w:rFonts w:ascii="Arial" w:hAnsi="Arial" w:cs="Arial"/>
        </w:rPr>
      </w:pPr>
      <w:r w:rsidRPr="00092E9C">
        <w:rPr>
          <w:rFonts w:ascii="Arial" w:hAnsi="Arial" w:cs="Arial"/>
        </w:rPr>
        <w:t>L</w:t>
      </w:r>
      <w:r>
        <w:rPr>
          <w:rFonts w:ascii="Arial" w:hAnsi="Arial" w:cs="Arial"/>
        </w:rPr>
        <w:t>.</w:t>
      </w:r>
      <w:r w:rsidRPr="00092E9C">
        <w:rPr>
          <w:rFonts w:ascii="Arial" w:hAnsi="Arial" w:cs="Arial"/>
        </w:rPr>
        <w:t xml:space="preserve"> Liutikienė             </w:t>
      </w:r>
    </w:p>
    <w:p w14:paraId="2507FFD3" w14:textId="77777777" w:rsidR="00EB06D4" w:rsidRPr="00E83585" w:rsidRDefault="00EB06D4" w:rsidP="00E633BC">
      <w:pPr>
        <w:tabs>
          <w:tab w:val="left" w:pos="9639"/>
          <w:tab w:val="left" w:pos="9720"/>
        </w:tabs>
        <w:spacing w:line="276" w:lineRule="auto"/>
        <w:ind w:firstLine="709"/>
        <w:rPr>
          <w:rFonts w:ascii="Arial" w:hAnsi="Arial" w:cs="Arial"/>
          <w:sz w:val="16"/>
          <w:szCs w:val="16"/>
        </w:rPr>
      </w:pPr>
    </w:p>
    <w:p w14:paraId="3557F5CA" w14:textId="77777777" w:rsidR="00162144" w:rsidRDefault="00162144">
      <w:pPr>
        <w:rPr>
          <w:rFonts w:ascii="Arial" w:eastAsiaTheme="majorEastAsia" w:hAnsi="Arial" w:cs="Arial"/>
          <w:b/>
          <w:bCs/>
        </w:rPr>
      </w:pPr>
      <w:r>
        <w:rPr>
          <w:rFonts w:ascii="Arial" w:hAnsi="Arial" w:cs="Arial"/>
          <w:b/>
          <w:bCs/>
        </w:rPr>
        <w:br w:type="page"/>
      </w:r>
    </w:p>
    <w:p w14:paraId="181AAB2A" w14:textId="6D5C65A6" w:rsidR="00EB06D4" w:rsidRPr="00E633BC" w:rsidRDefault="00FE7C21" w:rsidP="00861A7F">
      <w:pPr>
        <w:pStyle w:val="Antrat3"/>
        <w:spacing w:before="0" w:after="240" w:line="276" w:lineRule="auto"/>
        <w:jc w:val="center"/>
        <w:rPr>
          <w:rFonts w:ascii="Arial" w:hAnsi="Arial" w:cs="Arial"/>
          <w:b/>
          <w:bCs/>
          <w:color w:val="auto"/>
        </w:rPr>
      </w:pPr>
      <w:r w:rsidRPr="00E633BC">
        <w:rPr>
          <w:rFonts w:ascii="Arial" w:hAnsi="Arial" w:cs="Arial"/>
          <w:b/>
          <w:bCs/>
          <w:color w:val="auto"/>
        </w:rPr>
        <w:lastRenderedPageBreak/>
        <w:t>AIŠKINAMASIS RAŠTAS</w:t>
      </w:r>
      <w:r w:rsidRPr="00E633BC">
        <w:rPr>
          <w:rFonts w:ascii="Arial" w:hAnsi="Arial" w:cs="Arial"/>
          <w:b/>
          <w:bCs/>
          <w:color w:val="auto"/>
        </w:rPr>
        <w:br/>
      </w:r>
      <w:r w:rsidRPr="00E633BC">
        <w:rPr>
          <w:rFonts w:ascii="Arial" w:eastAsiaTheme="minorHAnsi" w:hAnsi="Arial" w:cs="Arial"/>
          <w:b/>
          <w:bCs/>
          <w:color w:val="auto"/>
        </w:rPr>
        <w:t>DĖL TARYBOS SPRENDIMO „</w:t>
      </w:r>
      <w:r w:rsidR="00A7214A" w:rsidRPr="00A7214A">
        <w:rPr>
          <w:rFonts w:ascii="Arial" w:hAnsi="Arial" w:cs="Arial"/>
          <w:b/>
          <w:bCs/>
          <w:color w:val="auto"/>
        </w:rPr>
        <w:t>DĖL NEGYVENAMOSIOS PATALPOS – GARAŽO GARGŽDŲ MIESTE PIRKIMO</w:t>
      </w:r>
      <w:r w:rsidR="00203972" w:rsidRPr="00E633BC">
        <w:rPr>
          <w:rFonts w:ascii="Arial" w:hAnsi="Arial" w:cs="Arial"/>
          <w:b/>
          <w:bCs/>
          <w:color w:val="auto"/>
        </w:rPr>
        <w:t>“</w:t>
      </w:r>
      <w:r w:rsidRPr="00E633BC">
        <w:rPr>
          <w:rFonts w:ascii="Arial" w:hAnsi="Arial" w:cs="Arial"/>
          <w:b/>
          <w:bCs/>
          <w:color w:val="auto"/>
        </w:rPr>
        <w:t xml:space="preserve"> PROJEKTO</w:t>
      </w:r>
    </w:p>
    <w:p w14:paraId="5D597026" w14:textId="4FCB8F6F" w:rsidR="00FE7C21" w:rsidRPr="00E633BC" w:rsidRDefault="00EB06D4" w:rsidP="00861A7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633BC">
        <w:rPr>
          <w:rFonts w:ascii="Arial" w:eastAsiaTheme="minorEastAsia" w:hAnsi="Arial" w:cs="Arial"/>
          <w:bCs/>
          <w:u w:color="000000"/>
          <w:lang w:eastAsia="lt-LT"/>
          <w14:ligatures w14:val="standardContextual"/>
        </w:rPr>
        <w:t>202</w:t>
      </w:r>
      <w:r w:rsidR="00402715">
        <w:rPr>
          <w:rFonts w:ascii="Arial" w:eastAsiaTheme="minorEastAsia" w:hAnsi="Arial" w:cs="Arial"/>
          <w:bCs/>
          <w:u w:color="000000"/>
          <w:lang w:eastAsia="lt-LT"/>
          <w14:ligatures w14:val="standardContextual"/>
        </w:rPr>
        <w:t>5</w:t>
      </w:r>
      <w:r w:rsidR="0030188F" w:rsidRPr="00E633BC">
        <w:rPr>
          <w:rFonts w:ascii="Arial" w:eastAsiaTheme="minorEastAsia" w:hAnsi="Arial" w:cs="Arial"/>
          <w:bCs/>
          <w:u w:color="000000"/>
          <w:lang w:eastAsia="lt-LT"/>
          <w14:ligatures w14:val="standardContextual"/>
        </w:rPr>
        <w:t>-</w:t>
      </w:r>
      <w:r w:rsidR="00D476B1">
        <w:rPr>
          <w:rFonts w:ascii="Arial" w:eastAsiaTheme="minorEastAsia" w:hAnsi="Arial" w:cs="Arial"/>
          <w:bCs/>
          <w:u w:color="000000"/>
          <w:lang w:eastAsia="lt-LT"/>
          <w14:ligatures w14:val="standardContextual"/>
        </w:rPr>
        <w:t>08-11</w:t>
      </w:r>
    </w:p>
    <w:p w14:paraId="75A672EB" w14:textId="77777777" w:rsidR="0030188F" w:rsidRPr="00E633BC" w:rsidRDefault="0030188F" w:rsidP="00514148">
      <w:pPr>
        <w:spacing w:line="276" w:lineRule="auto"/>
        <w:contextualSpacing/>
        <w:jc w:val="both"/>
        <w:rPr>
          <w:rFonts w:ascii="Arial" w:hAnsi="Arial" w:cs="Arial"/>
          <w:bCs/>
        </w:rPr>
      </w:pPr>
      <w:r w:rsidRPr="00E633BC">
        <w:rPr>
          <w:rFonts w:ascii="Arial" w:hAnsi="Arial" w:cs="Arial"/>
          <w:b/>
        </w:rPr>
        <w:t>1. Parengto sprendimo projekto tikslai, uždaviniai (ko šiuo sprendimu norima pasiekti):</w:t>
      </w:r>
      <w:r w:rsidRPr="00E633BC">
        <w:rPr>
          <w:rFonts w:ascii="Arial" w:hAnsi="Arial" w:cs="Arial"/>
          <w:bCs/>
        </w:rPr>
        <w:t xml:space="preserve"> </w:t>
      </w:r>
    </w:p>
    <w:p w14:paraId="0E5F3410" w14:textId="404338F7" w:rsidR="00162144" w:rsidRDefault="00162144" w:rsidP="00514148">
      <w:pPr>
        <w:spacing w:line="276" w:lineRule="auto"/>
        <w:ind w:firstLine="720"/>
        <w:jc w:val="both"/>
        <w:rPr>
          <w:rFonts w:ascii="Arial" w:hAnsi="Arial" w:cs="Arial"/>
          <w:lang w:eastAsia="lt-LT"/>
        </w:rPr>
      </w:pPr>
      <w:r w:rsidRPr="00162144">
        <w:rPr>
          <w:rFonts w:ascii="Arial" w:hAnsi="Arial" w:cs="Arial"/>
          <w:lang w:eastAsia="lt-LT"/>
        </w:rPr>
        <w:t xml:space="preserve">Parengto sprendimo projekto tikslas yra leisti Klaipėdos rajono savivaldybės administracijai teisės aktų nustatyta tvarka </w:t>
      </w:r>
      <w:r w:rsidR="00A7214A">
        <w:rPr>
          <w:rFonts w:ascii="Arial" w:hAnsi="Arial" w:cs="Arial"/>
          <w:lang w:eastAsia="lt-LT"/>
        </w:rPr>
        <w:t>ne</w:t>
      </w:r>
      <w:r w:rsidRPr="00162144">
        <w:rPr>
          <w:rFonts w:ascii="Arial" w:hAnsi="Arial" w:cs="Arial"/>
          <w:lang w:eastAsia="lt-LT"/>
        </w:rPr>
        <w:t xml:space="preserve">skelbiamų derybų būdu </w:t>
      </w:r>
      <w:r w:rsidR="00897C1C" w:rsidRPr="00897C1C">
        <w:rPr>
          <w:rFonts w:ascii="Arial" w:hAnsi="Arial" w:cs="Arial"/>
          <w:lang w:eastAsia="lt-LT"/>
        </w:rPr>
        <w:t xml:space="preserve">už ne daugiau nei nepriklausomo turto vertintojo nustatyta turto rinkos vertė </w:t>
      </w:r>
      <w:r w:rsidR="00A7214A" w:rsidRPr="00A7214A">
        <w:rPr>
          <w:rFonts w:ascii="Arial" w:hAnsi="Arial" w:cs="Arial"/>
          <w:lang w:eastAsia="lt-LT"/>
        </w:rPr>
        <w:t>iš</w:t>
      </w:r>
      <w:r w:rsidR="00A7214A" w:rsidRPr="00A7214A">
        <w:t xml:space="preserve"> </w:t>
      </w:r>
      <w:r w:rsidR="00366EEF" w:rsidRPr="00366EEF">
        <w:rPr>
          <w:rFonts w:ascii="Arial" w:hAnsi="Arial" w:cs="Arial"/>
          <w:lang w:eastAsia="lt-LT"/>
        </w:rPr>
        <w:t xml:space="preserve">J. P. S. (duomenys neviešinami) </w:t>
      </w:r>
      <w:r w:rsidR="00503276" w:rsidRPr="00503276">
        <w:rPr>
          <w:rFonts w:ascii="Arial" w:hAnsi="Arial" w:cs="Arial"/>
          <w:lang w:eastAsia="lt-LT"/>
        </w:rPr>
        <w:t>pirkti negyvenamąją patalpą – garažą (unikalus Nr. 4400-2475-1866:7939, bendras plotas – 32.02 kv. m), esančią Turgaus g. 13A K11-171</w:t>
      </w:r>
      <w:r w:rsidR="00897C1C" w:rsidRPr="00897C1C">
        <w:rPr>
          <w:rFonts w:ascii="Arial" w:hAnsi="Arial" w:cs="Arial"/>
          <w:lang w:eastAsia="lt-LT"/>
        </w:rPr>
        <w:t>, Gargžduose</w:t>
      </w:r>
      <w:r w:rsidR="00402715" w:rsidRPr="00402715">
        <w:rPr>
          <w:rFonts w:ascii="Arial" w:hAnsi="Arial" w:cs="Arial"/>
          <w:lang w:eastAsia="lt-LT"/>
        </w:rPr>
        <w:t>, Klaipėdos rajono savivaldybėje</w:t>
      </w:r>
      <w:r w:rsidRPr="00162144">
        <w:rPr>
          <w:rFonts w:ascii="Arial" w:hAnsi="Arial" w:cs="Arial"/>
          <w:lang w:eastAsia="lt-LT"/>
        </w:rPr>
        <w:t>.</w:t>
      </w:r>
      <w:r>
        <w:rPr>
          <w:rFonts w:ascii="Arial" w:hAnsi="Arial" w:cs="Arial"/>
          <w:lang w:eastAsia="lt-LT"/>
        </w:rPr>
        <w:t xml:space="preserve"> </w:t>
      </w:r>
      <w:r w:rsidRPr="00162144">
        <w:rPr>
          <w:rFonts w:ascii="Arial" w:hAnsi="Arial" w:cs="Arial"/>
          <w:lang w:eastAsia="lt-LT"/>
        </w:rPr>
        <w:t xml:space="preserve">Įsigijus </w:t>
      </w:r>
      <w:r w:rsidR="00A7214A" w:rsidRPr="00A7214A">
        <w:rPr>
          <w:rFonts w:ascii="Arial" w:hAnsi="Arial" w:cs="Arial"/>
          <w:lang w:eastAsia="lt-LT"/>
        </w:rPr>
        <w:t>negyvenamąją patalpą – garažą</w:t>
      </w:r>
      <w:r w:rsidRPr="00162144">
        <w:rPr>
          <w:rFonts w:ascii="Arial" w:hAnsi="Arial" w:cs="Arial"/>
          <w:lang w:eastAsia="lt-LT"/>
        </w:rPr>
        <w:t>, būtų galimybė įgyvendinti Gargždų miesto bendrojo plano ir Gargždų miesto</w:t>
      </w:r>
      <w:r>
        <w:rPr>
          <w:rFonts w:ascii="Arial" w:hAnsi="Arial" w:cs="Arial"/>
          <w:lang w:eastAsia="lt-LT"/>
        </w:rPr>
        <w:t xml:space="preserve"> </w:t>
      </w:r>
      <w:r w:rsidRPr="00162144">
        <w:rPr>
          <w:rFonts w:ascii="Arial" w:hAnsi="Arial" w:cs="Arial"/>
          <w:lang w:eastAsia="lt-LT"/>
        </w:rPr>
        <w:t>centrinės dalies detaliojo plano keitimo detaliojo plano, patvirtinto Klaipėdos rajono</w:t>
      </w:r>
      <w:r>
        <w:rPr>
          <w:rFonts w:ascii="Arial" w:hAnsi="Arial" w:cs="Arial"/>
          <w:lang w:eastAsia="lt-LT"/>
        </w:rPr>
        <w:t xml:space="preserve"> </w:t>
      </w:r>
      <w:r w:rsidRPr="00162144">
        <w:rPr>
          <w:rFonts w:ascii="Arial" w:hAnsi="Arial" w:cs="Arial"/>
          <w:lang w:eastAsia="lt-LT"/>
        </w:rPr>
        <w:t>savivaldybės mero 2024 m. balandžio 29 d. potvarkiu Nr. MV-544 „Dėl Gargždų miesto</w:t>
      </w:r>
      <w:r>
        <w:rPr>
          <w:rFonts w:ascii="Arial" w:hAnsi="Arial" w:cs="Arial"/>
          <w:lang w:eastAsia="lt-LT"/>
        </w:rPr>
        <w:t xml:space="preserve"> </w:t>
      </w:r>
      <w:r w:rsidRPr="00162144">
        <w:rPr>
          <w:rFonts w:ascii="Arial" w:hAnsi="Arial" w:cs="Arial"/>
          <w:lang w:eastAsia="lt-LT"/>
        </w:rPr>
        <w:t>centrinės dalies detaliojo plano keitimo detaliojo plano patvirtinimo“, sprendinius, kurie numato Garažų teritoriją konvertuoti į socialinės infrastruktūros teritoriją. Pertvarkyta teritorija būtu skirta bendruomenės poreikiams reikalingiems kultūros, švietimo, visuomenės sveikatos saugos, sporto ir sveikatingumo, rekreacijos ir turizmo, religinės paskirties ir kitiems viešojo naudojimo objektams. Tai pagrindinių kultūrinių institucijų rajonas miesto centre: biblioteka, muziejus, inovacijų klasteris, jaunimo centras, muzikos mokykla ir kiti panašūs objektai. Šie objektai skatintų miesto centro atsinaujinimą, pritrauktų lankytojų srautus, gerintų bendrą miestiečių gyvenimo kokybę.</w:t>
      </w:r>
    </w:p>
    <w:p w14:paraId="48B84989" w14:textId="11AF5511" w:rsidR="008F08E4" w:rsidRPr="00E633BC" w:rsidRDefault="0030188F" w:rsidP="00514148">
      <w:pPr>
        <w:spacing w:line="276" w:lineRule="auto"/>
        <w:jc w:val="both"/>
        <w:rPr>
          <w:rFonts w:ascii="Arial" w:hAnsi="Arial" w:cs="Arial"/>
          <w:b/>
        </w:rPr>
      </w:pPr>
      <w:r w:rsidRPr="00E633BC">
        <w:rPr>
          <w:rFonts w:ascii="Arial" w:hAnsi="Arial" w:cs="Arial"/>
          <w:b/>
        </w:rPr>
        <w:t xml:space="preserve">2. Kaip šiuo metu yra teisiškai reglamentuojami projekte aptariami klausimai: </w:t>
      </w:r>
    </w:p>
    <w:p w14:paraId="40EC265A" w14:textId="254987D0" w:rsidR="0069426F" w:rsidRDefault="00F22CD9" w:rsidP="00514148">
      <w:pPr>
        <w:tabs>
          <w:tab w:val="left" w:pos="540"/>
        </w:tabs>
        <w:spacing w:line="276" w:lineRule="auto"/>
        <w:ind w:right="-79"/>
        <w:jc w:val="both"/>
        <w:rPr>
          <w:rFonts w:ascii="Arial" w:hAnsi="Arial" w:cs="Arial"/>
        </w:rPr>
      </w:pPr>
      <w:r>
        <w:rPr>
          <w:rFonts w:ascii="Arial" w:hAnsi="Arial" w:cs="Arial"/>
        </w:rPr>
        <w:tab/>
      </w:r>
      <w:bookmarkStart w:id="5" w:name="_Hlk166075409"/>
      <w:r w:rsidR="0069426F" w:rsidRPr="0069426F">
        <w:rPr>
          <w:rFonts w:ascii="Arial" w:hAnsi="Arial" w:cs="Arial"/>
        </w:rPr>
        <w:t>Lietuvos Respublikos vietos savivaldos įstatymo 6 straipsnio 8 punktu, kuris numato, kad viena iš Savivaldybės savarankiškųjų funkcijų – ikimokyklinio ugdymo, vaikų ir suaugusiųjų neformaliojo švietimo organizavimas, vaikų ir jaunimo užimtumo organizavimas.</w:t>
      </w:r>
      <w:bookmarkEnd w:id="5"/>
    </w:p>
    <w:p w14:paraId="18E99984" w14:textId="37DF0E68" w:rsidR="0069426F" w:rsidRDefault="0069426F" w:rsidP="00514148">
      <w:pPr>
        <w:tabs>
          <w:tab w:val="left" w:pos="540"/>
        </w:tabs>
        <w:spacing w:line="276" w:lineRule="auto"/>
        <w:ind w:right="-79"/>
        <w:jc w:val="both"/>
        <w:rPr>
          <w:rFonts w:ascii="Arial" w:hAnsi="Arial" w:cs="Arial"/>
        </w:rPr>
      </w:pPr>
      <w:r>
        <w:rPr>
          <w:rFonts w:ascii="Arial" w:hAnsi="Arial" w:cs="Arial"/>
        </w:rPr>
        <w:tab/>
      </w:r>
      <w:bookmarkStart w:id="6" w:name="_Hlk166075520"/>
      <w:r w:rsidRPr="0069426F">
        <w:rPr>
          <w:rFonts w:ascii="Arial" w:hAnsi="Arial" w:cs="Arial"/>
        </w:rPr>
        <w:t xml:space="preserve">Lietuvos Respublikos vietos savivaldos įstatymo 6 straipsnio </w:t>
      </w:r>
      <w:r>
        <w:rPr>
          <w:rFonts w:ascii="Arial" w:hAnsi="Arial" w:cs="Arial"/>
        </w:rPr>
        <w:t>13</w:t>
      </w:r>
      <w:r w:rsidRPr="0069426F">
        <w:rPr>
          <w:rFonts w:ascii="Arial" w:hAnsi="Arial" w:cs="Arial"/>
        </w:rPr>
        <w:t xml:space="preserve"> punktu, kuris numato, kad viena iš Savivaldybės savarankiškųjų funkcijų – </w:t>
      </w:r>
      <w:bookmarkEnd w:id="6"/>
      <w:r w:rsidRPr="0069426F">
        <w:rPr>
          <w:rFonts w:ascii="Arial" w:hAnsi="Arial" w:cs="Arial"/>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p>
    <w:p w14:paraId="43AB4034" w14:textId="7F12A524" w:rsidR="0069426F" w:rsidRDefault="0069426F" w:rsidP="00514148">
      <w:pPr>
        <w:tabs>
          <w:tab w:val="left" w:pos="540"/>
        </w:tabs>
        <w:spacing w:line="276" w:lineRule="auto"/>
        <w:ind w:right="-79"/>
        <w:jc w:val="both"/>
        <w:rPr>
          <w:rFonts w:ascii="Arial" w:hAnsi="Arial" w:cs="Arial"/>
        </w:rPr>
      </w:pPr>
      <w:r>
        <w:rPr>
          <w:rFonts w:ascii="Arial" w:hAnsi="Arial" w:cs="Arial"/>
        </w:rPr>
        <w:tab/>
      </w:r>
      <w:r w:rsidRPr="0069426F">
        <w:rPr>
          <w:rFonts w:ascii="Arial" w:hAnsi="Arial" w:cs="Arial"/>
        </w:rPr>
        <w:t xml:space="preserve">Lietuvos Respublikos vietos savivaldos įstatymo 6 straipsnio </w:t>
      </w:r>
      <w:r>
        <w:rPr>
          <w:rFonts w:ascii="Arial" w:hAnsi="Arial" w:cs="Arial"/>
        </w:rPr>
        <w:t>29</w:t>
      </w:r>
      <w:r w:rsidRPr="0069426F">
        <w:rPr>
          <w:rFonts w:ascii="Arial" w:hAnsi="Arial" w:cs="Arial"/>
        </w:rPr>
        <w:t xml:space="preserve"> punktu, kuris numato, kad viena iš Savivaldybės savarankiškųjų funkcijų –</w:t>
      </w:r>
      <w:r w:rsidRPr="0069426F">
        <w:t xml:space="preserve"> </w:t>
      </w:r>
      <w:r w:rsidRPr="0069426F">
        <w:rPr>
          <w:rFonts w:ascii="Arial" w:hAnsi="Arial" w:cs="Arial"/>
        </w:rPr>
        <w:t>kūno kultūros ir sporto plėtojimas, gyventojų poilsio organizavimas</w:t>
      </w:r>
      <w:r>
        <w:rPr>
          <w:rFonts w:ascii="Arial" w:hAnsi="Arial" w:cs="Arial"/>
        </w:rPr>
        <w:t>.</w:t>
      </w:r>
    </w:p>
    <w:p w14:paraId="328AB48A" w14:textId="741642F5" w:rsidR="0069426F" w:rsidRDefault="0069426F" w:rsidP="00514148">
      <w:pPr>
        <w:tabs>
          <w:tab w:val="left" w:pos="540"/>
        </w:tabs>
        <w:spacing w:line="276" w:lineRule="auto"/>
        <w:ind w:right="-79"/>
        <w:jc w:val="both"/>
        <w:rPr>
          <w:rFonts w:ascii="Arial" w:hAnsi="Arial" w:cs="Arial"/>
        </w:rPr>
      </w:pPr>
      <w:r>
        <w:rPr>
          <w:rFonts w:ascii="Arial" w:hAnsi="Arial" w:cs="Arial"/>
        </w:rPr>
        <w:tab/>
      </w:r>
      <w:r w:rsidRPr="0069426F">
        <w:rPr>
          <w:rFonts w:ascii="Arial" w:hAnsi="Arial" w:cs="Arial"/>
        </w:rPr>
        <w:t>Lietuvos Respublikos vietos savivaldos įstatymo 6 straipsnio 3</w:t>
      </w:r>
      <w:r>
        <w:rPr>
          <w:rFonts w:ascii="Arial" w:hAnsi="Arial" w:cs="Arial"/>
        </w:rPr>
        <w:t>8</w:t>
      </w:r>
      <w:r w:rsidRPr="0069426F">
        <w:rPr>
          <w:rFonts w:ascii="Arial" w:hAnsi="Arial" w:cs="Arial"/>
        </w:rPr>
        <w:t xml:space="preserve"> punktu, kuris numato, kad viena iš Savivaldybės savarankiškųjų funkcijų</w:t>
      </w:r>
      <w:r>
        <w:rPr>
          <w:rFonts w:ascii="Arial" w:hAnsi="Arial" w:cs="Arial"/>
        </w:rPr>
        <w:t xml:space="preserve"> - </w:t>
      </w:r>
      <w:r w:rsidRPr="0069426F">
        <w:rPr>
          <w:rFonts w:ascii="Arial" w:hAnsi="Arial" w:cs="Arial"/>
        </w:rPr>
        <w:t>sąlygų verslo ir turizmo plėtrai sudarymas ir šios veiklos skatinimas</w:t>
      </w:r>
    </w:p>
    <w:p w14:paraId="21AEAAAD" w14:textId="3E8825A9" w:rsidR="00F22CD9" w:rsidRPr="00F22CD9" w:rsidRDefault="0069426F" w:rsidP="00514148">
      <w:pPr>
        <w:tabs>
          <w:tab w:val="left" w:pos="540"/>
        </w:tabs>
        <w:spacing w:line="276" w:lineRule="auto"/>
        <w:ind w:right="-79"/>
        <w:jc w:val="both"/>
        <w:rPr>
          <w:rFonts w:ascii="Arial" w:hAnsi="Arial" w:cs="Arial"/>
        </w:rPr>
      </w:pPr>
      <w:r>
        <w:rPr>
          <w:rFonts w:ascii="Arial" w:hAnsi="Arial" w:cs="Arial"/>
        </w:rPr>
        <w:tab/>
      </w:r>
      <w:r w:rsidR="00F22CD9" w:rsidRPr="00F22CD9">
        <w:rPr>
          <w:rFonts w:ascii="Arial" w:hAnsi="Arial" w:cs="Arial"/>
        </w:rPr>
        <w:t>Lietuvos Respublikos vietos savivaldos įstatymo 15 straipsnio 4 dalimi, kuri numato, kad savivaldybės tarybos kompetencija yra jeigu teisės aktuose yra nustatyta papildomų įgaliojimų savivaldybei, sprendimų dėl tokių įgaliojimų vykdymo priėmimo iniciatyva, neperžengiant nustatytų įgaliojimų, priklauso savivaldybės tarybai.</w:t>
      </w:r>
    </w:p>
    <w:p w14:paraId="44D67D13" w14:textId="54844EF6" w:rsidR="00F22CD9" w:rsidRPr="00F22CD9" w:rsidRDefault="00F22CD9" w:rsidP="00514148">
      <w:pPr>
        <w:tabs>
          <w:tab w:val="left" w:pos="540"/>
        </w:tabs>
        <w:spacing w:line="276" w:lineRule="auto"/>
        <w:ind w:right="-79"/>
        <w:jc w:val="both"/>
        <w:rPr>
          <w:rFonts w:ascii="Arial" w:hAnsi="Arial" w:cs="Arial"/>
        </w:rPr>
      </w:pPr>
      <w:r>
        <w:rPr>
          <w:rFonts w:ascii="Arial" w:hAnsi="Arial" w:cs="Arial"/>
        </w:rPr>
        <w:lastRenderedPageBreak/>
        <w:tab/>
      </w:r>
      <w:r w:rsidRPr="00F22CD9">
        <w:rPr>
          <w:rFonts w:ascii="Arial" w:hAnsi="Arial" w:cs="Arial"/>
        </w:rPr>
        <w:t>Lietuvos Respublikos valstybės ir savivaldybių turto valdymo, naudojimo ir disponavimo juo įstatymo 6 straipsnio 5 punktu, kuris numato, kad Savivaldybė turtą įgyja pagal sandorius.</w:t>
      </w:r>
    </w:p>
    <w:p w14:paraId="3CD02262" w14:textId="7D17B3B6" w:rsidR="00F22CD9" w:rsidRDefault="00F22CD9" w:rsidP="00514148">
      <w:pPr>
        <w:tabs>
          <w:tab w:val="left" w:pos="540"/>
        </w:tabs>
        <w:spacing w:line="276" w:lineRule="auto"/>
        <w:ind w:right="-79"/>
        <w:jc w:val="both"/>
        <w:rPr>
          <w:rFonts w:ascii="Arial" w:hAnsi="Arial" w:cs="Arial"/>
        </w:rPr>
      </w:pPr>
      <w:r w:rsidRPr="00F22CD9">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8.</w:t>
      </w:r>
      <w:r w:rsidR="00622778">
        <w:rPr>
          <w:rFonts w:ascii="Arial" w:hAnsi="Arial" w:cs="Arial"/>
        </w:rPr>
        <w:t>2</w:t>
      </w:r>
      <w:r w:rsidRPr="00F22CD9">
        <w:rPr>
          <w:rFonts w:ascii="Arial" w:hAnsi="Arial" w:cs="Arial"/>
        </w:rPr>
        <w:t xml:space="preserve"> papunkčiu, kuris numato, kad Perkančioji organizacija nekilnojamuosius daiktus gali pirkti </w:t>
      </w:r>
      <w:r w:rsidR="00622778">
        <w:rPr>
          <w:rFonts w:ascii="Arial" w:hAnsi="Arial" w:cs="Arial"/>
        </w:rPr>
        <w:t>ne</w:t>
      </w:r>
      <w:r w:rsidRPr="00F22CD9">
        <w:rPr>
          <w:rFonts w:ascii="Arial" w:hAnsi="Arial" w:cs="Arial"/>
        </w:rPr>
        <w:t>skelbiamų derybų būdu.</w:t>
      </w:r>
    </w:p>
    <w:p w14:paraId="240FE6D2" w14:textId="77777777" w:rsidR="00F22CD9" w:rsidRDefault="0030188F" w:rsidP="00514148">
      <w:pPr>
        <w:tabs>
          <w:tab w:val="left" w:pos="540"/>
        </w:tabs>
        <w:spacing w:line="276" w:lineRule="auto"/>
        <w:ind w:right="-79"/>
        <w:jc w:val="both"/>
        <w:rPr>
          <w:rFonts w:ascii="Arial" w:hAnsi="Arial" w:cs="Arial"/>
          <w:b/>
          <w:color w:val="000000"/>
        </w:rPr>
      </w:pPr>
      <w:r w:rsidRPr="00E633BC">
        <w:rPr>
          <w:rFonts w:ascii="Arial" w:hAnsi="Arial" w:cs="Arial"/>
          <w:b/>
          <w:color w:val="000000"/>
        </w:rPr>
        <w:t>3. Kokios siūlomos naujos teisinio reguliavimo nuostatos ir kokių teigiamų rezultatų laukiama:</w:t>
      </w:r>
    </w:p>
    <w:p w14:paraId="3FFA4676" w14:textId="18831391" w:rsidR="00F22CD9" w:rsidRPr="00F22CD9" w:rsidRDefault="00F22CD9" w:rsidP="00514148">
      <w:pPr>
        <w:tabs>
          <w:tab w:val="left" w:pos="426"/>
        </w:tabs>
        <w:spacing w:line="276" w:lineRule="auto"/>
        <w:ind w:right="-79"/>
        <w:jc w:val="both"/>
        <w:rPr>
          <w:rFonts w:ascii="Arial" w:hAnsi="Arial" w:cs="Arial"/>
          <w:b/>
          <w:color w:val="000000"/>
        </w:rPr>
      </w:pPr>
      <w:r>
        <w:rPr>
          <w:rFonts w:ascii="Arial" w:hAnsi="Arial" w:cs="Arial"/>
          <w:b/>
          <w:color w:val="000000"/>
        </w:rPr>
        <w:tab/>
      </w:r>
      <w:r w:rsidRPr="00F22CD9">
        <w:rPr>
          <w:rFonts w:ascii="Arial" w:hAnsi="Arial" w:cs="Arial"/>
          <w:bCs/>
          <w:color w:val="000000"/>
        </w:rPr>
        <w:t>Naujos teisinio reguliavimo nuostatos nesiūlomos.</w:t>
      </w:r>
    </w:p>
    <w:p w14:paraId="451B39E9" w14:textId="00ACEBA8" w:rsidR="00F22CD9" w:rsidRDefault="00F22CD9" w:rsidP="00514148">
      <w:pPr>
        <w:spacing w:line="276" w:lineRule="auto"/>
        <w:ind w:firstLine="425"/>
        <w:jc w:val="both"/>
        <w:rPr>
          <w:rFonts w:ascii="Arial" w:hAnsi="Arial" w:cs="Arial"/>
          <w:bCs/>
          <w:color w:val="000000"/>
        </w:rPr>
      </w:pPr>
      <w:r w:rsidRPr="00F22CD9">
        <w:rPr>
          <w:rFonts w:ascii="Arial" w:hAnsi="Arial" w:cs="Arial"/>
          <w:bCs/>
          <w:color w:val="000000"/>
        </w:rPr>
        <w:t xml:space="preserve">Leidus Klaipėdos rajono savivaldybės administracijai </w:t>
      </w:r>
      <w:r w:rsidR="00A94011">
        <w:rPr>
          <w:rFonts w:ascii="Arial" w:hAnsi="Arial" w:cs="Arial"/>
          <w:bCs/>
          <w:color w:val="000000"/>
        </w:rPr>
        <w:t>ne</w:t>
      </w:r>
      <w:r w:rsidRPr="00F22CD9">
        <w:rPr>
          <w:rFonts w:ascii="Arial" w:hAnsi="Arial" w:cs="Arial"/>
          <w:bCs/>
          <w:color w:val="000000"/>
        </w:rPr>
        <w:t>skelbiamų derybų būdu organizuoti patalp</w:t>
      </w:r>
      <w:r w:rsidR="00A7214A">
        <w:rPr>
          <w:rFonts w:ascii="Arial" w:hAnsi="Arial" w:cs="Arial"/>
          <w:bCs/>
          <w:color w:val="000000"/>
        </w:rPr>
        <w:t>os</w:t>
      </w:r>
      <w:r w:rsidRPr="00F22CD9">
        <w:rPr>
          <w:rFonts w:ascii="Arial" w:hAnsi="Arial" w:cs="Arial"/>
          <w:bCs/>
          <w:color w:val="000000"/>
        </w:rPr>
        <w:t xml:space="preserve">, pirkimą </w:t>
      </w:r>
      <w:r w:rsidR="003745D2" w:rsidRPr="003745D2">
        <w:rPr>
          <w:rFonts w:ascii="Arial" w:hAnsi="Arial" w:cs="Arial"/>
          <w:bCs/>
          <w:color w:val="000000"/>
        </w:rPr>
        <w:t>už ne daugiau nei nepriklausomo turto vertintojo nustatyta turto rinkos vert</w:t>
      </w:r>
      <w:r w:rsidR="003745D2">
        <w:rPr>
          <w:rFonts w:ascii="Arial" w:hAnsi="Arial" w:cs="Arial"/>
          <w:bCs/>
          <w:color w:val="000000"/>
        </w:rPr>
        <w:t>ę</w:t>
      </w:r>
      <w:r w:rsidRPr="00F22CD9">
        <w:rPr>
          <w:rFonts w:ascii="Arial" w:hAnsi="Arial" w:cs="Arial"/>
          <w:bCs/>
          <w:color w:val="000000"/>
        </w:rPr>
        <w:t>,  tikėtina, kad garažų teritoriją būtu konvertuojama į socialinės infrastruktūros teritoriją, kurioje vyrautu kultūrinė veikla, joje vystomos visuomeninės funkcijos pagal Gargždų miesto centrinės</w:t>
      </w:r>
      <w:r>
        <w:rPr>
          <w:rFonts w:ascii="Arial" w:hAnsi="Arial" w:cs="Arial"/>
          <w:bCs/>
          <w:color w:val="000000"/>
        </w:rPr>
        <w:t xml:space="preserve"> </w:t>
      </w:r>
      <w:r w:rsidRPr="00F22CD9">
        <w:rPr>
          <w:rFonts w:ascii="Arial" w:hAnsi="Arial" w:cs="Arial"/>
          <w:bCs/>
          <w:color w:val="000000"/>
        </w:rPr>
        <w:t>dalies detaliojo plano keitimą detaliuoju planu sprendinius.</w:t>
      </w:r>
    </w:p>
    <w:p w14:paraId="4ABEFC2E" w14:textId="647A5BA8" w:rsidR="008F08E4" w:rsidRPr="00E633BC" w:rsidRDefault="0030188F" w:rsidP="00514148">
      <w:pPr>
        <w:spacing w:line="276" w:lineRule="auto"/>
        <w:jc w:val="both"/>
        <w:rPr>
          <w:rFonts w:ascii="Arial" w:hAnsi="Arial" w:cs="Arial"/>
          <w:b/>
        </w:rPr>
      </w:pPr>
      <w:r w:rsidRPr="00E633BC">
        <w:rPr>
          <w:rFonts w:ascii="Arial" w:hAnsi="Arial" w:cs="Arial"/>
          <w:b/>
        </w:rPr>
        <w:t>4. Galimos neigiamos pasekmės priėmus siūlomą Savivaldybės tarybos sprendimą ir kokių priemonių būtina imtis, siekiant išvengti neigiamų pasekmių:</w:t>
      </w:r>
    </w:p>
    <w:p w14:paraId="28B9A0C9" w14:textId="3A2C261D" w:rsidR="0030188F" w:rsidRPr="00E633BC" w:rsidRDefault="008F08E4" w:rsidP="00514148">
      <w:pPr>
        <w:spacing w:line="276" w:lineRule="auto"/>
        <w:ind w:firstLine="425"/>
        <w:jc w:val="both"/>
        <w:rPr>
          <w:rFonts w:ascii="Arial" w:hAnsi="Arial" w:cs="Arial"/>
          <w:b/>
        </w:rPr>
      </w:pPr>
      <w:r w:rsidRPr="00E633BC">
        <w:rPr>
          <w:rFonts w:ascii="Arial" w:hAnsi="Arial" w:cs="Arial"/>
          <w:bCs/>
        </w:rPr>
        <w:t>P</w:t>
      </w:r>
      <w:r w:rsidR="0030188F" w:rsidRPr="00E633BC">
        <w:rPr>
          <w:rFonts w:ascii="Arial" w:hAnsi="Arial" w:cs="Arial"/>
          <w:bCs/>
        </w:rPr>
        <w:t>riėmus siūlomą Savivaldybės tarybos sprendimą neigiamos pasekmės nenumatomos.</w:t>
      </w:r>
    </w:p>
    <w:p w14:paraId="7CD0EF0A" w14:textId="77777777" w:rsidR="00D54C9C" w:rsidRPr="00E633BC" w:rsidRDefault="0030188F" w:rsidP="00514148">
      <w:pPr>
        <w:spacing w:line="276" w:lineRule="auto"/>
        <w:jc w:val="both"/>
        <w:rPr>
          <w:rFonts w:ascii="Arial" w:hAnsi="Arial" w:cs="Arial"/>
          <w:bCs/>
          <w:color w:val="000000"/>
        </w:rPr>
      </w:pPr>
      <w:r w:rsidRPr="00E633BC">
        <w:rPr>
          <w:rFonts w:ascii="Arial" w:hAnsi="Arial" w:cs="Arial"/>
          <w:b/>
          <w:caps/>
          <w:color w:val="000000"/>
        </w:rPr>
        <w:t>5. A</w:t>
      </w:r>
      <w:r w:rsidRPr="00E633BC">
        <w:rPr>
          <w:rFonts w:ascii="Arial" w:hAnsi="Arial" w:cs="Arial"/>
          <w:b/>
          <w:color w:val="000000"/>
        </w:rPr>
        <w:t>r sprendimo projektas neprieštarauja Lietuvos Respublikos lygių galimybių įstatymui ir atitinka lygių galimybių principus:</w:t>
      </w:r>
    </w:p>
    <w:p w14:paraId="3B1A53E7" w14:textId="2E11D2CE" w:rsidR="0030188F" w:rsidRPr="00E633BC" w:rsidRDefault="0030188F" w:rsidP="00514148">
      <w:pPr>
        <w:spacing w:line="276" w:lineRule="auto"/>
        <w:ind w:firstLine="426"/>
        <w:jc w:val="both"/>
        <w:rPr>
          <w:rFonts w:ascii="Arial" w:hAnsi="Arial" w:cs="Arial"/>
          <w:bCs/>
          <w:color w:val="000000"/>
        </w:rPr>
      </w:pPr>
      <w:r w:rsidRPr="00E633BC">
        <w:rPr>
          <w:rFonts w:ascii="Arial" w:hAnsi="Arial" w:cs="Arial"/>
          <w:bCs/>
          <w:color w:val="000000"/>
        </w:rPr>
        <w:t xml:space="preserve">Sprendimo projektas neprieštarauja Lietuvos Respublikos lygių galimybių įstatymui, lygių galimybių principus atitinka. </w:t>
      </w:r>
    </w:p>
    <w:p w14:paraId="4DC027EB" w14:textId="77777777" w:rsidR="00D54C9C" w:rsidRPr="00E633BC" w:rsidRDefault="0030188F" w:rsidP="00514148">
      <w:pPr>
        <w:spacing w:line="276" w:lineRule="auto"/>
        <w:jc w:val="both"/>
        <w:rPr>
          <w:rFonts w:ascii="Arial" w:hAnsi="Arial" w:cs="Arial"/>
          <w:b/>
          <w:strike/>
        </w:rPr>
      </w:pPr>
      <w:r w:rsidRPr="00E633BC">
        <w:rPr>
          <w:rFonts w:ascii="Arial" w:hAnsi="Arial" w:cs="Arial"/>
          <w:b/>
        </w:rPr>
        <w:t xml:space="preserve">6. Kokius teisės aktus būtina pakeisti ar panaikinti, </w:t>
      </w:r>
      <w:bookmarkStart w:id="7" w:name="_Hlk132622428"/>
      <w:r w:rsidRPr="00E633BC">
        <w:rPr>
          <w:rFonts w:ascii="Arial" w:hAnsi="Arial" w:cs="Arial"/>
          <w:b/>
        </w:rPr>
        <w:t>priėmus teikiamą Savivaldybės tarybos sprendimą</w:t>
      </w:r>
      <w:bookmarkEnd w:id="7"/>
      <w:r w:rsidRPr="00E633BC">
        <w:rPr>
          <w:rFonts w:ascii="Arial" w:hAnsi="Arial" w:cs="Arial"/>
          <w:b/>
        </w:rPr>
        <w:t>:</w:t>
      </w:r>
    </w:p>
    <w:p w14:paraId="49BC98E4" w14:textId="037229F4" w:rsidR="0030188F" w:rsidRPr="00E633BC" w:rsidRDefault="0030188F" w:rsidP="00514148">
      <w:pPr>
        <w:spacing w:line="276" w:lineRule="auto"/>
        <w:ind w:firstLine="426"/>
        <w:jc w:val="both"/>
        <w:rPr>
          <w:rFonts w:ascii="Arial" w:hAnsi="Arial" w:cs="Arial"/>
          <w:b/>
          <w:strike/>
        </w:rPr>
      </w:pPr>
      <w:r w:rsidRPr="00E633BC">
        <w:rPr>
          <w:rFonts w:ascii="Arial" w:hAnsi="Arial" w:cs="Arial"/>
          <w:bCs/>
        </w:rPr>
        <w:t>Priėmus teikiamą Savivaldybės tarybos sprendimą teisės aktų pakeisti, panaikinti nereikės.</w:t>
      </w:r>
    </w:p>
    <w:p w14:paraId="58885DB0" w14:textId="77777777" w:rsidR="00D54C9C" w:rsidRPr="00E633BC" w:rsidRDefault="0030188F" w:rsidP="00514148">
      <w:pPr>
        <w:spacing w:line="276" w:lineRule="auto"/>
        <w:contextualSpacing/>
        <w:jc w:val="both"/>
        <w:rPr>
          <w:rFonts w:ascii="Arial" w:hAnsi="Arial" w:cs="Arial"/>
          <w:b/>
        </w:rPr>
      </w:pPr>
      <w:r w:rsidRPr="00E633BC">
        <w:rPr>
          <w:rFonts w:ascii="Arial" w:hAnsi="Arial" w:cs="Arial"/>
          <w:b/>
        </w:rPr>
        <w:t>7. Projekto rengimo metu gauti specialistų vertinimai ir išvados, konsultavimosi su visuomene metu gauti pasiūlymai ir jų motyvuotas vertinimas (atsižvelgta ar ne):</w:t>
      </w:r>
    </w:p>
    <w:p w14:paraId="00772E47" w14:textId="57BBBE82" w:rsidR="0030188F" w:rsidRPr="00E633BC" w:rsidRDefault="0030188F" w:rsidP="00514148">
      <w:pPr>
        <w:spacing w:line="276" w:lineRule="auto"/>
        <w:ind w:firstLine="426"/>
        <w:contextualSpacing/>
        <w:jc w:val="both"/>
        <w:rPr>
          <w:rFonts w:ascii="Arial" w:hAnsi="Arial" w:cs="Arial"/>
          <w:b/>
        </w:rPr>
      </w:pPr>
      <w:r w:rsidRPr="00E633BC">
        <w:rPr>
          <w:rFonts w:ascii="Arial" w:hAnsi="Arial" w:cs="Arial"/>
          <w:bCs/>
        </w:rPr>
        <w:t>Projekto rengimo metu specialistų vertinimai, išvados negauti.</w:t>
      </w:r>
    </w:p>
    <w:p w14:paraId="63F64CF1" w14:textId="77777777" w:rsidR="00D54C9C" w:rsidRPr="00E633BC" w:rsidRDefault="0030188F" w:rsidP="00514148">
      <w:pPr>
        <w:spacing w:line="276" w:lineRule="auto"/>
        <w:jc w:val="both"/>
        <w:rPr>
          <w:rFonts w:ascii="Arial" w:hAnsi="Arial" w:cs="Arial"/>
          <w:b/>
        </w:rPr>
      </w:pPr>
      <w:r w:rsidRPr="00E633BC">
        <w:rPr>
          <w:rFonts w:ascii="Arial" w:hAnsi="Arial" w:cs="Arial"/>
          <w:b/>
        </w:rPr>
        <w:t>8. Sprendimo įgyvendinimui reikalingos lėšos (ekonominiai apskaičiavimai), finansavimo šaltiniai:</w:t>
      </w:r>
    </w:p>
    <w:p w14:paraId="16949B47" w14:textId="30E8B133" w:rsidR="0030188F" w:rsidRPr="00E67836" w:rsidRDefault="00F22CD9" w:rsidP="00514148">
      <w:pPr>
        <w:spacing w:line="276" w:lineRule="auto"/>
        <w:ind w:firstLine="426"/>
        <w:jc w:val="both"/>
        <w:rPr>
          <w:rFonts w:ascii="Arial" w:hAnsi="Arial" w:cs="Arial"/>
          <w:bCs/>
        </w:rPr>
      </w:pPr>
      <w:r w:rsidRPr="00F22CD9">
        <w:rPr>
          <w:rFonts w:ascii="Arial" w:hAnsi="Arial" w:cs="Arial"/>
          <w:bCs/>
        </w:rPr>
        <w:t xml:space="preserve">Tarybos sprendimo 1 punkte nurodyto nekilnojamojo turto </w:t>
      </w:r>
      <w:r w:rsidR="00671812" w:rsidRPr="00671812">
        <w:rPr>
          <w:rFonts w:ascii="Arial" w:hAnsi="Arial" w:cs="Arial"/>
          <w:bCs/>
        </w:rPr>
        <w:t xml:space="preserve">pirkimas būtų vykdomas </w:t>
      </w:r>
      <w:r w:rsidR="003745D2" w:rsidRPr="003745D2">
        <w:rPr>
          <w:rFonts w:ascii="Arial" w:hAnsi="Arial" w:cs="Arial"/>
          <w:bCs/>
        </w:rPr>
        <w:t xml:space="preserve">už ne daugiau nei nepriklausomo turto vertintojo nustatyta turto rinkos vertė </w:t>
      </w:r>
      <w:r w:rsidRPr="00F22CD9">
        <w:rPr>
          <w:rFonts w:ascii="Arial" w:hAnsi="Arial" w:cs="Arial"/>
          <w:bCs/>
        </w:rPr>
        <w:t xml:space="preserve">iš </w:t>
      </w:r>
      <w:r w:rsidRPr="00E67836">
        <w:rPr>
          <w:rFonts w:ascii="Arial" w:hAnsi="Arial" w:cs="Arial"/>
          <w:bCs/>
        </w:rPr>
        <w:t xml:space="preserve">Klaipėdos rajono savivaldybės </w:t>
      </w:r>
      <w:r w:rsidR="00E67836" w:rsidRPr="00E67836">
        <w:rPr>
          <w:rFonts w:ascii="Arial" w:hAnsi="Arial" w:cs="Arial"/>
          <w:bCs/>
        </w:rPr>
        <w:t xml:space="preserve">2024-2026 </w:t>
      </w:r>
      <w:r w:rsidRPr="00E67836">
        <w:rPr>
          <w:rFonts w:ascii="Arial" w:hAnsi="Arial" w:cs="Arial"/>
          <w:bCs/>
        </w:rPr>
        <w:t xml:space="preserve">m. strateginio veiklos plano </w:t>
      </w:r>
      <w:r w:rsidR="00E67836" w:rsidRPr="00E67836">
        <w:rPr>
          <w:rFonts w:ascii="Arial" w:hAnsi="Arial" w:cs="Arial"/>
          <w:bCs/>
        </w:rPr>
        <w:t>2</w:t>
      </w:r>
      <w:r w:rsidRPr="00E67836">
        <w:rPr>
          <w:rFonts w:ascii="Arial" w:hAnsi="Arial" w:cs="Arial"/>
          <w:bCs/>
        </w:rPr>
        <w:t xml:space="preserve"> programos „</w:t>
      </w:r>
      <w:r w:rsidR="00E67836" w:rsidRPr="00E67836">
        <w:rPr>
          <w:rFonts w:ascii="Arial" w:hAnsi="Arial" w:cs="Arial"/>
          <w:bCs/>
        </w:rPr>
        <w:t>Ekonominio konkurencingumo didinimo programa</w:t>
      </w:r>
      <w:r w:rsidRPr="00E67836">
        <w:rPr>
          <w:rFonts w:ascii="Arial" w:hAnsi="Arial" w:cs="Arial"/>
          <w:bCs/>
        </w:rPr>
        <w:t>“</w:t>
      </w:r>
      <w:r w:rsidR="00E67836" w:rsidRPr="00E67836">
        <w:rPr>
          <w:bCs/>
        </w:rPr>
        <w:t xml:space="preserve"> </w:t>
      </w:r>
      <w:r w:rsidR="00E67836" w:rsidRPr="00E67836">
        <w:rPr>
          <w:rFonts w:ascii="Arial" w:hAnsi="Arial" w:cs="Arial"/>
          <w:bCs/>
        </w:rPr>
        <w:t>priemonė „Gargždų miesto centrinės dalies detaliojo plano sprendinių įgyvendinimo programa“</w:t>
      </w:r>
      <w:r w:rsidR="0030188F" w:rsidRPr="00E67836">
        <w:rPr>
          <w:rFonts w:ascii="Arial" w:hAnsi="Arial" w:cs="Arial"/>
          <w:bCs/>
        </w:rPr>
        <w:t>.</w:t>
      </w:r>
      <w:r w:rsidR="00671812">
        <w:rPr>
          <w:rFonts w:ascii="Arial" w:hAnsi="Arial" w:cs="Arial"/>
          <w:bCs/>
        </w:rPr>
        <w:t xml:space="preserve"> </w:t>
      </w:r>
    </w:p>
    <w:p w14:paraId="5E15A31F" w14:textId="77777777" w:rsidR="0030188F" w:rsidRPr="00E633BC" w:rsidRDefault="0030188F" w:rsidP="00514148">
      <w:pPr>
        <w:tabs>
          <w:tab w:val="left" w:pos="540"/>
        </w:tabs>
        <w:spacing w:line="276" w:lineRule="auto"/>
        <w:ind w:right="-81"/>
        <w:jc w:val="both"/>
        <w:rPr>
          <w:rFonts w:ascii="Arial" w:hAnsi="Arial" w:cs="Arial"/>
          <w:b/>
        </w:rPr>
      </w:pPr>
      <w:r w:rsidRPr="00E633BC">
        <w:rPr>
          <w:rFonts w:ascii="Arial" w:hAnsi="Arial" w:cs="Arial"/>
          <w:b/>
        </w:rPr>
        <w:t>9. Kiti, autoriaus nuomone, reikalingi pagrindimai, skaičiavimai ir paaiškinimai:</w:t>
      </w:r>
    </w:p>
    <w:p w14:paraId="3131747B" w14:textId="6A7CEC52" w:rsidR="00F22CD9" w:rsidRDefault="00F22CD9" w:rsidP="00514148">
      <w:pPr>
        <w:tabs>
          <w:tab w:val="left" w:pos="284"/>
        </w:tabs>
        <w:spacing w:line="276" w:lineRule="auto"/>
        <w:ind w:right="-81"/>
        <w:jc w:val="both"/>
        <w:rPr>
          <w:rFonts w:ascii="Arial" w:hAnsi="Arial" w:cs="Arial"/>
          <w:bCs/>
        </w:rPr>
      </w:pPr>
      <w:r>
        <w:rPr>
          <w:rFonts w:ascii="Arial" w:hAnsi="Arial" w:cs="Arial"/>
          <w:bCs/>
        </w:rPr>
        <w:tab/>
      </w:r>
      <w:r w:rsidRPr="00F22CD9">
        <w:rPr>
          <w:rFonts w:ascii="Arial" w:hAnsi="Arial" w:cs="Arial"/>
          <w:bCs/>
        </w:rPr>
        <w:t xml:space="preserve">Sprendimo projektas parengtas vadovaujantis Klaipėdos rajono savivaldybės administracijos direktoriaus </w:t>
      </w:r>
      <w:r w:rsidR="00B20676" w:rsidRPr="00B20676">
        <w:rPr>
          <w:rFonts w:ascii="Arial" w:hAnsi="Arial" w:cs="Arial"/>
          <w:bCs/>
        </w:rPr>
        <w:t xml:space="preserve">2025 m. rugpjūčio 11 d. įsakymą Nr. AV-1197 </w:t>
      </w:r>
      <w:r w:rsidR="00A94011" w:rsidRPr="00A94011">
        <w:rPr>
          <w:rFonts w:ascii="Arial" w:hAnsi="Arial" w:cs="Arial"/>
          <w:bCs/>
        </w:rPr>
        <w:t>„Dėl negyvenamosios patalpos – garažo įsigijimo Gargždų mieste ekonominio ir socialinio pagrindimo</w:t>
      </w:r>
      <w:r w:rsidRPr="00F22CD9">
        <w:rPr>
          <w:rFonts w:ascii="Arial" w:hAnsi="Arial" w:cs="Arial"/>
          <w:bCs/>
        </w:rPr>
        <w:t>“ (pridedama prie sprendimo projekto).</w:t>
      </w:r>
    </w:p>
    <w:p w14:paraId="7F82AAA3" w14:textId="2716CFDF" w:rsidR="0030188F" w:rsidRPr="00E633BC" w:rsidRDefault="0030188F" w:rsidP="00514148">
      <w:pPr>
        <w:tabs>
          <w:tab w:val="left" w:pos="284"/>
        </w:tabs>
        <w:spacing w:line="276" w:lineRule="auto"/>
        <w:ind w:right="-81"/>
        <w:jc w:val="both"/>
        <w:rPr>
          <w:rFonts w:ascii="Arial" w:hAnsi="Arial" w:cs="Arial"/>
          <w:bCs/>
        </w:rPr>
      </w:pPr>
      <w:r w:rsidRPr="00E633BC">
        <w:rPr>
          <w:rFonts w:ascii="Arial" w:hAnsi="Arial" w:cs="Arial"/>
          <w:b/>
        </w:rPr>
        <w:t xml:space="preserve">10. </w:t>
      </w:r>
      <w:r w:rsidRPr="00E633BC">
        <w:rPr>
          <w:rFonts w:ascii="Arial" w:hAnsi="Arial" w:cs="Arial"/>
          <w:b/>
          <w:color w:val="000000"/>
        </w:rPr>
        <w:t>Sprendimo projekto iniciatoriai (institucija, asmenys ar piliečių įgalioti atstovai) ir rengėjai</w:t>
      </w:r>
      <w:r w:rsidRPr="00E633BC">
        <w:rPr>
          <w:rFonts w:ascii="Arial" w:hAnsi="Arial" w:cs="Arial"/>
          <w:b/>
        </w:rPr>
        <w:t>:</w:t>
      </w:r>
    </w:p>
    <w:p w14:paraId="52D93A81" w14:textId="2E40DC58" w:rsidR="0030188F" w:rsidRPr="00E633BC" w:rsidRDefault="00F22CD9" w:rsidP="00514148">
      <w:pPr>
        <w:tabs>
          <w:tab w:val="left" w:pos="567"/>
        </w:tabs>
        <w:spacing w:after="600" w:line="276" w:lineRule="auto"/>
        <w:ind w:firstLine="426"/>
        <w:jc w:val="both"/>
        <w:rPr>
          <w:rFonts w:ascii="Arial" w:hAnsi="Arial" w:cs="Arial"/>
        </w:rPr>
      </w:pPr>
      <w:r w:rsidRPr="00F22CD9">
        <w:rPr>
          <w:rFonts w:ascii="Arial" w:hAnsi="Arial" w:cs="Arial"/>
          <w:color w:val="000000"/>
        </w:rPr>
        <w:t>Sprendimo projekto iniciatorius Klaipėdos rajono savivaldybės administracija, rengėja – Turto valdymo skyriaus vyriausioji specialistė Agnė Tunaitienė</w:t>
      </w:r>
      <w:r w:rsidR="0030188F" w:rsidRPr="00E633BC">
        <w:rPr>
          <w:rFonts w:ascii="Arial" w:hAnsi="Arial" w:cs="Arial"/>
          <w:color w:val="000000"/>
        </w:rPr>
        <w:t>.</w:t>
      </w:r>
    </w:p>
    <w:p w14:paraId="6BD41138" w14:textId="7BB8FF2B" w:rsidR="003215BB" w:rsidRPr="00E633BC" w:rsidRDefault="008F08E4" w:rsidP="00F22CD9">
      <w:pPr>
        <w:spacing w:after="120" w:line="276" w:lineRule="auto"/>
        <w:ind w:left="7797" w:right="-284" w:hanging="7797"/>
        <w:rPr>
          <w:rFonts w:ascii="Arial" w:hAnsi="Arial" w:cs="Arial"/>
          <w:lang w:eastAsia="lt-LT"/>
        </w:rPr>
      </w:pPr>
      <w:r w:rsidRPr="00E633BC">
        <w:rPr>
          <w:rFonts w:ascii="Arial" w:hAnsi="Arial" w:cs="Arial"/>
          <w:color w:val="000000"/>
        </w:rPr>
        <w:lastRenderedPageBreak/>
        <w:t>Turto valdymo skyriaus specialistė</w:t>
      </w:r>
      <w:r w:rsidRPr="00E633BC">
        <w:rPr>
          <w:rFonts w:ascii="Arial" w:hAnsi="Arial" w:cs="Arial"/>
          <w:color w:val="000000"/>
        </w:rPr>
        <w:tab/>
        <w:t>Agnė Tunaitien</w:t>
      </w:r>
      <w:r w:rsidR="00F22CD9">
        <w:rPr>
          <w:rFonts w:ascii="Arial" w:hAnsi="Arial" w:cs="Arial"/>
          <w:color w:val="000000"/>
        </w:rPr>
        <w:t>ė</w:t>
      </w:r>
    </w:p>
    <w:sectPr w:rsidR="003215BB" w:rsidRPr="00E633BC" w:rsidSect="00150DEA">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1BB08" w14:textId="77777777" w:rsidR="00CE077F" w:rsidRDefault="00CE077F">
      <w:r>
        <w:separator/>
      </w:r>
    </w:p>
  </w:endnote>
  <w:endnote w:type="continuationSeparator" w:id="0">
    <w:p w14:paraId="6452A212" w14:textId="77777777" w:rsidR="00CE077F" w:rsidRDefault="00CE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01FE6" w14:textId="77777777" w:rsidR="00CE077F" w:rsidRDefault="00CE077F">
      <w:r>
        <w:separator/>
      </w:r>
    </w:p>
  </w:footnote>
  <w:footnote w:type="continuationSeparator" w:id="0">
    <w:p w14:paraId="5FC80306" w14:textId="77777777" w:rsidR="00CE077F" w:rsidRDefault="00CE0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16B2B16"/>
    <w:multiLevelType w:val="hybridMultilevel"/>
    <w:tmpl w:val="C816941C"/>
    <w:lvl w:ilvl="0" w:tplc="4C18AC6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9787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6EB"/>
    <w:rsid w:val="00065A3B"/>
    <w:rsid w:val="0007440E"/>
    <w:rsid w:val="00075DE1"/>
    <w:rsid w:val="00091EBE"/>
    <w:rsid w:val="00092E9C"/>
    <w:rsid w:val="00097A66"/>
    <w:rsid w:val="000A0356"/>
    <w:rsid w:val="000A20A0"/>
    <w:rsid w:val="000B4D49"/>
    <w:rsid w:val="000B58C6"/>
    <w:rsid w:val="000D0160"/>
    <w:rsid w:val="000D1BB3"/>
    <w:rsid w:val="000D281A"/>
    <w:rsid w:val="000E316D"/>
    <w:rsid w:val="000E7500"/>
    <w:rsid w:val="000F3C80"/>
    <w:rsid w:val="001043CA"/>
    <w:rsid w:val="0010505B"/>
    <w:rsid w:val="00113003"/>
    <w:rsid w:val="001141EE"/>
    <w:rsid w:val="001144A6"/>
    <w:rsid w:val="001171D4"/>
    <w:rsid w:val="00121ACB"/>
    <w:rsid w:val="0013267C"/>
    <w:rsid w:val="001337C1"/>
    <w:rsid w:val="0013493D"/>
    <w:rsid w:val="0014556D"/>
    <w:rsid w:val="00150DEA"/>
    <w:rsid w:val="001531A0"/>
    <w:rsid w:val="00155682"/>
    <w:rsid w:val="001560F7"/>
    <w:rsid w:val="001567CB"/>
    <w:rsid w:val="00162144"/>
    <w:rsid w:val="00172EDB"/>
    <w:rsid w:val="00184AA7"/>
    <w:rsid w:val="00184B50"/>
    <w:rsid w:val="0019373A"/>
    <w:rsid w:val="00195100"/>
    <w:rsid w:val="001A4506"/>
    <w:rsid w:val="001B0F63"/>
    <w:rsid w:val="001B60A1"/>
    <w:rsid w:val="001C1BB2"/>
    <w:rsid w:val="001C20BB"/>
    <w:rsid w:val="001C3CA1"/>
    <w:rsid w:val="001C7472"/>
    <w:rsid w:val="001C74CE"/>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733A"/>
    <w:rsid w:val="00272A21"/>
    <w:rsid w:val="0027545A"/>
    <w:rsid w:val="00285E35"/>
    <w:rsid w:val="00290B9C"/>
    <w:rsid w:val="002947B2"/>
    <w:rsid w:val="00295711"/>
    <w:rsid w:val="00296E11"/>
    <w:rsid w:val="002A195D"/>
    <w:rsid w:val="002A78EC"/>
    <w:rsid w:val="002B3D94"/>
    <w:rsid w:val="002C0283"/>
    <w:rsid w:val="002C074A"/>
    <w:rsid w:val="002C4E4C"/>
    <w:rsid w:val="002C76C3"/>
    <w:rsid w:val="002F0722"/>
    <w:rsid w:val="002F24C8"/>
    <w:rsid w:val="002F5F21"/>
    <w:rsid w:val="0030188F"/>
    <w:rsid w:val="0030346E"/>
    <w:rsid w:val="003215BB"/>
    <w:rsid w:val="00322914"/>
    <w:rsid w:val="003241F2"/>
    <w:rsid w:val="00330C10"/>
    <w:rsid w:val="00340704"/>
    <w:rsid w:val="003436F1"/>
    <w:rsid w:val="00344EBB"/>
    <w:rsid w:val="00350AC2"/>
    <w:rsid w:val="0035217C"/>
    <w:rsid w:val="00354FBD"/>
    <w:rsid w:val="00365FD0"/>
    <w:rsid w:val="00366EEF"/>
    <w:rsid w:val="003702F0"/>
    <w:rsid w:val="00373FFD"/>
    <w:rsid w:val="003745D2"/>
    <w:rsid w:val="00390D5E"/>
    <w:rsid w:val="0039175C"/>
    <w:rsid w:val="00392CD6"/>
    <w:rsid w:val="003A18E7"/>
    <w:rsid w:val="003A2057"/>
    <w:rsid w:val="003A65EC"/>
    <w:rsid w:val="003B0414"/>
    <w:rsid w:val="003C36D9"/>
    <w:rsid w:val="003C3DC4"/>
    <w:rsid w:val="003C428F"/>
    <w:rsid w:val="003D1560"/>
    <w:rsid w:val="003D6045"/>
    <w:rsid w:val="003D7C37"/>
    <w:rsid w:val="003E04B8"/>
    <w:rsid w:val="003E3748"/>
    <w:rsid w:val="003F1193"/>
    <w:rsid w:val="00401F2A"/>
    <w:rsid w:val="00402715"/>
    <w:rsid w:val="00402FEB"/>
    <w:rsid w:val="004032C9"/>
    <w:rsid w:val="0040738A"/>
    <w:rsid w:val="00407F54"/>
    <w:rsid w:val="00413B8F"/>
    <w:rsid w:val="00415A84"/>
    <w:rsid w:val="00421074"/>
    <w:rsid w:val="004262BD"/>
    <w:rsid w:val="00433594"/>
    <w:rsid w:val="0043505E"/>
    <w:rsid w:val="00442D12"/>
    <w:rsid w:val="0044662B"/>
    <w:rsid w:val="004506C5"/>
    <w:rsid w:val="004559DD"/>
    <w:rsid w:val="00457E54"/>
    <w:rsid w:val="00467A01"/>
    <w:rsid w:val="00470589"/>
    <w:rsid w:val="0047145E"/>
    <w:rsid w:val="00474748"/>
    <w:rsid w:val="004769F6"/>
    <w:rsid w:val="00480ECA"/>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3276"/>
    <w:rsid w:val="00504864"/>
    <w:rsid w:val="00505784"/>
    <w:rsid w:val="00506DE9"/>
    <w:rsid w:val="005118E9"/>
    <w:rsid w:val="00514148"/>
    <w:rsid w:val="00515481"/>
    <w:rsid w:val="005178F4"/>
    <w:rsid w:val="00517A37"/>
    <w:rsid w:val="00522C33"/>
    <w:rsid w:val="00525372"/>
    <w:rsid w:val="00527546"/>
    <w:rsid w:val="00534170"/>
    <w:rsid w:val="005352E9"/>
    <w:rsid w:val="00540296"/>
    <w:rsid w:val="005409BB"/>
    <w:rsid w:val="005425DF"/>
    <w:rsid w:val="00546150"/>
    <w:rsid w:val="005477CD"/>
    <w:rsid w:val="005543FE"/>
    <w:rsid w:val="00555B23"/>
    <w:rsid w:val="0056376F"/>
    <w:rsid w:val="00566F21"/>
    <w:rsid w:val="0056737D"/>
    <w:rsid w:val="005731F2"/>
    <w:rsid w:val="0057489D"/>
    <w:rsid w:val="00577F3E"/>
    <w:rsid w:val="00580D72"/>
    <w:rsid w:val="005B3A4F"/>
    <w:rsid w:val="005C0F7E"/>
    <w:rsid w:val="005D657F"/>
    <w:rsid w:val="005D7AC6"/>
    <w:rsid w:val="005E2B95"/>
    <w:rsid w:val="005F34AB"/>
    <w:rsid w:val="0060110A"/>
    <w:rsid w:val="00602E94"/>
    <w:rsid w:val="0061370B"/>
    <w:rsid w:val="00620A3B"/>
    <w:rsid w:val="0062112D"/>
    <w:rsid w:val="00622778"/>
    <w:rsid w:val="00630D86"/>
    <w:rsid w:val="00634770"/>
    <w:rsid w:val="00651547"/>
    <w:rsid w:val="006518B3"/>
    <w:rsid w:val="00657B11"/>
    <w:rsid w:val="0066124D"/>
    <w:rsid w:val="00661D65"/>
    <w:rsid w:val="0066289C"/>
    <w:rsid w:val="006674EB"/>
    <w:rsid w:val="00667F14"/>
    <w:rsid w:val="00671812"/>
    <w:rsid w:val="00674AE7"/>
    <w:rsid w:val="00686650"/>
    <w:rsid w:val="00686D8D"/>
    <w:rsid w:val="00687D79"/>
    <w:rsid w:val="00693E0C"/>
    <w:rsid w:val="00693F05"/>
    <w:rsid w:val="0069426F"/>
    <w:rsid w:val="006A7312"/>
    <w:rsid w:val="006B02B3"/>
    <w:rsid w:val="006B61A7"/>
    <w:rsid w:val="006B63E7"/>
    <w:rsid w:val="006C30DF"/>
    <w:rsid w:val="006C4982"/>
    <w:rsid w:val="006C5C80"/>
    <w:rsid w:val="006C5F00"/>
    <w:rsid w:val="006D2B01"/>
    <w:rsid w:val="006D3DF6"/>
    <w:rsid w:val="006D7468"/>
    <w:rsid w:val="006E3A7A"/>
    <w:rsid w:val="006F245B"/>
    <w:rsid w:val="00702552"/>
    <w:rsid w:val="00710118"/>
    <w:rsid w:val="00711569"/>
    <w:rsid w:val="00712672"/>
    <w:rsid w:val="00722D3D"/>
    <w:rsid w:val="00723133"/>
    <w:rsid w:val="00723262"/>
    <w:rsid w:val="00726F38"/>
    <w:rsid w:val="00730501"/>
    <w:rsid w:val="00751048"/>
    <w:rsid w:val="00753952"/>
    <w:rsid w:val="0078582A"/>
    <w:rsid w:val="00793FEF"/>
    <w:rsid w:val="007A1329"/>
    <w:rsid w:val="007A5748"/>
    <w:rsid w:val="007A5C90"/>
    <w:rsid w:val="007A7111"/>
    <w:rsid w:val="007B128D"/>
    <w:rsid w:val="007B1B81"/>
    <w:rsid w:val="007B785B"/>
    <w:rsid w:val="007B7A7D"/>
    <w:rsid w:val="007C12BD"/>
    <w:rsid w:val="007C387C"/>
    <w:rsid w:val="007C426C"/>
    <w:rsid w:val="007C52A9"/>
    <w:rsid w:val="007C5AF0"/>
    <w:rsid w:val="007C6225"/>
    <w:rsid w:val="007E7363"/>
    <w:rsid w:val="007F0142"/>
    <w:rsid w:val="007F21C4"/>
    <w:rsid w:val="007F6981"/>
    <w:rsid w:val="008025E9"/>
    <w:rsid w:val="008048BB"/>
    <w:rsid w:val="008071A6"/>
    <w:rsid w:val="008256E7"/>
    <w:rsid w:val="00826719"/>
    <w:rsid w:val="00830B4E"/>
    <w:rsid w:val="00832808"/>
    <w:rsid w:val="00834734"/>
    <w:rsid w:val="00840D19"/>
    <w:rsid w:val="008414E0"/>
    <w:rsid w:val="00845729"/>
    <w:rsid w:val="008508AB"/>
    <w:rsid w:val="00852342"/>
    <w:rsid w:val="00860248"/>
    <w:rsid w:val="00861982"/>
    <w:rsid w:val="00861A7F"/>
    <w:rsid w:val="008709A7"/>
    <w:rsid w:val="008761E6"/>
    <w:rsid w:val="0087780D"/>
    <w:rsid w:val="00887A7C"/>
    <w:rsid w:val="00894D73"/>
    <w:rsid w:val="00897C1C"/>
    <w:rsid w:val="008A4DFF"/>
    <w:rsid w:val="008A57EC"/>
    <w:rsid w:val="008B0DBA"/>
    <w:rsid w:val="008B4026"/>
    <w:rsid w:val="008B4966"/>
    <w:rsid w:val="008B6EA9"/>
    <w:rsid w:val="008C25C5"/>
    <w:rsid w:val="008C357E"/>
    <w:rsid w:val="008D5D9E"/>
    <w:rsid w:val="008E423B"/>
    <w:rsid w:val="008F08E4"/>
    <w:rsid w:val="008F38B8"/>
    <w:rsid w:val="008F4B3C"/>
    <w:rsid w:val="00900E20"/>
    <w:rsid w:val="00901FEC"/>
    <w:rsid w:val="0090203A"/>
    <w:rsid w:val="009071C6"/>
    <w:rsid w:val="00911D7F"/>
    <w:rsid w:val="00913770"/>
    <w:rsid w:val="00913839"/>
    <w:rsid w:val="00914DFD"/>
    <w:rsid w:val="009162C8"/>
    <w:rsid w:val="00925F09"/>
    <w:rsid w:val="0092654A"/>
    <w:rsid w:val="009277AB"/>
    <w:rsid w:val="0093040C"/>
    <w:rsid w:val="0093310C"/>
    <w:rsid w:val="00937150"/>
    <w:rsid w:val="00943BCC"/>
    <w:rsid w:val="00944BBD"/>
    <w:rsid w:val="009451E2"/>
    <w:rsid w:val="00953AD8"/>
    <w:rsid w:val="00954B1F"/>
    <w:rsid w:val="0096061E"/>
    <w:rsid w:val="00964AE8"/>
    <w:rsid w:val="0097117B"/>
    <w:rsid w:val="00984294"/>
    <w:rsid w:val="009911D9"/>
    <w:rsid w:val="009A031E"/>
    <w:rsid w:val="009B1061"/>
    <w:rsid w:val="009B1C92"/>
    <w:rsid w:val="009B3412"/>
    <w:rsid w:val="009B7C04"/>
    <w:rsid w:val="009D6517"/>
    <w:rsid w:val="009D7B7E"/>
    <w:rsid w:val="009E039D"/>
    <w:rsid w:val="009E4298"/>
    <w:rsid w:val="009E4F0B"/>
    <w:rsid w:val="009F4959"/>
    <w:rsid w:val="00A00459"/>
    <w:rsid w:val="00A029B0"/>
    <w:rsid w:val="00A122B3"/>
    <w:rsid w:val="00A15292"/>
    <w:rsid w:val="00A1696D"/>
    <w:rsid w:val="00A17DCF"/>
    <w:rsid w:val="00A21DD1"/>
    <w:rsid w:val="00A24850"/>
    <w:rsid w:val="00A27C6B"/>
    <w:rsid w:val="00A335D6"/>
    <w:rsid w:val="00A35CAC"/>
    <w:rsid w:val="00A45B88"/>
    <w:rsid w:val="00A64939"/>
    <w:rsid w:val="00A654FA"/>
    <w:rsid w:val="00A7214A"/>
    <w:rsid w:val="00A76874"/>
    <w:rsid w:val="00A76D04"/>
    <w:rsid w:val="00A8533E"/>
    <w:rsid w:val="00A87660"/>
    <w:rsid w:val="00A94011"/>
    <w:rsid w:val="00A972AA"/>
    <w:rsid w:val="00AA0505"/>
    <w:rsid w:val="00AA2B33"/>
    <w:rsid w:val="00AA5BEA"/>
    <w:rsid w:val="00AB09CC"/>
    <w:rsid w:val="00AB1D7A"/>
    <w:rsid w:val="00AC31A9"/>
    <w:rsid w:val="00AC52CD"/>
    <w:rsid w:val="00AC5ABE"/>
    <w:rsid w:val="00AD02C2"/>
    <w:rsid w:val="00AD3309"/>
    <w:rsid w:val="00AD6C32"/>
    <w:rsid w:val="00AE43F9"/>
    <w:rsid w:val="00AE6592"/>
    <w:rsid w:val="00AE6815"/>
    <w:rsid w:val="00AF4C7A"/>
    <w:rsid w:val="00AF4D92"/>
    <w:rsid w:val="00AF7B18"/>
    <w:rsid w:val="00B0788C"/>
    <w:rsid w:val="00B07FB9"/>
    <w:rsid w:val="00B10939"/>
    <w:rsid w:val="00B10D40"/>
    <w:rsid w:val="00B12FCF"/>
    <w:rsid w:val="00B20676"/>
    <w:rsid w:val="00B22647"/>
    <w:rsid w:val="00B27C98"/>
    <w:rsid w:val="00B304E5"/>
    <w:rsid w:val="00B334F0"/>
    <w:rsid w:val="00B37A04"/>
    <w:rsid w:val="00B42471"/>
    <w:rsid w:val="00B43E21"/>
    <w:rsid w:val="00B455D9"/>
    <w:rsid w:val="00B475DD"/>
    <w:rsid w:val="00B5721E"/>
    <w:rsid w:val="00B574F7"/>
    <w:rsid w:val="00B63DBE"/>
    <w:rsid w:val="00B64DEC"/>
    <w:rsid w:val="00B707C5"/>
    <w:rsid w:val="00B71129"/>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2A08"/>
    <w:rsid w:val="00C16CD6"/>
    <w:rsid w:val="00C23AB1"/>
    <w:rsid w:val="00C368CE"/>
    <w:rsid w:val="00C42A9F"/>
    <w:rsid w:val="00C51FCA"/>
    <w:rsid w:val="00C56A3F"/>
    <w:rsid w:val="00C577ED"/>
    <w:rsid w:val="00C663B4"/>
    <w:rsid w:val="00C8076F"/>
    <w:rsid w:val="00C80E87"/>
    <w:rsid w:val="00C86DFD"/>
    <w:rsid w:val="00C91710"/>
    <w:rsid w:val="00C95828"/>
    <w:rsid w:val="00CA0ED3"/>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077F"/>
    <w:rsid w:val="00CE1853"/>
    <w:rsid w:val="00CF0697"/>
    <w:rsid w:val="00D004A7"/>
    <w:rsid w:val="00D02257"/>
    <w:rsid w:val="00D032B3"/>
    <w:rsid w:val="00D11742"/>
    <w:rsid w:val="00D16A69"/>
    <w:rsid w:val="00D217A2"/>
    <w:rsid w:val="00D2640F"/>
    <w:rsid w:val="00D327C6"/>
    <w:rsid w:val="00D37CC0"/>
    <w:rsid w:val="00D476B1"/>
    <w:rsid w:val="00D50459"/>
    <w:rsid w:val="00D54C9C"/>
    <w:rsid w:val="00D606CA"/>
    <w:rsid w:val="00D64B75"/>
    <w:rsid w:val="00D6703A"/>
    <w:rsid w:val="00D71882"/>
    <w:rsid w:val="00D72572"/>
    <w:rsid w:val="00D8401A"/>
    <w:rsid w:val="00D85ABA"/>
    <w:rsid w:val="00D8676E"/>
    <w:rsid w:val="00D8685A"/>
    <w:rsid w:val="00DA381B"/>
    <w:rsid w:val="00DA3919"/>
    <w:rsid w:val="00DA56E2"/>
    <w:rsid w:val="00DB3E8B"/>
    <w:rsid w:val="00DB6DDC"/>
    <w:rsid w:val="00DB7E30"/>
    <w:rsid w:val="00DC13DE"/>
    <w:rsid w:val="00DC1996"/>
    <w:rsid w:val="00DC24EA"/>
    <w:rsid w:val="00DC3568"/>
    <w:rsid w:val="00DC585F"/>
    <w:rsid w:val="00DE36D1"/>
    <w:rsid w:val="00DF13F2"/>
    <w:rsid w:val="00DF4106"/>
    <w:rsid w:val="00DF585B"/>
    <w:rsid w:val="00E008EF"/>
    <w:rsid w:val="00E009D0"/>
    <w:rsid w:val="00E00F86"/>
    <w:rsid w:val="00E06F17"/>
    <w:rsid w:val="00E073B0"/>
    <w:rsid w:val="00E07685"/>
    <w:rsid w:val="00E10C88"/>
    <w:rsid w:val="00E1318F"/>
    <w:rsid w:val="00E24DA0"/>
    <w:rsid w:val="00E30A0A"/>
    <w:rsid w:val="00E43785"/>
    <w:rsid w:val="00E44DF8"/>
    <w:rsid w:val="00E4563F"/>
    <w:rsid w:val="00E46F2F"/>
    <w:rsid w:val="00E528A8"/>
    <w:rsid w:val="00E61A51"/>
    <w:rsid w:val="00E633BC"/>
    <w:rsid w:val="00E67836"/>
    <w:rsid w:val="00E75A75"/>
    <w:rsid w:val="00E83585"/>
    <w:rsid w:val="00E85C48"/>
    <w:rsid w:val="00E955EE"/>
    <w:rsid w:val="00EA357A"/>
    <w:rsid w:val="00EA5FA4"/>
    <w:rsid w:val="00EB06D4"/>
    <w:rsid w:val="00EC3107"/>
    <w:rsid w:val="00EC3CC8"/>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2CD9"/>
    <w:rsid w:val="00F231C8"/>
    <w:rsid w:val="00F313A9"/>
    <w:rsid w:val="00F35FE6"/>
    <w:rsid w:val="00F40AB9"/>
    <w:rsid w:val="00F47058"/>
    <w:rsid w:val="00F504FE"/>
    <w:rsid w:val="00F51B2A"/>
    <w:rsid w:val="00F53405"/>
    <w:rsid w:val="00F54C6F"/>
    <w:rsid w:val="00F56007"/>
    <w:rsid w:val="00F61583"/>
    <w:rsid w:val="00F628A1"/>
    <w:rsid w:val="00F660F6"/>
    <w:rsid w:val="00F72CB1"/>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025E9"/>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025E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35</TotalTime>
  <Pages>5</Pages>
  <Words>5698</Words>
  <Characters>3248</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Tunaitienė</cp:lastModifiedBy>
  <cp:revision>24</cp:revision>
  <cp:lastPrinted>2020-06-15T07:41:00Z</cp:lastPrinted>
  <dcterms:created xsi:type="dcterms:W3CDTF">2025-03-13T14:27:00Z</dcterms:created>
  <dcterms:modified xsi:type="dcterms:W3CDTF">2025-08-11T10:52:00Z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