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3FA65" w14:textId="77777777" w:rsidR="00370931" w:rsidRPr="009D5B1B" w:rsidRDefault="00370931" w:rsidP="00370931">
      <w:pPr>
        <w:autoSpaceDE w:val="0"/>
        <w:autoSpaceDN w:val="0"/>
        <w:adjustRightInd w:val="0"/>
        <w:ind w:left="-284"/>
        <w:jc w:val="center"/>
        <w:rPr>
          <w:lang w:val="en-US"/>
        </w:rPr>
      </w:pPr>
      <w:r w:rsidRPr="009D5B1B">
        <w:rPr>
          <w:rFonts w:asciiTheme="minorHAnsi" w:eastAsiaTheme="minorHAnsi" w:hAnsiTheme="minorHAnsi" w:cstheme="minorBidi"/>
          <w:noProof/>
          <w:sz w:val="22"/>
          <w:szCs w:val="22"/>
          <w:lang w:eastAsia="lt-LT"/>
        </w:rPr>
        <w:drawing>
          <wp:inline distT="0" distB="0" distL="0" distR="0" wp14:anchorId="26D9FD50" wp14:editId="13D7B604">
            <wp:extent cx="514350" cy="6191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r w:rsidRPr="009D5B1B">
        <w:rPr>
          <w:noProof/>
          <w:sz w:val="20"/>
          <w:lang w:val="en-US"/>
        </w:rPr>
        <w:br w:type="textWrapping" w:clear="all"/>
      </w:r>
    </w:p>
    <w:p w14:paraId="0239DF05" w14:textId="77777777" w:rsidR="00370931" w:rsidRPr="009D5B1B" w:rsidRDefault="00370931" w:rsidP="00370931">
      <w:pPr>
        <w:keepNext/>
        <w:autoSpaceDE w:val="0"/>
        <w:autoSpaceDN w:val="0"/>
        <w:adjustRightInd w:val="0"/>
        <w:ind w:left="-284"/>
        <w:jc w:val="center"/>
        <w:rPr>
          <w:rFonts w:ascii="Arial" w:hAnsi="Arial" w:cs="Arial"/>
          <w:b/>
          <w:bCs/>
          <w:sz w:val="28"/>
          <w:szCs w:val="28"/>
          <w:lang w:val="en-US"/>
        </w:rPr>
      </w:pPr>
      <w:r w:rsidRPr="009D5B1B">
        <w:rPr>
          <w:rFonts w:ascii="Arial" w:hAnsi="Arial" w:cs="Arial"/>
          <w:b/>
          <w:bCs/>
          <w:sz w:val="28"/>
          <w:szCs w:val="28"/>
          <w:lang w:val="en-US"/>
        </w:rPr>
        <w:t>KLAI</w:t>
      </w:r>
      <w:r w:rsidRPr="009D5B1B">
        <w:rPr>
          <w:rFonts w:ascii="Arial" w:hAnsi="Arial" w:cs="Arial"/>
          <w:b/>
          <w:bCs/>
          <w:sz w:val="28"/>
          <w:szCs w:val="28"/>
          <w:lang w:val="en-US"/>
        </w:rPr>
        <w:softHyphen/>
        <w:t>PĖ</w:t>
      </w:r>
      <w:r w:rsidRPr="009D5B1B">
        <w:rPr>
          <w:rFonts w:ascii="Arial" w:hAnsi="Arial" w:cs="Arial"/>
          <w:b/>
          <w:bCs/>
          <w:sz w:val="28"/>
          <w:szCs w:val="28"/>
          <w:lang w:val="en-US"/>
        </w:rPr>
        <w:softHyphen/>
        <w:t>DOS R. END</w:t>
      </w:r>
      <w:r w:rsidRPr="009D5B1B">
        <w:rPr>
          <w:rFonts w:ascii="Arial" w:hAnsi="Arial" w:cs="Arial"/>
          <w:b/>
          <w:bCs/>
          <w:sz w:val="28"/>
          <w:szCs w:val="28"/>
          <w:lang w:val="en-US"/>
        </w:rPr>
        <w:softHyphen/>
        <w:t>RIE</w:t>
      </w:r>
      <w:r w:rsidRPr="009D5B1B">
        <w:rPr>
          <w:rFonts w:ascii="Arial" w:hAnsi="Arial" w:cs="Arial"/>
          <w:b/>
          <w:bCs/>
          <w:sz w:val="28"/>
          <w:szCs w:val="28"/>
          <w:lang w:val="en-US"/>
        </w:rPr>
        <w:softHyphen/>
        <w:t>JA</w:t>
      </w:r>
      <w:r w:rsidRPr="009D5B1B">
        <w:rPr>
          <w:rFonts w:ascii="Arial" w:hAnsi="Arial" w:cs="Arial"/>
          <w:b/>
          <w:bCs/>
          <w:sz w:val="28"/>
          <w:szCs w:val="28"/>
          <w:lang w:val="en-US"/>
        </w:rPr>
        <w:softHyphen/>
        <w:t>VO PAGRINDI</w:t>
      </w:r>
      <w:r w:rsidRPr="009D5B1B">
        <w:rPr>
          <w:rFonts w:ascii="Arial" w:hAnsi="Arial" w:cs="Arial"/>
          <w:b/>
          <w:bCs/>
          <w:sz w:val="28"/>
          <w:szCs w:val="28"/>
          <w:lang w:val="en-US"/>
        </w:rPr>
        <w:softHyphen/>
        <w:t>NĖ MO</w:t>
      </w:r>
      <w:r w:rsidRPr="009D5B1B">
        <w:rPr>
          <w:rFonts w:ascii="Arial" w:hAnsi="Arial" w:cs="Arial"/>
          <w:b/>
          <w:bCs/>
          <w:sz w:val="28"/>
          <w:szCs w:val="28"/>
          <w:lang w:val="en-US"/>
        </w:rPr>
        <w:softHyphen/>
        <w:t>KYK</w:t>
      </w:r>
      <w:r w:rsidRPr="009D5B1B">
        <w:rPr>
          <w:rFonts w:ascii="Arial" w:hAnsi="Arial" w:cs="Arial"/>
          <w:b/>
          <w:bCs/>
          <w:sz w:val="28"/>
          <w:szCs w:val="28"/>
          <w:lang w:val="en-US"/>
        </w:rPr>
        <w:softHyphen/>
        <w:t>LA</w:t>
      </w:r>
    </w:p>
    <w:p w14:paraId="012D6CB5" w14:textId="77777777" w:rsidR="00370931" w:rsidRPr="009D5B1B" w:rsidRDefault="00370931" w:rsidP="00370931">
      <w:pPr>
        <w:autoSpaceDE w:val="0"/>
        <w:autoSpaceDN w:val="0"/>
        <w:adjustRightInd w:val="0"/>
        <w:ind w:left="-284"/>
        <w:jc w:val="center"/>
        <w:rPr>
          <w:rFonts w:ascii="Arial" w:hAnsi="Arial" w:cs="Arial"/>
          <w:sz w:val="16"/>
          <w:szCs w:val="16"/>
          <w:lang w:val="en-US"/>
        </w:rPr>
      </w:pPr>
    </w:p>
    <w:p w14:paraId="46AFFD79" w14:textId="77777777" w:rsidR="00370931" w:rsidRPr="009D5B1B" w:rsidRDefault="00370931" w:rsidP="00370931">
      <w:pPr>
        <w:autoSpaceDE w:val="0"/>
        <w:autoSpaceDN w:val="0"/>
        <w:adjustRightInd w:val="0"/>
        <w:ind w:left="-284"/>
        <w:jc w:val="center"/>
        <w:rPr>
          <w:rFonts w:ascii="Arial" w:hAnsi="Arial" w:cs="Arial"/>
          <w:sz w:val="16"/>
          <w:szCs w:val="16"/>
          <w:lang w:val="en-US"/>
        </w:rPr>
      </w:pPr>
      <w:proofErr w:type="spellStart"/>
      <w:r w:rsidRPr="009D5B1B">
        <w:rPr>
          <w:rFonts w:ascii="Arial" w:hAnsi="Arial" w:cs="Arial"/>
          <w:sz w:val="16"/>
          <w:szCs w:val="16"/>
          <w:lang w:val="en-US"/>
        </w:rPr>
        <w:t>Biudžet</w:t>
      </w:r>
      <w:r>
        <w:rPr>
          <w:rFonts w:ascii="Arial" w:hAnsi="Arial" w:cs="Arial"/>
          <w:sz w:val="16"/>
          <w:szCs w:val="16"/>
          <w:lang w:val="en-US"/>
        </w:rPr>
        <w:t>inė</w:t>
      </w:r>
      <w:proofErr w:type="spellEnd"/>
      <w:r>
        <w:rPr>
          <w:rFonts w:ascii="Arial" w:hAnsi="Arial" w:cs="Arial"/>
          <w:sz w:val="16"/>
          <w:szCs w:val="16"/>
          <w:lang w:val="en-US"/>
        </w:rPr>
        <w:t xml:space="preserve"> </w:t>
      </w:r>
      <w:proofErr w:type="spellStart"/>
      <w:r>
        <w:rPr>
          <w:rFonts w:ascii="Arial" w:hAnsi="Arial" w:cs="Arial"/>
          <w:sz w:val="16"/>
          <w:szCs w:val="16"/>
          <w:lang w:val="en-US"/>
        </w:rPr>
        <w:t>įstaiga</w:t>
      </w:r>
      <w:proofErr w:type="spellEnd"/>
      <w:r>
        <w:rPr>
          <w:rFonts w:ascii="Arial" w:hAnsi="Arial" w:cs="Arial"/>
          <w:sz w:val="16"/>
          <w:szCs w:val="16"/>
          <w:lang w:val="en-US"/>
        </w:rPr>
        <w:t xml:space="preserve">, </w:t>
      </w:r>
      <w:proofErr w:type="spellStart"/>
      <w:r>
        <w:rPr>
          <w:rFonts w:ascii="Arial" w:hAnsi="Arial" w:cs="Arial"/>
          <w:sz w:val="16"/>
          <w:szCs w:val="16"/>
          <w:lang w:val="en-US"/>
        </w:rPr>
        <w:t>Mo</w:t>
      </w:r>
      <w:r>
        <w:rPr>
          <w:rFonts w:ascii="Arial" w:hAnsi="Arial" w:cs="Arial"/>
          <w:sz w:val="16"/>
          <w:szCs w:val="16"/>
          <w:lang w:val="en-US"/>
        </w:rPr>
        <w:softHyphen/>
        <w:t>kyk</w:t>
      </w:r>
      <w:r>
        <w:rPr>
          <w:rFonts w:ascii="Arial" w:hAnsi="Arial" w:cs="Arial"/>
          <w:sz w:val="16"/>
          <w:szCs w:val="16"/>
          <w:lang w:val="en-US"/>
        </w:rPr>
        <w:softHyphen/>
        <w:t>los</w:t>
      </w:r>
      <w:proofErr w:type="spellEnd"/>
      <w:r>
        <w:rPr>
          <w:rFonts w:ascii="Arial" w:hAnsi="Arial" w:cs="Arial"/>
          <w:sz w:val="16"/>
          <w:szCs w:val="16"/>
          <w:lang w:val="en-US"/>
        </w:rPr>
        <w:t xml:space="preserve"> g. 21, </w:t>
      </w:r>
      <w:r w:rsidRPr="009D5B1B">
        <w:rPr>
          <w:rFonts w:ascii="Arial" w:hAnsi="Arial" w:cs="Arial"/>
          <w:sz w:val="16"/>
          <w:szCs w:val="16"/>
          <w:lang w:val="en-US"/>
        </w:rPr>
        <w:t xml:space="preserve">96301 </w:t>
      </w:r>
      <w:proofErr w:type="spellStart"/>
      <w:r w:rsidRPr="009D5B1B">
        <w:rPr>
          <w:rFonts w:ascii="Arial" w:hAnsi="Arial" w:cs="Arial"/>
          <w:sz w:val="16"/>
          <w:szCs w:val="16"/>
          <w:lang w:val="en-US"/>
        </w:rPr>
        <w:t>End</w:t>
      </w:r>
      <w:r w:rsidRPr="009D5B1B">
        <w:rPr>
          <w:rFonts w:ascii="Arial" w:hAnsi="Arial" w:cs="Arial"/>
          <w:sz w:val="16"/>
          <w:szCs w:val="16"/>
          <w:lang w:val="en-US"/>
        </w:rPr>
        <w:softHyphen/>
        <w:t>rie</w:t>
      </w:r>
      <w:r w:rsidRPr="009D5B1B">
        <w:rPr>
          <w:rFonts w:ascii="Arial" w:hAnsi="Arial" w:cs="Arial"/>
          <w:sz w:val="16"/>
          <w:szCs w:val="16"/>
          <w:lang w:val="en-US"/>
        </w:rPr>
        <w:softHyphen/>
        <w:t>ja</w:t>
      </w:r>
      <w:r w:rsidRPr="009D5B1B">
        <w:rPr>
          <w:rFonts w:ascii="Arial" w:hAnsi="Arial" w:cs="Arial"/>
          <w:sz w:val="16"/>
          <w:szCs w:val="16"/>
          <w:lang w:val="en-US"/>
        </w:rPr>
        <w:softHyphen/>
        <w:t>vas</w:t>
      </w:r>
      <w:proofErr w:type="spellEnd"/>
      <w:r w:rsidRPr="009D5B1B">
        <w:rPr>
          <w:rFonts w:ascii="Arial" w:hAnsi="Arial" w:cs="Arial"/>
          <w:sz w:val="16"/>
          <w:szCs w:val="16"/>
          <w:lang w:val="en-US"/>
        </w:rPr>
        <w:t>, Klai</w:t>
      </w:r>
      <w:r w:rsidRPr="009D5B1B">
        <w:rPr>
          <w:rFonts w:ascii="Arial" w:hAnsi="Arial" w:cs="Arial"/>
          <w:sz w:val="16"/>
          <w:szCs w:val="16"/>
          <w:lang w:val="en-US"/>
        </w:rPr>
        <w:softHyphen/>
        <w:t>pė</w:t>
      </w:r>
      <w:r w:rsidRPr="009D5B1B">
        <w:rPr>
          <w:rFonts w:ascii="Arial" w:hAnsi="Arial" w:cs="Arial"/>
          <w:sz w:val="16"/>
          <w:szCs w:val="16"/>
          <w:lang w:val="en-US"/>
        </w:rPr>
        <w:softHyphen/>
        <w:t>dos r. sav.</w:t>
      </w:r>
    </w:p>
    <w:p w14:paraId="689BF1C0" w14:textId="77777777" w:rsidR="00370931" w:rsidRPr="009D5B1B" w:rsidRDefault="00370931" w:rsidP="00370931">
      <w:pPr>
        <w:pBdr>
          <w:bottom w:val="single" w:sz="12" w:space="1" w:color="auto"/>
        </w:pBdr>
        <w:autoSpaceDE w:val="0"/>
        <w:autoSpaceDN w:val="0"/>
        <w:adjustRightInd w:val="0"/>
        <w:ind w:left="-284"/>
        <w:jc w:val="center"/>
        <w:rPr>
          <w:rFonts w:ascii="Arial" w:hAnsi="Arial" w:cs="Arial"/>
          <w:sz w:val="16"/>
          <w:szCs w:val="16"/>
          <w:u w:val="single"/>
          <w:lang w:val="en-US"/>
        </w:rPr>
      </w:pPr>
      <w:r>
        <w:rPr>
          <w:rFonts w:ascii="Arial" w:hAnsi="Arial" w:cs="Arial"/>
          <w:sz w:val="16"/>
          <w:szCs w:val="16"/>
          <w:lang w:val="en-US"/>
        </w:rPr>
        <w:t>Tel. +370</w:t>
      </w:r>
      <w:r w:rsidRPr="009D5B1B">
        <w:rPr>
          <w:rFonts w:ascii="Arial" w:hAnsi="Arial" w:cs="Arial"/>
          <w:sz w:val="16"/>
          <w:szCs w:val="16"/>
          <w:lang w:val="en-US"/>
        </w:rPr>
        <w:t xml:space="preserve"> 46</w:t>
      </w:r>
      <w:r>
        <w:rPr>
          <w:rFonts w:ascii="Arial" w:hAnsi="Arial" w:cs="Arial"/>
          <w:sz w:val="16"/>
          <w:szCs w:val="16"/>
          <w:lang w:val="en-US"/>
        </w:rPr>
        <w:t> </w:t>
      </w:r>
      <w:r w:rsidRPr="009D5B1B">
        <w:rPr>
          <w:rFonts w:ascii="Arial" w:hAnsi="Arial" w:cs="Arial"/>
          <w:sz w:val="16"/>
          <w:szCs w:val="16"/>
          <w:lang w:val="en-US"/>
        </w:rPr>
        <w:t>445</w:t>
      </w:r>
      <w:r>
        <w:rPr>
          <w:rFonts w:ascii="Arial" w:hAnsi="Arial" w:cs="Arial"/>
          <w:sz w:val="16"/>
          <w:szCs w:val="16"/>
          <w:lang w:val="en-US"/>
        </w:rPr>
        <w:t> </w:t>
      </w:r>
      <w:r w:rsidRPr="009D5B1B">
        <w:rPr>
          <w:rFonts w:ascii="Arial" w:hAnsi="Arial" w:cs="Arial"/>
          <w:sz w:val="16"/>
          <w:szCs w:val="16"/>
          <w:lang w:val="en-US"/>
        </w:rPr>
        <w:t>230</w:t>
      </w:r>
      <w:r>
        <w:rPr>
          <w:rFonts w:ascii="Arial" w:hAnsi="Arial" w:cs="Arial"/>
          <w:sz w:val="16"/>
          <w:szCs w:val="16"/>
          <w:lang w:val="en-US"/>
        </w:rPr>
        <w:t>,</w:t>
      </w:r>
      <w:r w:rsidRPr="009D5B1B">
        <w:rPr>
          <w:rFonts w:ascii="Arial" w:hAnsi="Arial" w:cs="Arial"/>
          <w:sz w:val="16"/>
          <w:szCs w:val="16"/>
          <w:lang w:val="en-US"/>
        </w:rPr>
        <w:t xml:space="preserve"> </w:t>
      </w:r>
      <w:r>
        <w:rPr>
          <w:rFonts w:ascii="Arial" w:hAnsi="Arial" w:cs="Arial"/>
          <w:sz w:val="16"/>
          <w:szCs w:val="16"/>
          <w:lang w:val="en-US"/>
        </w:rPr>
        <w:t>e</w:t>
      </w:r>
      <w:r w:rsidRPr="009D5B1B">
        <w:rPr>
          <w:rFonts w:ascii="Arial" w:hAnsi="Arial" w:cs="Arial"/>
          <w:sz w:val="16"/>
          <w:szCs w:val="16"/>
          <w:lang w:val="en-US"/>
        </w:rPr>
        <w:t xml:space="preserve">l. p. </w:t>
      </w:r>
      <w:hyperlink r:id="rId6" w:history="1">
        <w:r w:rsidRPr="009D5B1B">
          <w:rPr>
            <w:rFonts w:ascii="Arial" w:hAnsi="Arial" w:cs="Arial"/>
            <w:color w:val="0000FF"/>
            <w:sz w:val="16"/>
            <w:szCs w:val="16"/>
            <w:u w:val="single"/>
            <w:lang w:val="en-US"/>
          </w:rPr>
          <w:t>endriejavm@</w:t>
        </w:r>
      </w:hyperlink>
      <w:r w:rsidRPr="009D5B1B">
        <w:rPr>
          <w:rFonts w:ascii="Arial" w:hAnsi="Arial" w:cs="Arial"/>
          <w:color w:val="0000FF"/>
          <w:sz w:val="16"/>
          <w:szCs w:val="16"/>
          <w:u w:val="single"/>
          <w:lang w:val="en-US"/>
        </w:rPr>
        <w:t>gmail.com</w:t>
      </w:r>
    </w:p>
    <w:p w14:paraId="419647F0" w14:textId="77777777" w:rsidR="00370931" w:rsidRPr="009D5B1B" w:rsidRDefault="00370931" w:rsidP="00370931">
      <w:pPr>
        <w:pBdr>
          <w:bottom w:val="single" w:sz="12" w:space="1" w:color="auto"/>
        </w:pBdr>
        <w:autoSpaceDE w:val="0"/>
        <w:autoSpaceDN w:val="0"/>
        <w:adjustRightInd w:val="0"/>
        <w:ind w:left="-284"/>
        <w:jc w:val="center"/>
        <w:rPr>
          <w:rFonts w:ascii="Arial" w:hAnsi="Arial" w:cs="Arial"/>
          <w:sz w:val="16"/>
          <w:szCs w:val="16"/>
          <w:lang w:val="en-US"/>
        </w:rPr>
      </w:pPr>
      <w:proofErr w:type="spellStart"/>
      <w:r w:rsidRPr="009D5B1B">
        <w:rPr>
          <w:rFonts w:ascii="Arial" w:hAnsi="Arial" w:cs="Arial"/>
          <w:sz w:val="16"/>
          <w:szCs w:val="16"/>
          <w:lang w:val="en-US"/>
        </w:rPr>
        <w:t>Duomenys</w:t>
      </w:r>
      <w:proofErr w:type="spellEnd"/>
      <w:r w:rsidRPr="009D5B1B">
        <w:rPr>
          <w:rFonts w:ascii="Arial" w:hAnsi="Arial" w:cs="Arial"/>
          <w:sz w:val="16"/>
          <w:szCs w:val="16"/>
          <w:lang w:val="en-US"/>
        </w:rPr>
        <w:t xml:space="preserve"> </w:t>
      </w:r>
      <w:proofErr w:type="spellStart"/>
      <w:r w:rsidRPr="009D5B1B">
        <w:rPr>
          <w:rFonts w:ascii="Arial" w:hAnsi="Arial" w:cs="Arial"/>
          <w:sz w:val="16"/>
          <w:szCs w:val="16"/>
          <w:lang w:val="en-US"/>
        </w:rPr>
        <w:t>kaupiami</w:t>
      </w:r>
      <w:proofErr w:type="spellEnd"/>
      <w:r w:rsidRPr="009D5B1B">
        <w:rPr>
          <w:rFonts w:ascii="Arial" w:hAnsi="Arial" w:cs="Arial"/>
          <w:sz w:val="16"/>
          <w:szCs w:val="16"/>
          <w:lang w:val="en-US"/>
        </w:rPr>
        <w:t xml:space="preserve"> ir </w:t>
      </w:r>
      <w:proofErr w:type="spellStart"/>
      <w:r w:rsidRPr="009D5B1B">
        <w:rPr>
          <w:rFonts w:ascii="Arial" w:hAnsi="Arial" w:cs="Arial"/>
          <w:sz w:val="16"/>
          <w:szCs w:val="16"/>
          <w:lang w:val="en-US"/>
        </w:rPr>
        <w:t>saugomi</w:t>
      </w:r>
      <w:proofErr w:type="spellEnd"/>
      <w:r w:rsidRPr="009D5B1B">
        <w:rPr>
          <w:rFonts w:ascii="Arial" w:hAnsi="Arial" w:cs="Arial"/>
          <w:sz w:val="16"/>
          <w:szCs w:val="16"/>
          <w:lang w:val="en-US"/>
        </w:rPr>
        <w:t xml:space="preserve"> </w:t>
      </w:r>
      <w:proofErr w:type="spellStart"/>
      <w:r w:rsidRPr="009D5B1B">
        <w:rPr>
          <w:rFonts w:ascii="Arial" w:hAnsi="Arial" w:cs="Arial"/>
          <w:sz w:val="16"/>
          <w:szCs w:val="16"/>
          <w:lang w:val="en-US"/>
        </w:rPr>
        <w:t>Juridinių</w:t>
      </w:r>
      <w:proofErr w:type="spellEnd"/>
      <w:r w:rsidRPr="009D5B1B">
        <w:rPr>
          <w:rFonts w:ascii="Arial" w:hAnsi="Arial" w:cs="Arial"/>
          <w:sz w:val="16"/>
          <w:szCs w:val="16"/>
          <w:lang w:val="en-US"/>
        </w:rPr>
        <w:t xml:space="preserve"> </w:t>
      </w:r>
      <w:proofErr w:type="spellStart"/>
      <w:r w:rsidRPr="009D5B1B">
        <w:rPr>
          <w:rFonts w:ascii="Arial" w:hAnsi="Arial" w:cs="Arial"/>
          <w:sz w:val="16"/>
          <w:szCs w:val="16"/>
          <w:lang w:val="en-US"/>
        </w:rPr>
        <w:t>asmenų</w:t>
      </w:r>
      <w:proofErr w:type="spellEnd"/>
      <w:r w:rsidRPr="009D5B1B">
        <w:rPr>
          <w:rFonts w:ascii="Arial" w:hAnsi="Arial" w:cs="Arial"/>
          <w:sz w:val="16"/>
          <w:szCs w:val="16"/>
          <w:lang w:val="en-US"/>
        </w:rPr>
        <w:t xml:space="preserve"> </w:t>
      </w:r>
      <w:proofErr w:type="spellStart"/>
      <w:r w:rsidRPr="009D5B1B">
        <w:rPr>
          <w:rFonts w:ascii="Arial" w:hAnsi="Arial" w:cs="Arial"/>
          <w:sz w:val="16"/>
          <w:szCs w:val="16"/>
          <w:lang w:val="en-US"/>
        </w:rPr>
        <w:t>registre</w:t>
      </w:r>
      <w:proofErr w:type="spellEnd"/>
      <w:r w:rsidRPr="009D5B1B">
        <w:rPr>
          <w:rFonts w:ascii="Arial" w:hAnsi="Arial" w:cs="Arial"/>
          <w:sz w:val="16"/>
          <w:szCs w:val="16"/>
          <w:lang w:val="en-US"/>
        </w:rPr>
        <w:t xml:space="preserve">, </w:t>
      </w:r>
      <w:proofErr w:type="spellStart"/>
      <w:r w:rsidRPr="009D5B1B">
        <w:rPr>
          <w:rFonts w:ascii="Arial" w:hAnsi="Arial" w:cs="Arial"/>
          <w:sz w:val="16"/>
          <w:szCs w:val="16"/>
          <w:lang w:val="en-US"/>
        </w:rPr>
        <w:t>ko</w:t>
      </w:r>
      <w:r w:rsidRPr="009D5B1B">
        <w:rPr>
          <w:rFonts w:ascii="Arial" w:hAnsi="Arial" w:cs="Arial"/>
          <w:sz w:val="16"/>
          <w:szCs w:val="16"/>
          <w:lang w:val="en-US"/>
        </w:rPr>
        <w:softHyphen/>
        <w:t>das</w:t>
      </w:r>
      <w:proofErr w:type="spellEnd"/>
      <w:r w:rsidRPr="009D5B1B">
        <w:rPr>
          <w:rFonts w:ascii="Arial" w:hAnsi="Arial" w:cs="Arial"/>
          <w:sz w:val="16"/>
          <w:szCs w:val="16"/>
          <w:lang w:val="en-US"/>
        </w:rPr>
        <w:t xml:space="preserve"> 191788789.</w:t>
      </w:r>
    </w:p>
    <w:p w14:paraId="25B70487" w14:textId="77777777" w:rsidR="00370931" w:rsidRPr="009D5B1B" w:rsidRDefault="00370931" w:rsidP="00370931">
      <w:pPr>
        <w:autoSpaceDE w:val="0"/>
        <w:autoSpaceDN w:val="0"/>
        <w:adjustRightInd w:val="0"/>
        <w:ind w:left="-284"/>
        <w:jc w:val="both"/>
        <w:rPr>
          <w:lang w:val="en-US"/>
        </w:rPr>
      </w:pPr>
    </w:p>
    <w:p w14:paraId="79356C8E" w14:textId="77777777" w:rsidR="00370931" w:rsidRPr="00FB0CFE" w:rsidRDefault="00370931" w:rsidP="00370931">
      <w:pPr>
        <w:pStyle w:val="statymopavad"/>
        <w:spacing w:line="276" w:lineRule="auto"/>
        <w:ind w:firstLine="0"/>
        <w:rPr>
          <w:rFonts w:ascii="Times New Roman" w:hAnsi="Times New Roman"/>
          <w:b/>
          <w:bCs/>
          <w:sz w:val="20"/>
        </w:rPr>
      </w:pPr>
    </w:p>
    <w:tbl>
      <w:tblPr>
        <w:tblW w:w="10158" w:type="dxa"/>
        <w:tblLook w:val="04A0" w:firstRow="1" w:lastRow="0" w:firstColumn="1" w:lastColumn="0" w:noHBand="0" w:noVBand="1"/>
      </w:tblPr>
      <w:tblGrid>
        <w:gridCol w:w="9936"/>
        <w:gridCol w:w="222"/>
      </w:tblGrid>
      <w:tr w:rsidR="00370931" w:rsidRPr="001B6799" w14:paraId="02FF12F7" w14:textId="77777777" w:rsidTr="00D71928">
        <w:trPr>
          <w:trHeight w:val="613"/>
        </w:trPr>
        <w:tc>
          <w:tcPr>
            <w:tcW w:w="9936" w:type="dxa"/>
          </w:tcPr>
          <w:tbl>
            <w:tblPr>
              <w:tblW w:w="9720" w:type="dxa"/>
              <w:tblLook w:val="0000" w:firstRow="0" w:lastRow="0" w:firstColumn="0" w:lastColumn="0" w:noHBand="0" w:noVBand="0"/>
            </w:tblPr>
            <w:tblGrid>
              <w:gridCol w:w="5342"/>
              <w:gridCol w:w="4378"/>
            </w:tblGrid>
            <w:tr w:rsidR="00370931" w:rsidRPr="001B6799" w14:paraId="4566507E" w14:textId="77777777" w:rsidTr="00D71928">
              <w:trPr>
                <w:trHeight w:val="472"/>
              </w:trPr>
              <w:tc>
                <w:tcPr>
                  <w:tcW w:w="5342" w:type="dxa"/>
                </w:tcPr>
                <w:p w14:paraId="119288A9" w14:textId="77777777" w:rsidR="00370931" w:rsidRDefault="00370931" w:rsidP="00370931">
                  <w:pPr>
                    <w:spacing w:line="276" w:lineRule="auto"/>
                    <w:rPr>
                      <w:rFonts w:ascii="Arial" w:hAnsi="Arial" w:cs="Arial"/>
                    </w:rPr>
                  </w:pPr>
                  <w:r w:rsidRPr="001B6799">
                    <w:rPr>
                      <w:rFonts w:ascii="Arial" w:hAnsi="Arial" w:cs="Arial"/>
                    </w:rPr>
                    <w:t>Klaipėdos rajono savivaldybės merui</w:t>
                  </w:r>
                </w:p>
                <w:p w14:paraId="7A0B4BEE" w14:textId="2E2A234C" w:rsidR="00370931" w:rsidRPr="001B6799" w:rsidRDefault="00370931" w:rsidP="00370931">
                  <w:pPr>
                    <w:spacing w:line="276" w:lineRule="auto"/>
                    <w:rPr>
                      <w:rFonts w:ascii="Arial" w:hAnsi="Arial" w:cs="Arial"/>
                    </w:rPr>
                  </w:pPr>
                  <w:r>
                    <w:rPr>
                      <w:rFonts w:ascii="Arial" w:hAnsi="Arial" w:cs="Arial"/>
                    </w:rPr>
                    <w:t xml:space="preserve">B. Markauskui </w:t>
                  </w:r>
                </w:p>
                <w:p w14:paraId="5268AB6F" w14:textId="77777777" w:rsidR="00370931" w:rsidRDefault="00370931" w:rsidP="00370931">
                  <w:pPr>
                    <w:spacing w:line="276" w:lineRule="auto"/>
                    <w:rPr>
                      <w:rFonts w:ascii="Arial" w:hAnsi="Arial" w:cs="Arial"/>
                      <w:b/>
                      <w:bCs/>
                    </w:rPr>
                  </w:pPr>
                </w:p>
                <w:p w14:paraId="1E6CD104" w14:textId="499ACAF3" w:rsidR="00370931" w:rsidRPr="00370931" w:rsidRDefault="00370931" w:rsidP="00370931">
                  <w:pPr>
                    <w:spacing w:line="276" w:lineRule="auto"/>
                    <w:rPr>
                      <w:rFonts w:ascii="Arial" w:hAnsi="Arial" w:cs="Arial"/>
                      <w:b/>
                      <w:bCs/>
                    </w:rPr>
                  </w:pPr>
                  <w:r w:rsidRPr="00370931">
                    <w:rPr>
                      <w:rFonts w:ascii="Arial" w:hAnsi="Arial" w:cs="Arial"/>
                      <w:b/>
                      <w:bCs/>
                    </w:rPr>
                    <w:t>DĖL PAPILDOMO FINANSAVIMO SKYRIMO</w:t>
                  </w:r>
                </w:p>
                <w:p w14:paraId="4F9B3B21" w14:textId="77777777" w:rsidR="00370931" w:rsidRPr="001B6799" w:rsidRDefault="00370931" w:rsidP="00370931">
                  <w:pPr>
                    <w:spacing w:line="276" w:lineRule="auto"/>
                    <w:rPr>
                      <w:rFonts w:ascii="Arial" w:hAnsi="Arial" w:cs="Arial"/>
                    </w:rPr>
                  </w:pPr>
                </w:p>
              </w:tc>
              <w:tc>
                <w:tcPr>
                  <w:tcW w:w="4378" w:type="dxa"/>
                </w:tcPr>
                <w:p w14:paraId="11382F11" w14:textId="77777777" w:rsidR="00370931" w:rsidRPr="001B6799" w:rsidRDefault="00370931" w:rsidP="00370931">
                  <w:pPr>
                    <w:pStyle w:val="statymopavad"/>
                    <w:spacing w:line="276" w:lineRule="auto"/>
                    <w:ind w:firstLine="0"/>
                    <w:jc w:val="both"/>
                    <w:rPr>
                      <w:rFonts w:ascii="Arial" w:hAnsi="Arial" w:cs="Arial"/>
                      <w:caps w:val="0"/>
                    </w:rPr>
                  </w:pPr>
                  <w:r>
                    <w:rPr>
                      <w:rFonts w:ascii="Arial" w:hAnsi="Arial" w:cs="Arial"/>
                    </w:rPr>
                    <w:t xml:space="preserve">                     </w:t>
                  </w:r>
                </w:p>
                <w:p w14:paraId="33725CFE" w14:textId="77777777" w:rsidR="00370931" w:rsidRPr="001B6799" w:rsidRDefault="00370931" w:rsidP="00370931">
                  <w:pPr>
                    <w:pStyle w:val="statymopavad"/>
                    <w:spacing w:line="276" w:lineRule="auto"/>
                    <w:ind w:firstLine="0"/>
                    <w:jc w:val="both"/>
                    <w:rPr>
                      <w:rFonts w:ascii="Arial" w:hAnsi="Arial" w:cs="Arial"/>
                      <w:caps w:val="0"/>
                    </w:rPr>
                  </w:pPr>
                </w:p>
              </w:tc>
            </w:tr>
          </w:tbl>
          <w:p w14:paraId="012AD1E9" w14:textId="77777777" w:rsidR="00370931" w:rsidRPr="001B6799" w:rsidRDefault="00370931" w:rsidP="00370931">
            <w:pPr>
              <w:spacing w:line="276" w:lineRule="auto"/>
              <w:rPr>
                <w:rFonts w:ascii="Arial" w:hAnsi="Arial" w:cs="Arial"/>
              </w:rPr>
            </w:pPr>
          </w:p>
        </w:tc>
        <w:tc>
          <w:tcPr>
            <w:tcW w:w="222" w:type="dxa"/>
          </w:tcPr>
          <w:p w14:paraId="62C38CD8" w14:textId="77777777" w:rsidR="00370931" w:rsidRPr="001B6799" w:rsidRDefault="00370931" w:rsidP="00370931">
            <w:pPr>
              <w:spacing w:line="276" w:lineRule="auto"/>
              <w:jc w:val="both"/>
              <w:rPr>
                <w:rFonts w:ascii="Arial" w:hAnsi="Arial" w:cs="Arial"/>
                <w:lang w:val="en-US"/>
              </w:rPr>
            </w:pPr>
          </w:p>
        </w:tc>
      </w:tr>
    </w:tbl>
    <w:p w14:paraId="7EA9B832" w14:textId="4C80FB71" w:rsidR="00370931" w:rsidRDefault="00370931" w:rsidP="00370931">
      <w:pPr>
        <w:spacing w:line="276" w:lineRule="auto"/>
        <w:ind w:firstLine="1134"/>
        <w:jc w:val="both"/>
        <w:rPr>
          <w:rFonts w:ascii="Arial" w:hAnsi="Arial" w:cs="Arial"/>
        </w:rPr>
      </w:pPr>
      <w:r w:rsidRPr="005C2879">
        <w:rPr>
          <w:rFonts w:ascii="Arial" w:hAnsi="Arial" w:cs="Arial"/>
        </w:rPr>
        <w:t>Atsižvel</w:t>
      </w:r>
      <w:r>
        <w:rPr>
          <w:rFonts w:ascii="Arial" w:hAnsi="Arial" w:cs="Arial"/>
        </w:rPr>
        <w:t>giant</w:t>
      </w:r>
      <w:r w:rsidRPr="005C2879">
        <w:rPr>
          <w:rFonts w:ascii="Arial" w:hAnsi="Arial" w:cs="Arial"/>
        </w:rPr>
        <w:t xml:space="preserve"> į Mokyklų, vykdančių formaliojo švietimo programas, tinklo kūrimo taisyklių, patvirtintų Lietuvos Respublikos Vyriausybės 2011 m. birželio 29 d. nutarimu Nr. 768 „Dėl mokyklų, vykdančių formaliojo švietimo programas, tinklo kūrimo taisyklių patvirtinimo“ </w:t>
      </w:r>
      <w:r w:rsidRPr="00237E5F">
        <w:rPr>
          <w:rFonts w:ascii="Arial" w:hAnsi="Arial" w:cs="Arial"/>
        </w:rPr>
        <w:t xml:space="preserve">22.2.2.1 </w:t>
      </w:r>
      <w:r w:rsidRPr="005C2879">
        <w:rPr>
          <w:rFonts w:ascii="Arial" w:hAnsi="Arial" w:cs="Arial"/>
        </w:rPr>
        <w:t xml:space="preserve">papunktį, prašau skirti 2025–2026 m. m. papildomai mokymo lėšų tiek, kiek jų skiriama iš Lietuvos Respublikos valstybės biudžeto atitinkamai klasei, turinčiai nustatytą mažiausią sąlyginės klasės mokinių skaičių pagal Mokymo lėšų apskaičiavimo, paskirstymo ir panaudojimo tvarkos aprašą, patvirtintą Lietuvos Respublikos Vyriausybės 2018 m. liepos 11 d. nutarimu Nr. 679 „Dėl Mokymo lėšų apskaičiavimo, paskirstymo ir panaudojimo tvarkos aprašo patvirtinimo“ nepilnam 7 kl. komplektui (6 mokiniai) finansuoti, nes numatomas klasės mokinių skaičius yra mažesnis už Taisyklių 2 priede nustatytą mažiausią mokinių skaičių. </w:t>
      </w:r>
    </w:p>
    <w:p w14:paraId="500C4D73" w14:textId="77777777" w:rsidR="00370931" w:rsidRPr="00F972BA" w:rsidRDefault="00370931" w:rsidP="00370931">
      <w:pPr>
        <w:spacing w:line="276" w:lineRule="auto"/>
        <w:ind w:firstLine="1134"/>
        <w:jc w:val="both"/>
        <w:rPr>
          <w:rFonts w:ascii="Arial" w:hAnsi="Arial" w:cs="Arial"/>
        </w:rPr>
      </w:pPr>
      <w:r w:rsidRPr="00F972BA">
        <w:rPr>
          <w:rFonts w:ascii="Arial" w:hAnsi="Arial" w:cs="Arial"/>
        </w:rPr>
        <w:t xml:space="preserve">Prašome skirti papildomą finansavimą, nes manome, kad ugdymas arčiau namų leidžia mokiniams pasiekti mokyklą be kasdienių ilgų kelionių, kurios sekina vaikus fiziškai ir emociškai, silpnina dėmesį pamokose ir mažina motyvaciją mokytis. Siekiame užtikrinti </w:t>
      </w:r>
      <w:proofErr w:type="spellStart"/>
      <w:r w:rsidRPr="00F972BA">
        <w:rPr>
          <w:rFonts w:ascii="Arial" w:hAnsi="Arial" w:cs="Arial"/>
        </w:rPr>
        <w:t>įtrauktį</w:t>
      </w:r>
      <w:proofErr w:type="spellEnd"/>
      <w:r w:rsidRPr="00F972BA">
        <w:rPr>
          <w:rFonts w:ascii="Arial" w:hAnsi="Arial" w:cs="Arial"/>
        </w:rPr>
        <w:t xml:space="preserve">, kokybišką ir prieinamą ugdymą kiekvienam mokiniui. Šioje klasėje mokosi didelių specialiųjų poreikių turintis mokinys, ugdomas pagal individualizuotą programą. Mokymosi tęsimas jau pažįstamoje fizinėje aplinkoje bei su jam pažįstamais mokytojais ir mokiniais užtikrins jo psichologinį saugumą. Mažesnė klasė su specialiųjų poreikių mokiniu sudaro palankesnes sąlygas taikyti universalaus dizaino principus, bendradarbiauti su švietimo pagalbos specialistais, tėvais ir mokytoju </w:t>
      </w:r>
      <w:proofErr w:type="spellStart"/>
      <w:r w:rsidRPr="00F972BA">
        <w:rPr>
          <w:rFonts w:ascii="Arial" w:hAnsi="Arial" w:cs="Arial"/>
        </w:rPr>
        <w:t>komandiškai</w:t>
      </w:r>
      <w:proofErr w:type="spellEnd"/>
      <w:r w:rsidRPr="00F972BA">
        <w:rPr>
          <w:rFonts w:ascii="Arial" w:hAnsi="Arial" w:cs="Arial"/>
        </w:rPr>
        <w:t xml:space="preserve"> sprendžiant mokinių ugdymosi poreikius. Tėvai pastebi, kad artimesnė mokykla palengvina bendravimą su mokytojais, dalyvavimą tėvų susirinkimuose, stebėjimą vaiko pažangos ir greitesnį reagavimą į poreikius. </w:t>
      </w:r>
    </w:p>
    <w:p w14:paraId="03041537" w14:textId="77777777" w:rsidR="00370931" w:rsidRPr="00237E5F" w:rsidRDefault="00370931" w:rsidP="00370931">
      <w:pPr>
        <w:spacing w:line="276" w:lineRule="auto"/>
        <w:ind w:firstLine="1134"/>
        <w:jc w:val="both"/>
        <w:rPr>
          <w:rFonts w:ascii="Arial" w:hAnsi="Arial" w:cs="Arial"/>
        </w:rPr>
      </w:pPr>
      <w:r>
        <w:rPr>
          <w:rFonts w:ascii="Arial" w:hAnsi="Arial" w:cs="Arial"/>
        </w:rPr>
        <w:t xml:space="preserve">Stebima, kad į Endriejavo miestelį atsikelia šeimos su mokyklinio amžiaus vaikais (per birželio–liepos mėn. gavome 8 prašymus priimti vaikus į Mokyklą). Tikimės, kad </w:t>
      </w:r>
      <w:r w:rsidRPr="00F972BA">
        <w:rPr>
          <w:rFonts w:ascii="Arial" w:hAnsi="Arial" w:cs="Arial"/>
        </w:rPr>
        <w:t xml:space="preserve">neatmetama galimybė, kad padėtis keisis ir į teritoriją persikels šeimos, kurių vaikai mokysis 7 klasėje. Išlaikant klasę, sudaromos sąlygos greitai reaguoti į pokyčius be būtinybės organizuoti struktūrinius pokyčius ar ieškoti sprendimų, tenkinančių vaikų ir jų tėvų poreikius. </w:t>
      </w:r>
    </w:p>
    <w:p w14:paraId="6974BEC5" w14:textId="77777777" w:rsidR="00370931" w:rsidRPr="001B6799" w:rsidRDefault="00370931" w:rsidP="00370931">
      <w:pPr>
        <w:jc w:val="both"/>
        <w:rPr>
          <w:rFonts w:ascii="Arial" w:hAnsi="Arial" w:cs="Arial"/>
        </w:rPr>
      </w:pPr>
    </w:p>
    <w:p w14:paraId="3EC76F4C" w14:textId="77777777" w:rsidR="00370931" w:rsidRPr="001B6799" w:rsidRDefault="00370931" w:rsidP="00370931">
      <w:pPr>
        <w:jc w:val="both"/>
        <w:rPr>
          <w:rFonts w:ascii="Arial" w:hAnsi="Arial" w:cs="Arial"/>
        </w:rPr>
      </w:pPr>
    </w:p>
    <w:p w14:paraId="2780E46A" w14:textId="77777777" w:rsidR="00370931" w:rsidRDefault="00370931" w:rsidP="00370931">
      <w:pPr>
        <w:jc w:val="both"/>
        <w:rPr>
          <w:rFonts w:ascii="Arial" w:hAnsi="Arial" w:cs="Arial"/>
        </w:rPr>
      </w:pPr>
      <w:r w:rsidRPr="001B6799">
        <w:rPr>
          <w:rFonts w:ascii="Arial" w:hAnsi="Arial" w:cs="Arial"/>
        </w:rPr>
        <w:t>Direkto</w:t>
      </w:r>
      <w:r>
        <w:rPr>
          <w:rFonts w:ascii="Arial" w:hAnsi="Arial" w:cs="Arial"/>
        </w:rPr>
        <w:t>riaus pavaduotoja ugdymui,</w:t>
      </w:r>
    </w:p>
    <w:p w14:paraId="52BF19CF" w14:textId="467DCA23" w:rsidR="00F12C76" w:rsidRPr="00B02715" w:rsidRDefault="00370931" w:rsidP="00B02715">
      <w:pPr>
        <w:jc w:val="both"/>
        <w:rPr>
          <w:rFonts w:ascii="Arial" w:hAnsi="Arial" w:cs="Arial"/>
        </w:rPr>
      </w:pPr>
      <w:r>
        <w:rPr>
          <w:rFonts w:ascii="Arial" w:hAnsi="Arial" w:cs="Arial"/>
        </w:rPr>
        <w:t>pavaduojanti direktorių</w:t>
      </w:r>
      <w:r w:rsidRPr="001B6799">
        <w:rPr>
          <w:rFonts w:ascii="Arial" w:hAnsi="Arial" w:cs="Arial"/>
        </w:rPr>
        <w:tab/>
      </w:r>
      <w:r w:rsidRPr="001B6799">
        <w:rPr>
          <w:rFonts w:ascii="Arial" w:hAnsi="Arial" w:cs="Arial"/>
        </w:rPr>
        <w:tab/>
      </w:r>
      <w:r w:rsidRPr="001B6799">
        <w:rPr>
          <w:rFonts w:ascii="Arial" w:hAnsi="Arial" w:cs="Arial"/>
        </w:rPr>
        <w:tab/>
      </w:r>
      <w:r>
        <w:rPr>
          <w:rFonts w:ascii="Arial" w:hAnsi="Arial" w:cs="Arial"/>
        </w:rPr>
        <w:tab/>
        <w:t xml:space="preserve">Birutė </w:t>
      </w:r>
      <w:proofErr w:type="spellStart"/>
      <w:r>
        <w:rPr>
          <w:rFonts w:ascii="Arial" w:hAnsi="Arial" w:cs="Arial"/>
        </w:rPr>
        <w:t>Darkintienė</w:t>
      </w:r>
      <w:proofErr w:type="spellEnd"/>
    </w:p>
    <w:sectPr w:rsidR="00F12C76" w:rsidRPr="00B02715" w:rsidSect="0037093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LT">
    <w:altName w:val="Times New Roman"/>
    <w:charset w:val="BA"/>
    <w:family w:val="roman"/>
    <w:pitch w:val="variable"/>
    <w:sig w:usb0="00000000"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94CC4"/>
    <w:multiLevelType w:val="hybridMultilevel"/>
    <w:tmpl w:val="1D56B484"/>
    <w:lvl w:ilvl="0" w:tplc="3BBAB2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19136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19D"/>
    <w:rsid w:val="000C2BC2"/>
    <w:rsid w:val="00122202"/>
    <w:rsid w:val="002969FE"/>
    <w:rsid w:val="00370931"/>
    <w:rsid w:val="004D319D"/>
    <w:rsid w:val="006C0B77"/>
    <w:rsid w:val="0071333D"/>
    <w:rsid w:val="008242FF"/>
    <w:rsid w:val="00870751"/>
    <w:rsid w:val="00922C48"/>
    <w:rsid w:val="00991D5C"/>
    <w:rsid w:val="009F3F5E"/>
    <w:rsid w:val="00B02715"/>
    <w:rsid w:val="00B915B7"/>
    <w:rsid w:val="00E14F34"/>
    <w:rsid w:val="00E970A6"/>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0B9C1"/>
  <w15:chartTrackingRefBased/>
  <w15:docId w15:val="{7FC6EFF9-B4B4-4D89-A96B-C7D694D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931"/>
    <w:pPr>
      <w:spacing w:after="0" w:line="240" w:lineRule="auto"/>
    </w:pPr>
    <w:rPr>
      <w:rFonts w:ascii="Times New Roman" w:eastAsia="Times New Roman" w:hAnsi="Times New Roman" w:cs="Times New Roman"/>
      <w:sz w:val="24"/>
      <w:szCs w:val="24"/>
      <w14:ligatures w14:val="none"/>
    </w:rPr>
  </w:style>
  <w:style w:type="paragraph" w:styleId="Antrat1">
    <w:name w:val="heading 1"/>
    <w:basedOn w:val="prastasis"/>
    <w:next w:val="prastasis"/>
    <w:link w:val="Antrat1Diagrama"/>
    <w:uiPriority w:val="9"/>
    <w:qFormat/>
    <w:rsid w:val="004D319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4D319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4D319D"/>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Antrat4">
    <w:name w:val="heading 4"/>
    <w:basedOn w:val="prastasis"/>
    <w:next w:val="prastasis"/>
    <w:link w:val="Antrat4Diagrama"/>
    <w:uiPriority w:val="9"/>
    <w:semiHidden/>
    <w:unhideWhenUsed/>
    <w:qFormat/>
    <w:rsid w:val="004D319D"/>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4D319D"/>
    <w:pPr>
      <w:keepNext/>
      <w:keepLines/>
      <w:spacing w:before="80" w:after="40"/>
      <w:outlineLvl w:val="4"/>
    </w:pPr>
    <w:rPr>
      <w:rFonts w:asciiTheme="minorHAnsi" w:eastAsiaTheme="majorEastAsia" w:hAnsiTheme="min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4D319D"/>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319D"/>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D319D"/>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319D"/>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319D"/>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4D319D"/>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D319D"/>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D319D"/>
    <w:rPr>
      <w:rFonts w:eastAsiaTheme="majorEastAsia" w:cstheme="majorBidi"/>
      <w:i/>
      <w:iCs/>
      <w:color w:val="2E74B5" w:themeColor="accent1" w:themeShade="BF"/>
      <w:sz w:val="28"/>
    </w:rPr>
  </w:style>
  <w:style w:type="character" w:customStyle="1" w:styleId="Antrat5Diagrama">
    <w:name w:val="Antraštė 5 Diagrama"/>
    <w:basedOn w:val="Numatytasispastraiposriftas"/>
    <w:link w:val="Antrat5"/>
    <w:uiPriority w:val="9"/>
    <w:semiHidden/>
    <w:rsid w:val="004D319D"/>
    <w:rPr>
      <w:rFonts w:eastAsiaTheme="majorEastAsia" w:cstheme="majorBidi"/>
      <w:color w:val="2E74B5" w:themeColor="accent1" w:themeShade="BF"/>
      <w:sz w:val="28"/>
    </w:rPr>
  </w:style>
  <w:style w:type="character" w:customStyle="1" w:styleId="Antrat6Diagrama">
    <w:name w:val="Antraštė 6 Diagrama"/>
    <w:basedOn w:val="Numatytasispastraiposriftas"/>
    <w:link w:val="Antrat6"/>
    <w:uiPriority w:val="9"/>
    <w:semiHidden/>
    <w:rsid w:val="004D319D"/>
    <w:rPr>
      <w:rFonts w:eastAsiaTheme="majorEastAsia" w:cstheme="majorBidi"/>
      <w:i/>
      <w:iCs/>
      <w:color w:val="595959" w:themeColor="text1" w:themeTint="A6"/>
      <w:sz w:val="28"/>
    </w:rPr>
  </w:style>
  <w:style w:type="character" w:customStyle="1" w:styleId="Antrat7Diagrama">
    <w:name w:val="Antraštė 7 Diagrama"/>
    <w:basedOn w:val="Numatytasispastraiposriftas"/>
    <w:link w:val="Antrat7"/>
    <w:uiPriority w:val="9"/>
    <w:semiHidden/>
    <w:rsid w:val="004D319D"/>
    <w:rPr>
      <w:rFonts w:eastAsiaTheme="majorEastAsia" w:cstheme="majorBidi"/>
      <w:color w:val="595959" w:themeColor="text1" w:themeTint="A6"/>
      <w:sz w:val="28"/>
    </w:rPr>
  </w:style>
  <w:style w:type="character" w:customStyle="1" w:styleId="Antrat8Diagrama">
    <w:name w:val="Antraštė 8 Diagrama"/>
    <w:basedOn w:val="Numatytasispastraiposriftas"/>
    <w:link w:val="Antrat8"/>
    <w:uiPriority w:val="9"/>
    <w:semiHidden/>
    <w:rsid w:val="004D319D"/>
    <w:rPr>
      <w:rFonts w:eastAsiaTheme="majorEastAsia" w:cstheme="majorBidi"/>
      <w:i/>
      <w:iCs/>
      <w:color w:val="272727" w:themeColor="text1" w:themeTint="D8"/>
      <w:sz w:val="28"/>
    </w:rPr>
  </w:style>
  <w:style w:type="character" w:customStyle="1" w:styleId="Antrat9Diagrama">
    <w:name w:val="Antraštė 9 Diagrama"/>
    <w:basedOn w:val="Numatytasispastraiposriftas"/>
    <w:link w:val="Antrat9"/>
    <w:uiPriority w:val="9"/>
    <w:semiHidden/>
    <w:rsid w:val="004D319D"/>
    <w:rPr>
      <w:rFonts w:eastAsiaTheme="majorEastAsia" w:cstheme="majorBidi"/>
      <w:color w:val="272727" w:themeColor="text1" w:themeTint="D8"/>
      <w:sz w:val="28"/>
    </w:rPr>
  </w:style>
  <w:style w:type="paragraph" w:styleId="Pavadinimas">
    <w:name w:val="Title"/>
    <w:basedOn w:val="prastasis"/>
    <w:next w:val="prastasis"/>
    <w:link w:val="PavadinimasDiagrama"/>
    <w:uiPriority w:val="10"/>
    <w:qFormat/>
    <w:rsid w:val="004D319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31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319D"/>
    <w:pPr>
      <w:numPr>
        <w:ilvl w:val="1"/>
      </w:numPr>
    </w:pPr>
    <w:rPr>
      <w:rFonts w:asciiTheme="minorHAnsi" w:eastAsiaTheme="majorEastAsia" w:hAnsiTheme="minorHAnsi" w:cstheme="majorBidi"/>
      <w:color w:val="595959" w:themeColor="text1" w:themeTint="A6"/>
      <w:spacing w:val="15"/>
      <w:szCs w:val="28"/>
    </w:rPr>
  </w:style>
  <w:style w:type="character" w:customStyle="1" w:styleId="PaantratDiagrama">
    <w:name w:val="Paantraštė Diagrama"/>
    <w:basedOn w:val="Numatytasispastraiposriftas"/>
    <w:link w:val="Paantrat"/>
    <w:uiPriority w:val="11"/>
    <w:rsid w:val="004D31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31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319D"/>
    <w:rPr>
      <w:rFonts w:ascii="Times New Roman" w:hAnsi="Times New Roman"/>
      <w:i/>
      <w:iCs/>
      <w:color w:val="404040" w:themeColor="text1" w:themeTint="BF"/>
      <w:sz w:val="28"/>
    </w:rPr>
  </w:style>
  <w:style w:type="paragraph" w:styleId="Sraopastraipa">
    <w:name w:val="List Paragraph"/>
    <w:basedOn w:val="prastasis"/>
    <w:uiPriority w:val="34"/>
    <w:qFormat/>
    <w:rsid w:val="004D319D"/>
    <w:pPr>
      <w:ind w:left="720"/>
      <w:contextualSpacing/>
    </w:pPr>
  </w:style>
  <w:style w:type="character" w:styleId="Rykuspabraukimas">
    <w:name w:val="Intense Emphasis"/>
    <w:basedOn w:val="Numatytasispastraiposriftas"/>
    <w:uiPriority w:val="21"/>
    <w:qFormat/>
    <w:rsid w:val="004D319D"/>
    <w:rPr>
      <w:i/>
      <w:iCs/>
      <w:color w:val="2E74B5" w:themeColor="accent1" w:themeShade="BF"/>
    </w:rPr>
  </w:style>
  <w:style w:type="paragraph" w:styleId="Iskirtacitata">
    <w:name w:val="Intense Quote"/>
    <w:basedOn w:val="prastasis"/>
    <w:next w:val="prastasis"/>
    <w:link w:val="IskirtacitataDiagrama"/>
    <w:uiPriority w:val="30"/>
    <w:qFormat/>
    <w:rsid w:val="004D319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4D319D"/>
    <w:rPr>
      <w:rFonts w:ascii="Times New Roman" w:hAnsi="Times New Roman"/>
      <w:i/>
      <w:iCs/>
      <w:color w:val="2E74B5" w:themeColor="accent1" w:themeShade="BF"/>
      <w:sz w:val="28"/>
    </w:rPr>
  </w:style>
  <w:style w:type="character" w:styleId="Rykinuoroda">
    <w:name w:val="Intense Reference"/>
    <w:basedOn w:val="Numatytasispastraiposriftas"/>
    <w:uiPriority w:val="32"/>
    <w:qFormat/>
    <w:rsid w:val="004D319D"/>
    <w:rPr>
      <w:b/>
      <w:bCs/>
      <w:smallCaps/>
      <w:color w:val="2E74B5" w:themeColor="accent1" w:themeShade="BF"/>
      <w:spacing w:val="5"/>
    </w:rPr>
  </w:style>
  <w:style w:type="paragraph" w:customStyle="1" w:styleId="statymopavad">
    <w:name w:val="?statymo pavad."/>
    <w:basedOn w:val="prastasis"/>
    <w:rsid w:val="00370931"/>
    <w:pPr>
      <w:spacing w:line="360" w:lineRule="auto"/>
      <w:ind w:firstLine="720"/>
      <w:jc w:val="center"/>
    </w:pPr>
    <w:rPr>
      <w:rFonts w:ascii="TimesLT" w:hAnsi="TimesLT"/>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ndriejav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1783</Words>
  <Characters>1017</Characters>
  <Application>Microsoft Office Word</Application>
  <DocSecurity>0</DocSecurity>
  <Lines>8</Lines>
  <Paragraphs>5</Paragraphs>
  <ScaleCrop>false</ScaleCrop>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Viktorija Bakšinskytė</cp:lastModifiedBy>
  <cp:revision>2</cp:revision>
  <dcterms:created xsi:type="dcterms:W3CDTF">2025-08-06T10:11:00Z</dcterms:created>
  <dcterms:modified xsi:type="dcterms:W3CDTF">2025-08-06T10:11:00Z</dcterms:modified>
</cp:coreProperties>
</file>