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79773C">
      <w:pPr>
        <w:pStyle w:val="Antrat1"/>
      </w:pPr>
      <w:r>
        <w:rPr>
          <w:rStyle w:val="Antrat1Diagrama"/>
          <w:b/>
          <w:bCs/>
          <w:sz w:val="28"/>
          <w:szCs w:val="28"/>
        </w:rPr>
        <w:t>KLAIPĖDOS RAJONO SAVIVALDYBĖS TARYBA</w:t>
      </w:r>
    </w:p>
    <w:p w14:paraId="127ECA8D" w14:textId="6A6FC3D3" w:rsidR="00B51D4D" w:rsidRDefault="00CB7660" w:rsidP="00B51D4D">
      <w:pPr>
        <w:pStyle w:val="Antrat2"/>
      </w:pPr>
      <w:r w:rsidRPr="00FE7C21">
        <w:t>SPRENDIMAS</w:t>
      </w:r>
      <w:r w:rsidRPr="00FE7C21">
        <w:br w:type="textWrapping" w:clear="all"/>
      </w:r>
      <w:r w:rsidR="00B51D4D" w:rsidRPr="00B51D4D">
        <w:t xml:space="preserve">DĖL KLAIPĖDOS RAJONO SAVIVALDYBĖS TARYBOS 2024 </w:t>
      </w:r>
      <w:r w:rsidR="005D58B8">
        <w:t>M</w:t>
      </w:r>
      <w:r w:rsidR="00B51D4D" w:rsidRPr="00B51D4D">
        <w:t>. GRUODŽIO 19 D. SPRENDIM</w:t>
      </w:r>
      <w:r w:rsidR="00B51D4D">
        <w:t>O</w:t>
      </w:r>
      <w:r w:rsidR="00B51D4D" w:rsidRPr="00B51D4D">
        <w:t xml:space="preserve"> NR. T11-547 „DĖL KLAIPĖDOS RAJONO SAVIVALDYBĖS TURIZMO TARYBOS SUDARYMO“ PAKEITIMO </w:t>
      </w:r>
    </w:p>
    <w:p w14:paraId="01BC177C" w14:textId="1AB52A33" w:rsidR="00EB06D4" w:rsidRPr="006C7E24" w:rsidRDefault="00B51D4D" w:rsidP="00511A5B">
      <w:pPr>
        <w:pStyle w:val="Antrat2"/>
        <w:spacing w:after="0"/>
        <w:rPr>
          <w:rFonts w:cs="Arial"/>
          <w:b w:val="0"/>
          <w:bCs/>
          <w:sz w:val="24"/>
          <w:szCs w:val="24"/>
        </w:rPr>
      </w:pPr>
      <w:r w:rsidRPr="006C7E24">
        <w:rPr>
          <w:rFonts w:cs="Arial"/>
          <w:b w:val="0"/>
          <w:bCs/>
          <w:sz w:val="24"/>
          <w:szCs w:val="24"/>
        </w:rPr>
        <w:t>202</w:t>
      </w:r>
      <w:r>
        <w:rPr>
          <w:rFonts w:cs="Arial"/>
          <w:b w:val="0"/>
          <w:bCs/>
          <w:sz w:val="24"/>
          <w:szCs w:val="24"/>
        </w:rPr>
        <w:t>5</w:t>
      </w:r>
      <w:r w:rsidRPr="006C7E24">
        <w:rPr>
          <w:rFonts w:cs="Arial"/>
          <w:b w:val="0"/>
          <w:bCs/>
          <w:sz w:val="24"/>
          <w:szCs w:val="24"/>
        </w:rPr>
        <w:t xml:space="preserve"> </w:t>
      </w:r>
      <w:r w:rsidR="00D723DA">
        <w:rPr>
          <w:rFonts w:cs="Arial"/>
          <w:b w:val="0"/>
          <w:bCs/>
          <w:sz w:val="24"/>
          <w:szCs w:val="24"/>
        </w:rPr>
        <w:t xml:space="preserve">m. spalio  </w:t>
      </w:r>
      <w:r w:rsidRPr="006C7E24">
        <w:rPr>
          <w:rFonts w:cs="Arial"/>
          <w:b w:val="0"/>
          <w:bCs/>
          <w:sz w:val="24"/>
          <w:szCs w:val="24"/>
        </w:rPr>
        <w:t xml:space="preserve"> </w:t>
      </w:r>
      <w:r w:rsidR="00D723DA">
        <w:rPr>
          <w:rFonts w:cs="Arial"/>
          <w:b w:val="0"/>
          <w:bCs/>
          <w:sz w:val="24"/>
          <w:szCs w:val="24"/>
        </w:rPr>
        <w:t>d</w:t>
      </w:r>
      <w:r w:rsidRPr="006C7E24">
        <w:rPr>
          <w:rFonts w:cs="Arial"/>
          <w:b w:val="0"/>
          <w:bCs/>
          <w:sz w:val="24"/>
          <w:szCs w:val="24"/>
        </w:rPr>
        <w:t>. N</w:t>
      </w:r>
      <w:r w:rsidR="00D723DA">
        <w:rPr>
          <w:rFonts w:cs="Arial"/>
          <w:b w:val="0"/>
          <w:bCs/>
          <w:sz w:val="24"/>
          <w:szCs w:val="24"/>
        </w:rPr>
        <w:t>r</w:t>
      </w:r>
      <w:r w:rsidRPr="006C7E24">
        <w:rPr>
          <w:rFonts w:cs="Arial"/>
          <w:b w:val="0"/>
          <w:bCs/>
          <w:sz w:val="24"/>
          <w:szCs w:val="24"/>
        </w:rPr>
        <w:t>. T11-</w:t>
      </w:r>
    </w:p>
    <w:p w14:paraId="7BFF870D" w14:textId="27A8FF01" w:rsidR="00EB06D4" w:rsidRPr="00EB06D4" w:rsidRDefault="00EB06D4" w:rsidP="00AB62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76A18DAE" w:rsidR="00570F9C" w:rsidRDefault="00570F9C" w:rsidP="001A244D">
      <w:pPr>
        <w:pStyle w:val="Betarp"/>
        <w:spacing w:line="276" w:lineRule="auto"/>
        <w:ind w:firstLine="720"/>
        <w:jc w:val="both"/>
        <w:rPr>
          <w:rFonts w:ascii="Arial" w:hAnsi="Arial" w:cs="Arial"/>
        </w:rPr>
      </w:pPr>
      <w:r w:rsidRPr="00570F9C">
        <w:rPr>
          <w:rFonts w:ascii="Arial" w:hAnsi="Arial" w:cs="Arial"/>
        </w:rPr>
        <w:t>Klaipėdos rajono savivaldybės taryba, vadovaudamasi Lietuvos Respublikos vietos savivaldos įstatymo 15 straipsnio 2 dalies 4 punktu</w:t>
      </w:r>
      <w:r w:rsidR="00C85255">
        <w:rPr>
          <w:rFonts w:ascii="Arial" w:hAnsi="Arial" w:cs="Arial"/>
        </w:rPr>
        <w:t>,</w:t>
      </w:r>
      <w:r w:rsidR="0079773C">
        <w:rPr>
          <w:rFonts w:ascii="Arial" w:hAnsi="Arial" w:cs="Arial"/>
        </w:rPr>
        <w:t xml:space="preserve"> </w:t>
      </w:r>
      <w:r w:rsidR="0079773C" w:rsidRPr="001A244D">
        <w:rPr>
          <w:rFonts w:ascii="Arial" w:hAnsi="Arial" w:cs="Arial"/>
          <w:spacing w:val="20"/>
        </w:rPr>
        <w:t>nusprendžia</w:t>
      </w:r>
      <w:r w:rsidRPr="00570F9C">
        <w:rPr>
          <w:rFonts w:ascii="Arial" w:hAnsi="Arial" w:cs="Arial"/>
        </w:rPr>
        <w:t>:</w:t>
      </w:r>
    </w:p>
    <w:p w14:paraId="2BE6E55C" w14:textId="2B7FADC6" w:rsidR="004708E5" w:rsidRPr="00570F9C" w:rsidRDefault="004708E5" w:rsidP="001A244D">
      <w:pPr>
        <w:pStyle w:val="Betarp"/>
        <w:spacing w:line="276" w:lineRule="auto"/>
        <w:ind w:firstLine="720"/>
        <w:jc w:val="both"/>
        <w:rPr>
          <w:rFonts w:ascii="Arial" w:hAnsi="Arial" w:cs="Arial"/>
        </w:rPr>
      </w:pPr>
      <w:r w:rsidRPr="004708E5">
        <w:rPr>
          <w:rFonts w:ascii="Arial" w:hAnsi="Arial" w:cs="Arial"/>
        </w:rPr>
        <w:t xml:space="preserve">Pakeisti Klaipėdos rajono savivaldybės tarybos </w:t>
      </w:r>
      <w:r w:rsidR="002A35D1" w:rsidRPr="002A35D1">
        <w:rPr>
          <w:rFonts w:ascii="Arial" w:hAnsi="Arial" w:cs="Arial"/>
        </w:rPr>
        <w:t>2024 m. gruodžio 19 d. sprendimą Nr. T11-547 „Dėl Klaipėdos rajono savivaldybės turizmo tarybos sudarymo</w:t>
      </w:r>
      <w:r w:rsidRPr="004708E5">
        <w:rPr>
          <w:rFonts w:ascii="Arial" w:hAnsi="Arial" w:cs="Arial"/>
        </w:rPr>
        <w:t>“, 1 punktą ir jį išdėstyti taip:</w:t>
      </w:r>
    </w:p>
    <w:p w14:paraId="193F470D" w14:textId="4D9156F0" w:rsidR="00570F9C" w:rsidRPr="00570F9C" w:rsidRDefault="007F3DC6" w:rsidP="00511A5B">
      <w:pPr>
        <w:pStyle w:val="Betarp"/>
        <w:spacing w:line="276" w:lineRule="auto"/>
        <w:ind w:firstLine="709"/>
        <w:jc w:val="both"/>
        <w:rPr>
          <w:rFonts w:ascii="Arial" w:hAnsi="Arial" w:cs="Arial"/>
        </w:rPr>
      </w:pPr>
      <w:r>
        <w:rPr>
          <w:rFonts w:ascii="Arial" w:hAnsi="Arial" w:cs="Arial"/>
        </w:rPr>
        <w:t>„</w:t>
      </w:r>
      <w:r w:rsidR="00C93718">
        <w:rPr>
          <w:rFonts w:ascii="Arial" w:hAnsi="Arial" w:cs="Arial"/>
        </w:rPr>
        <w:t xml:space="preserve">1. </w:t>
      </w:r>
      <w:r w:rsidR="00570F9C" w:rsidRPr="00570F9C">
        <w:rPr>
          <w:rFonts w:ascii="Arial" w:hAnsi="Arial" w:cs="Arial"/>
        </w:rPr>
        <w:t xml:space="preserve">Sudaryti 10-ojo šaukimo Klaipėdos rajono savivaldybės tarybos įgaliojimų laikui šios sudėties Klaipėdos rajono savivaldybės </w:t>
      </w:r>
      <w:r w:rsidR="00DD4DBA">
        <w:rPr>
          <w:rFonts w:ascii="Arial" w:hAnsi="Arial" w:cs="Arial"/>
        </w:rPr>
        <w:t>turizmo</w:t>
      </w:r>
      <w:r w:rsidR="00570F9C" w:rsidRPr="00570F9C">
        <w:rPr>
          <w:rFonts w:ascii="Arial" w:hAnsi="Arial" w:cs="Arial"/>
        </w:rPr>
        <w:t xml:space="preserve"> tarybą (toliau - Taryba):</w:t>
      </w:r>
    </w:p>
    <w:p w14:paraId="666BD16D" w14:textId="6848636D"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Monika </w:t>
      </w:r>
      <w:r w:rsidR="002E3BE9">
        <w:rPr>
          <w:rFonts w:ascii="Arial" w:hAnsi="Arial" w:cs="Arial"/>
        </w:rPr>
        <w:t>Ruškytė</w:t>
      </w:r>
      <w:r w:rsidRPr="00DD4DBA">
        <w:rPr>
          <w:rFonts w:ascii="Arial" w:hAnsi="Arial" w:cs="Arial"/>
        </w:rPr>
        <w:t xml:space="preserve"> – Savivaldybės tarybos narė, Tarybos pirmininkė, </w:t>
      </w:r>
    </w:p>
    <w:p w14:paraId="514E384F" w14:textId="52E53970"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Ligita Liutikienė – </w:t>
      </w:r>
      <w:r w:rsidR="00780A81" w:rsidRPr="00511A5B">
        <w:rPr>
          <w:rFonts w:ascii="Arial" w:hAnsi="Arial" w:cs="Arial"/>
          <w:strike/>
        </w:rPr>
        <w:t>Savivaldybės tarybos narė</w:t>
      </w:r>
      <w:r w:rsidR="00780A81" w:rsidRPr="00780A81">
        <w:rPr>
          <w:rFonts w:ascii="Arial" w:hAnsi="Arial" w:cs="Arial"/>
        </w:rPr>
        <w:t xml:space="preserve"> </w:t>
      </w:r>
      <w:r w:rsidR="00FF6051" w:rsidRPr="00511A5B">
        <w:rPr>
          <w:rFonts w:ascii="Arial" w:hAnsi="Arial" w:cs="Arial"/>
          <w:b/>
          <w:bCs/>
        </w:rPr>
        <w:t>Vicemerė</w:t>
      </w:r>
      <w:r w:rsidRPr="00DD4DBA">
        <w:rPr>
          <w:rFonts w:ascii="Arial" w:hAnsi="Arial" w:cs="Arial"/>
        </w:rPr>
        <w:t xml:space="preserve">, Tarybos pirmininkės pavaduotoja, </w:t>
      </w:r>
    </w:p>
    <w:p w14:paraId="40D31640"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Nariai:</w:t>
      </w:r>
    </w:p>
    <w:p w14:paraId="7D097022" w14:textId="77777777" w:rsid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Virgina Asnauskienė  – Savivaldybės tarybos narė, </w:t>
      </w:r>
    </w:p>
    <w:p w14:paraId="7BEE6234" w14:textId="0F7E51DC" w:rsidR="002E3BE9" w:rsidRPr="00DD4DBA" w:rsidRDefault="002E3BE9" w:rsidP="00DD4DBA">
      <w:pPr>
        <w:pStyle w:val="Betarp"/>
        <w:spacing w:line="276" w:lineRule="auto"/>
        <w:ind w:firstLine="720"/>
        <w:jc w:val="both"/>
        <w:rPr>
          <w:rFonts w:ascii="Arial" w:hAnsi="Arial" w:cs="Arial"/>
        </w:rPr>
      </w:pPr>
      <w:r>
        <w:rPr>
          <w:rFonts w:ascii="Arial" w:hAnsi="Arial" w:cs="Arial"/>
        </w:rPr>
        <w:t xml:space="preserve">Sigita Bučnytė – Gargždų krašto muziejaus direktorė, </w:t>
      </w:r>
    </w:p>
    <w:p w14:paraId="6E1FD53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Saulius Budrys – asociacijos „Pamario turizmo klasteris“ atstovas, </w:t>
      </w:r>
    </w:p>
    <w:p w14:paraId="56438B6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Daiva Buivydienė – Klaipėdos rajono turizmo informacijos centro direktorė,</w:t>
      </w:r>
    </w:p>
    <w:p w14:paraId="7847C1F6"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Vytautas Butkus – Savivaldybės vicemeras, </w:t>
      </w:r>
    </w:p>
    <w:p w14:paraId="73E8E882" w14:textId="68BA58AE"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Rasa Deimantė Grubliauskytė – Strateginio planavimo ir projektų valdymo skyriaus </w:t>
      </w:r>
      <w:r w:rsidR="00A865BA">
        <w:rPr>
          <w:rFonts w:ascii="Arial" w:hAnsi="Arial" w:cs="Arial"/>
        </w:rPr>
        <w:t xml:space="preserve">vyresnioji </w:t>
      </w:r>
      <w:r w:rsidRPr="00DD4DBA">
        <w:rPr>
          <w:rFonts w:ascii="Arial" w:hAnsi="Arial" w:cs="Arial"/>
        </w:rPr>
        <w:t xml:space="preserve">patarėja, </w:t>
      </w:r>
    </w:p>
    <w:p w14:paraId="492CC40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Eglė Jaugelavičė – Savivaldybės tarybos narė,</w:t>
      </w:r>
    </w:p>
    <w:p w14:paraId="556923AC"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Audrius Kampas – Savivaldybės tarybos narys,</w:t>
      </w:r>
    </w:p>
    <w:p w14:paraId="3D8A633D" w14:textId="77777777" w:rsid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Gytis Kasperavičius – Architektūros ir teritorijų planavimo skyriaus vedėjas, </w:t>
      </w:r>
    </w:p>
    <w:p w14:paraId="69EE05F3" w14:textId="3A42C830" w:rsidR="00322FDA" w:rsidRPr="00DD4DBA" w:rsidRDefault="00322FDA" w:rsidP="00DD4DBA">
      <w:pPr>
        <w:pStyle w:val="Betarp"/>
        <w:spacing w:line="276" w:lineRule="auto"/>
        <w:ind w:firstLine="720"/>
        <w:jc w:val="both"/>
        <w:rPr>
          <w:rFonts w:ascii="Arial" w:hAnsi="Arial" w:cs="Arial"/>
        </w:rPr>
      </w:pPr>
      <w:r>
        <w:rPr>
          <w:rFonts w:ascii="Arial" w:hAnsi="Arial" w:cs="Arial"/>
        </w:rPr>
        <w:t xml:space="preserve">Vilmantė Matutienė </w:t>
      </w:r>
      <w:r w:rsidR="000532BC">
        <w:rPr>
          <w:rFonts w:ascii="Arial" w:hAnsi="Arial" w:cs="Arial"/>
        </w:rPr>
        <w:t>–</w:t>
      </w:r>
      <w:r>
        <w:rPr>
          <w:rFonts w:ascii="Arial" w:hAnsi="Arial" w:cs="Arial"/>
        </w:rPr>
        <w:t xml:space="preserve"> </w:t>
      </w:r>
      <w:r w:rsidR="000532BC">
        <w:rPr>
          <w:rFonts w:ascii="Arial" w:hAnsi="Arial" w:cs="Arial"/>
        </w:rPr>
        <w:t>Klaipėdos rajono verslo įmonių asociacijos atstov</w:t>
      </w:r>
      <w:r w:rsidR="000C4055">
        <w:rPr>
          <w:rFonts w:ascii="Arial" w:hAnsi="Arial" w:cs="Arial"/>
        </w:rPr>
        <w:t xml:space="preserve">ė, </w:t>
      </w:r>
      <w:r w:rsidR="000532BC">
        <w:rPr>
          <w:rFonts w:ascii="Arial" w:hAnsi="Arial" w:cs="Arial"/>
        </w:rPr>
        <w:t xml:space="preserve"> </w:t>
      </w:r>
    </w:p>
    <w:p w14:paraId="010DE844"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Vida Riaukienė – Savivaldybės tarybos narė,</w:t>
      </w:r>
    </w:p>
    <w:p w14:paraId="0D9428A9"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Loreta Urbutė – Savivaldybės tarybos narė,</w:t>
      </w:r>
    </w:p>
    <w:p w14:paraId="07E8987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Mindaugas Šatkus  – Strateginio planavimo ir projektų valdymo skyriaus vedėjas,</w:t>
      </w:r>
    </w:p>
    <w:p w14:paraId="012DCDA3"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Sonata Šmatauskienė – Architektūros ir teritorijų planavimo skyriaus patarėja,</w:t>
      </w:r>
    </w:p>
    <w:p w14:paraId="1ED81C4C" w14:textId="6B52FDB7" w:rsidR="00DD4DBA" w:rsidRDefault="00DD4DBA" w:rsidP="00DD4DBA">
      <w:pPr>
        <w:pStyle w:val="Betarp"/>
        <w:spacing w:line="276" w:lineRule="auto"/>
        <w:ind w:firstLine="720"/>
        <w:jc w:val="both"/>
        <w:rPr>
          <w:rFonts w:ascii="Arial" w:hAnsi="Arial" w:cs="Arial"/>
        </w:rPr>
      </w:pPr>
      <w:r w:rsidRPr="00DD4DBA">
        <w:rPr>
          <w:rFonts w:ascii="Arial" w:hAnsi="Arial" w:cs="Arial"/>
        </w:rPr>
        <w:t>Mindaugas Šunokas – Savivaldybės tarybos narys.</w:t>
      </w:r>
      <w:r w:rsidR="007F3DC6">
        <w:rPr>
          <w:rFonts w:ascii="Arial" w:hAnsi="Arial" w:cs="Arial"/>
        </w:rPr>
        <w:t>“</w:t>
      </w:r>
    </w:p>
    <w:p w14:paraId="757278BD" w14:textId="5B33F2F4" w:rsidR="005E30CC" w:rsidRDefault="005E30CC" w:rsidP="001A244D">
      <w:pPr>
        <w:pStyle w:val="Betarp"/>
        <w:spacing w:after="240" w:line="276" w:lineRule="auto"/>
        <w:ind w:firstLine="720"/>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6331FC" w:rsidRPr="006331FC">
        <w:rPr>
          <w:rFonts w:ascii="Arial" w:hAnsi="Arial" w:cs="Arial"/>
        </w:rPr>
        <w:t xml:space="preserve">J. Janonio g. 24, </w:t>
      </w:r>
      <w:r w:rsidR="00426C99">
        <w:rPr>
          <w:rFonts w:ascii="Arial" w:hAnsi="Arial" w:cs="Arial"/>
        </w:rPr>
        <w:t>LT-</w:t>
      </w:r>
      <w:r w:rsidR="006331FC" w:rsidRPr="006331FC">
        <w:rPr>
          <w:rFonts w:ascii="Arial" w:hAnsi="Arial" w:cs="Arial"/>
        </w:rPr>
        <w:t>92251 Klaipėda</w:t>
      </w:r>
      <w:r w:rsidRPr="005E30CC">
        <w:rPr>
          <w:rFonts w:ascii="Arial" w:hAnsi="Arial" w:cs="Arial"/>
        </w:rPr>
        <w:t>) arba Regionų administracinio teismo Klaipėdos rūmams (Galinio Pylimo g. 9, LT-91230 Klaipėda) Lietuvos Respublikos administracinių bylų teisenos įstatymo nustatyta tvarka.</w:t>
      </w:r>
    </w:p>
    <w:p w14:paraId="6BD41138" w14:textId="671A0460" w:rsidR="003215BB" w:rsidRDefault="00596E66" w:rsidP="00511A5B">
      <w:pPr>
        <w:pStyle w:val="Betarp"/>
        <w:spacing w:after="240" w:line="276" w:lineRule="auto"/>
        <w:ind w:left="7371" w:hanging="7371"/>
        <w:jc w:val="both"/>
        <w:rPr>
          <w:lang w:eastAsia="lt-LT"/>
        </w:rPr>
      </w:pPr>
      <w:r>
        <w:rPr>
          <w:rFonts w:ascii="Arial" w:hAnsi="Arial" w:cs="Arial"/>
        </w:rPr>
        <w:t>Savivaldybės meras</w:t>
      </w:r>
      <w:r w:rsidR="00780A81">
        <w:rPr>
          <w:rFonts w:ascii="Arial" w:hAnsi="Arial" w:cs="Arial"/>
        </w:rPr>
        <w:tab/>
        <w:t>Bronius Markauskas</w:t>
      </w:r>
    </w:p>
    <w:sectPr w:rsidR="003215BB" w:rsidSect="00E7165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AF566" w14:textId="77777777" w:rsidR="00DF7AE6" w:rsidRDefault="00DF7AE6">
      <w:r>
        <w:separator/>
      </w:r>
    </w:p>
  </w:endnote>
  <w:endnote w:type="continuationSeparator" w:id="0">
    <w:p w14:paraId="46452249" w14:textId="77777777" w:rsidR="00DF7AE6" w:rsidRDefault="00DF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F9D4C" w14:textId="77777777" w:rsidR="00DF7AE6" w:rsidRDefault="00DF7AE6">
      <w:r>
        <w:separator/>
      </w:r>
    </w:p>
  </w:footnote>
  <w:footnote w:type="continuationSeparator" w:id="0">
    <w:p w14:paraId="4CD02348" w14:textId="77777777" w:rsidR="00DF7AE6" w:rsidRDefault="00DF7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01A0A222" w:rsidR="000A0356" w:rsidRDefault="000A0356" w:rsidP="00511A5B">
    <w:pPr>
      <w:pStyle w:val="Antrats"/>
      <w:ind w:left="7088"/>
      <w:rPr>
        <w:rFonts w:ascii="Arial" w:hAnsi="Arial" w:cs="Arial"/>
        <w:b/>
      </w:rPr>
    </w:pPr>
    <w:r w:rsidRPr="005F34AB">
      <w:rPr>
        <w:rFonts w:ascii="Arial" w:hAnsi="Arial" w:cs="Arial"/>
        <w:b/>
      </w:rPr>
      <w:t>Projekt</w:t>
    </w:r>
    <w:r w:rsidR="00780A81">
      <w:rPr>
        <w:rFonts w:ascii="Arial" w:hAnsi="Arial" w:cs="Arial"/>
        <w:b/>
      </w:rPr>
      <w:t>o</w:t>
    </w:r>
  </w:p>
  <w:p w14:paraId="3DC914E5" w14:textId="0D9D21BF" w:rsidR="00780A81" w:rsidRPr="005F34AB" w:rsidRDefault="00780A81" w:rsidP="00511A5B">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0A12"/>
    <w:rsid w:val="00031544"/>
    <w:rsid w:val="000324AC"/>
    <w:rsid w:val="000331C4"/>
    <w:rsid w:val="00040489"/>
    <w:rsid w:val="0004330B"/>
    <w:rsid w:val="00044918"/>
    <w:rsid w:val="00050B85"/>
    <w:rsid w:val="00051D69"/>
    <w:rsid w:val="00052D91"/>
    <w:rsid w:val="000532BC"/>
    <w:rsid w:val="00064D27"/>
    <w:rsid w:val="00065A3B"/>
    <w:rsid w:val="0007440E"/>
    <w:rsid w:val="00075DE1"/>
    <w:rsid w:val="000958A3"/>
    <w:rsid w:val="00097A66"/>
    <w:rsid w:val="000A0356"/>
    <w:rsid w:val="000A20A0"/>
    <w:rsid w:val="000B4D49"/>
    <w:rsid w:val="000C4055"/>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9373A"/>
    <w:rsid w:val="001A244D"/>
    <w:rsid w:val="001A4506"/>
    <w:rsid w:val="001B60A1"/>
    <w:rsid w:val="001C1244"/>
    <w:rsid w:val="001C1BB2"/>
    <w:rsid w:val="001C20BB"/>
    <w:rsid w:val="001C21AA"/>
    <w:rsid w:val="001C3CA1"/>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162BD"/>
    <w:rsid w:val="00222828"/>
    <w:rsid w:val="0022674F"/>
    <w:rsid w:val="00227E43"/>
    <w:rsid w:val="00230792"/>
    <w:rsid w:val="00232A9A"/>
    <w:rsid w:val="00234E76"/>
    <w:rsid w:val="002365EF"/>
    <w:rsid w:val="00237067"/>
    <w:rsid w:val="002403D8"/>
    <w:rsid w:val="00242C5F"/>
    <w:rsid w:val="002436E4"/>
    <w:rsid w:val="00243DEE"/>
    <w:rsid w:val="00250B1B"/>
    <w:rsid w:val="0025322B"/>
    <w:rsid w:val="00261B49"/>
    <w:rsid w:val="00264D44"/>
    <w:rsid w:val="00272A21"/>
    <w:rsid w:val="0027545A"/>
    <w:rsid w:val="002801A9"/>
    <w:rsid w:val="00285E35"/>
    <w:rsid w:val="00290B9C"/>
    <w:rsid w:val="002947B2"/>
    <w:rsid w:val="00295711"/>
    <w:rsid w:val="00296E11"/>
    <w:rsid w:val="002A35D1"/>
    <w:rsid w:val="002A78EC"/>
    <w:rsid w:val="002B3D94"/>
    <w:rsid w:val="002C0283"/>
    <w:rsid w:val="002C074A"/>
    <w:rsid w:val="002C4E4C"/>
    <w:rsid w:val="002C76C3"/>
    <w:rsid w:val="002D16D5"/>
    <w:rsid w:val="002D798E"/>
    <w:rsid w:val="002E3BE9"/>
    <w:rsid w:val="002F0722"/>
    <w:rsid w:val="002F5F21"/>
    <w:rsid w:val="0030346E"/>
    <w:rsid w:val="003039AB"/>
    <w:rsid w:val="003215BB"/>
    <w:rsid w:val="00322914"/>
    <w:rsid w:val="00322FDA"/>
    <w:rsid w:val="00326236"/>
    <w:rsid w:val="00334626"/>
    <w:rsid w:val="00340704"/>
    <w:rsid w:val="003436F1"/>
    <w:rsid w:val="00344EBB"/>
    <w:rsid w:val="00350AC2"/>
    <w:rsid w:val="0035217C"/>
    <w:rsid w:val="00354FBD"/>
    <w:rsid w:val="00355F0E"/>
    <w:rsid w:val="00365FD0"/>
    <w:rsid w:val="00373FF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D19"/>
    <w:rsid w:val="00401F2A"/>
    <w:rsid w:val="00402FEB"/>
    <w:rsid w:val="004032C9"/>
    <w:rsid w:val="00407F54"/>
    <w:rsid w:val="00413B8F"/>
    <w:rsid w:val="00415A84"/>
    <w:rsid w:val="00421074"/>
    <w:rsid w:val="00421805"/>
    <w:rsid w:val="004262BD"/>
    <w:rsid w:val="00426C99"/>
    <w:rsid w:val="00433594"/>
    <w:rsid w:val="0043505E"/>
    <w:rsid w:val="0044338C"/>
    <w:rsid w:val="004506C5"/>
    <w:rsid w:val="00454D1D"/>
    <w:rsid w:val="004559DD"/>
    <w:rsid w:val="00457E54"/>
    <w:rsid w:val="00467A01"/>
    <w:rsid w:val="00470589"/>
    <w:rsid w:val="004708E5"/>
    <w:rsid w:val="0047145E"/>
    <w:rsid w:val="00474748"/>
    <w:rsid w:val="004769F6"/>
    <w:rsid w:val="00476C78"/>
    <w:rsid w:val="00477242"/>
    <w:rsid w:val="00480F9D"/>
    <w:rsid w:val="00482E5C"/>
    <w:rsid w:val="004830F0"/>
    <w:rsid w:val="00485238"/>
    <w:rsid w:val="00487486"/>
    <w:rsid w:val="00492BB6"/>
    <w:rsid w:val="00497A8B"/>
    <w:rsid w:val="004B1CEB"/>
    <w:rsid w:val="004B3EF7"/>
    <w:rsid w:val="004C162C"/>
    <w:rsid w:val="004E30E8"/>
    <w:rsid w:val="004E5037"/>
    <w:rsid w:val="004E6848"/>
    <w:rsid w:val="004F0617"/>
    <w:rsid w:val="004F2329"/>
    <w:rsid w:val="004F2E9D"/>
    <w:rsid w:val="004F5F73"/>
    <w:rsid w:val="004F5FB3"/>
    <w:rsid w:val="004F6C40"/>
    <w:rsid w:val="004F6D16"/>
    <w:rsid w:val="00504864"/>
    <w:rsid w:val="00505784"/>
    <w:rsid w:val="00506DE9"/>
    <w:rsid w:val="005118E9"/>
    <w:rsid w:val="00511A5B"/>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5CA7"/>
    <w:rsid w:val="00596E66"/>
    <w:rsid w:val="005B1CAB"/>
    <w:rsid w:val="005B3A4F"/>
    <w:rsid w:val="005B7E4B"/>
    <w:rsid w:val="005C0F7E"/>
    <w:rsid w:val="005D3390"/>
    <w:rsid w:val="005D58B8"/>
    <w:rsid w:val="005D5A7A"/>
    <w:rsid w:val="005D7AC6"/>
    <w:rsid w:val="005E2B95"/>
    <w:rsid w:val="005E30CC"/>
    <w:rsid w:val="005F34AB"/>
    <w:rsid w:val="00602E94"/>
    <w:rsid w:val="00620A3B"/>
    <w:rsid w:val="0062112D"/>
    <w:rsid w:val="00631C0C"/>
    <w:rsid w:val="006331FC"/>
    <w:rsid w:val="00634770"/>
    <w:rsid w:val="00651547"/>
    <w:rsid w:val="006518B3"/>
    <w:rsid w:val="00657B11"/>
    <w:rsid w:val="00661D65"/>
    <w:rsid w:val="0066289C"/>
    <w:rsid w:val="006674EB"/>
    <w:rsid w:val="00667F14"/>
    <w:rsid w:val="00675E62"/>
    <w:rsid w:val="00680EAB"/>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04AF9"/>
    <w:rsid w:val="00710118"/>
    <w:rsid w:val="00711569"/>
    <w:rsid w:val="00712672"/>
    <w:rsid w:val="00720162"/>
    <w:rsid w:val="00722190"/>
    <w:rsid w:val="00723133"/>
    <w:rsid w:val="00730501"/>
    <w:rsid w:val="00751048"/>
    <w:rsid w:val="00753952"/>
    <w:rsid w:val="00757AED"/>
    <w:rsid w:val="00780A81"/>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D4291"/>
    <w:rsid w:val="007E6C23"/>
    <w:rsid w:val="007F0142"/>
    <w:rsid w:val="007F21C4"/>
    <w:rsid w:val="007F3DC6"/>
    <w:rsid w:val="007F6981"/>
    <w:rsid w:val="008048BB"/>
    <w:rsid w:val="008071A6"/>
    <w:rsid w:val="008256E7"/>
    <w:rsid w:val="00830B4E"/>
    <w:rsid w:val="00832808"/>
    <w:rsid w:val="00834734"/>
    <w:rsid w:val="00836EB9"/>
    <w:rsid w:val="00840D19"/>
    <w:rsid w:val="00842A8E"/>
    <w:rsid w:val="00845729"/>
    <w:rsid w:val="00845D7B"/>
    <w:rsid w:val="00846D6C"/>
    <w:rsid w:val="008508AB"/>
    <w:rsid w:val="00852342"/>
    <w:rsid w:val="00860248"/>
    <w:rsid w:val="00861982"/>
    <w:rsid w:val="008641BA"/>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38D7"/>
    <w:rsid w:val="00914DFD"/>
    <w:rsid w:val="00915BD3"/>
    <w:rsid w:val="009162C8"/>
    <w:rsid w:val="00925F09"/>
    <w:rsid w:val="0093040C"/>
    <w:rsid w:val="0093310C"/>
    <w:rsid w:val="00937150"/>
    <w:rsid w:val="00943BCC"/>
    <w:rsid w:val="00944BBD"/>
    <w:rsid w:val="009451E2"/>
    <w:rsid w:val="00953AD8"/>
    <w:rsid w:val="0096061E"/>
    <w:rsid w:val="009623CF"/>
    <w:rsid w:val="0097117B"/>
    <w:rsid w:val="0098720E"/>
    <w:rsid w:val="009877D6"/>
    <w:rsid w:val="009911D9"/>
    <w:rsid w:val="009A031E"/>
    <w:rsid w:val="009B1061"/>
    <w:rsid w:val="009B1C92"/>
    <w:rsid w:val="009B3412"/>
    <w:rsid w:val="009B709E"/>
    <w:rsid w:val="009B7C04"/>
    <w:rsid w:val="009D6517"/>
    <w:rsid w:val="009E039D"/>
    <w:rsid w:val="009E237D"/>
    <w:rsid w:val="009E4298"/>
    <w:rsid w:val="009F5D7B"/>
    <w:rsid w:val="00A00459"/>
    <w:rsid w:val="00A029B0"/>
    <w:rsid w:val="00A10DCF"/>
    <w:rsid w:val="00A122B3"/>
    <w:rsid w:val="00A14D5F"/>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533E"/>
    <w:rsid w:val="00A865BA"/>
    <w:rsid w:val="00A87660"/>
    <w:rsid w:val="00A972AA"/>
    <w:rsid w:val="00AA0505"/>
    <w:rsid w:val="00AA5BEA"/>
    <w:rsid w:val="00AB09CC"/>
    <w:rsid w:val="00AB1D7A"/>
    <w:rsid w:val="00AB2FAD"/>
    <w:rsid w:val="00AB62D5"/>
    <w:rsid w:val="00AC22B7"/>
    <w:rsid w:val="00AC31A9"/>
    <w:rsid w:val="00AC5ABE"/>
    <w:rsid w:val="00AD02C2"/>
    <w:rsid w:val="00AD3309"/>
    <w:rsid w:val="00AD6C32"/>
    <w:rsid w:val="00AE6592"/>
    <w:rsid w:val="00AE6815"/>
    <w:rsid w:val="00AF4C7A"/>
    <w:rsid w:val="00AF4D92"/>
    <w:rsid w:val="00AF7B18"/>
    <w:rsid w:val="00B0788C"/>
    <w:rsid w:val="00B07DB7"/>
    <w:rsid w:val="00B10939"/>
    <w:rsid w:val="00B12FCF"/>
    <w:rsid w:val="00B27C98"/>
    <w:rsid w:val="00B304E5"/>
    <w:rsid w:val="00B334F0"/>
    <w:rsid w:val="00B37A04"/>
    <w:rsid w:val="00B42471"/>
    <w:rsid w:val="00B455D9"/>
    <w:rsid w:val="00B475DD"/>
    <w:rsid w:val="00B51D4D"/>
    <w:rsid w:val="00B5718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E2D23"/>
    <w:rsid w:val="00BE7DC8"/>
    <w:rsid w:val="00BF7510"/>
    <w:rsid w:val="00BF75F2"/>
    <w:rsid w:val="00C11CD2"/>
    <w:rsid w:val="00C11F15"/>
    <w:rsid w:val="00C146AC"/>
    <w:rsid w:val="00C16CD6"/>
    <w:rsid w:val="00C22D73"/>
    <w:rsid w:val="00C231BE"/>
    <w:rsid w:val="00C23AB1"/>
    <w:rsid w:val="00C368CE"/>
    <w:rsid w:val="00C42A9F"/>
    <w:rsid w:val="00C43E33"/>
    <w:rsid w:val="00C51FCA"/>
    <w:rsid w:val="00C53067"/>
    <w:rsid w:val="00C56124"/>
    <w:rsid w:val="00C56A3F"/>
    <w:rsid w:val="00C56AB7"/>
    <w:rsid w:val="00C577ED"/>
    <w:rsid w:val="00C663B4"/>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2B90"/>
    <w:rsid w:val="00D35836"/>
    <w:rsid w:val="00D36FEF"/>
    <w:rsid w:val="00D37CC0"/>
    <w:rsid w:val="00D50459"/>
    <w:rsid w:val="00D5374A"/>
    <w:rsid w:val="00D5568A"/>
    <w:rsid w:val="00D606CA"/>
    <w:rsid w:val="00D64B75"/>
    <w:rsid w:val="00D6703A"/>
    <w:rsid w:val="00D71882"/>
    <w:rsid w:val="00D723DA"/>
    <w:rsid w:val="00D8401A"/>
    <w:rsid w:val="00D85ABA"/>
    <w:rsid w:val="00D8676E"/>
    <w:rsid w:val="00D87870"/>
    <w:rsid w:val="00DA05BE"/>
    <w:rsid w:val="00DA381B"/>
    <w:rsid w:val="00DA3919"/>
    <w:rsid w:val="00DA56E2"/>
    <w:rsid w:val="00DB41CF"/>
    <w:rsid w:val="00DB6DDC"/>
    <w:rsid w:val="00DB7E30"/>
    <w:rsid w:val="00DC1996"/>
    <w:rsid w:val="00DC24EA"/>
    <w:rsid w:val="00DC585F"/>
    <w:rsid w:val="00DD4DBA"/>
    <w:rsid w:val="00DE36D1"/>
    <w:rsid w:val="00DF4106"/>
    <w:rsid w:val="00DF585B"/>
    <w:rsid w:val="00DF7AE6"/>
    <w:rsid w:val="00E008EF"/>
    <w:rsid w:val="00E009D0"/>
    <w:rsid w:val="00E00F86"/>
    <w:rsid w:val="00E06F17"/>
    <w:rsid w:val="00E073B0"/>
    <w:rsid w:val="00E07685"/>
    <w:rsid w:val="00E10C88"/>
    <w:rsid w:val="00E14C3E"/>
    <w:rsid w:val="00E24DA0"/>
    <w:rsid w:val="00E26B8A"/>
    <w:rsid w:val="00E333AA"/>
    <w:rsid w:val="00E44DF8"/>
    <w:rsid w:val="00E4563F"/>
    <w:rsid w:val="00E46F2F"/>
    <w:rsid w:val="00E5742D"/>
    <w:rsid w:val="00E61A51"/>
    <w:rsid w:val="00E7165B"/>
    <w:rsid w:val="00E75A75"/>
    <w:rsid w:val="00E85C48"/>
    <w:rsid w:val="00E91624"/>
    <w:rsid w:val="00E955EE"/>
    <w:rsid w:val="00EA3564"/>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53C"/>
    <w:rsid w:val="00FD6E9F"/>
    <w:rsid w:val="00FE7C21"/>
    <w:rsid w:val="00FF46E9"/>
    <w:rsid w:val="00FF541A"/>
    <w:rsid w:val="00FF60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9773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9773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1490</Words>
  <Characters>850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2024-04-12T12:10:00Z</cp:lastPrinted>
  <dcterms:created xsi:type="dcterms:W3CDTF">2025-10-10T08:24:00Z</dcterms:created>
  <dcterms:modified xsi:type="dcterms:W3CDTF">2025-10-10T08:24:00Z</dcterms:modified>
</cp:coreProperties>
</file>