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07A" w:rsidRDefault="002F607A">
      <w:pPr>
        <w:tabs>
          <w:tab w:val="center" w:pos="4819"/>
          <w:tab w:val="right" w:pos="9638"/>
        </w:tabs>
        <w:rPr>
          <w:szCs w:val="24"/>
        </w:rPr>
      </w:pPr>
    </w:p>
    <w:p w:rsidR="002F607A" w:rsidRDefault="003F30D5">
      <w:pPr>
        <w:spacing w:line="276" w:lineRule="auto"/>
        <w:jc w:val="center"/>
        <w:rPr>
          <w:sz w:val="14"/>
          <w:szCs w:val="14"/>
        </w:rPr>
      </w:pPr>
      <w:r>
        <w:rPr>
          <w:noProof/>
          <w:szCs w:val="24"/>
          <w:lang w:eastAsia="lt-LT"/>
        </w:rPr>
        <w:drawing>
          <wp:inline distT="0" distB="0" distL="0" distR="0" wp14:anchorId="28F2AE43" wp14:editId="0113FF95">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rsidR="002F607A" w:rsidRDefault="002F607A">
      <w:pPr>
        <w:rPr>
          <w:sz w:val="10"/>
          <w:szCs w:val="10"/>
        </w:rPr>
      </w:pPr>
    </w:p>
    <w:p w:rsidR="002F607A" w:rsidRDefault="003F30D5">
      <w:pPr>
        <w:keepNext/>
        <w:keepLines/>
        <w:spacing w:line="276" w:lineRule="auto"/>
        <w:jc w:val="center"/>
        <w:rPr>
          <w:b/>
          <w:bCs/>
          <w:sz w:val="28"/>
          <w:szCs w:val="28"/>
        </w:rPr>
      </w:pPr>
      <w:r>
        <w:rPr>
          <w:b/>
          <w:bCs/>
          <w:sz w:val="28"/>
          <w:szCs w:val="28"/>
        </w:rPr>
        <w:t>KLAIPĖDOS RAJONO SAVIVALDYBĖS TARYBA</w:t>
      </w:r>
    </w:p>
    <w:p w:rsidR="002F607A" w:rsidRDefault="002F607A">
      <w:pPr>
        <w:rPr>
          <w:sz w:val="20"/>
        </w:rPr>
      </w:pPr>
    </w:p>
    <w:p w:rsidR="003F30D5" w:rsidRDefault="003F30D5">
      <w:pPr>
        <w:keepNext/>
        <w:keepLines/>
        <w:spacing w:line="276" w:lineRule="auto"/>
        <w:jc w:val="center"/>
        <w:outlineLvl w:val="1"/>
        <w:rPr>
          <w:b/>
          <w:caps/>
          <w:sz w:val="28"/>
          <w:szCs w:val="28"/>
          <w:lang w:eastAsia="lt-LT"/>
        </w:rPr>
      </w:pPr>
      <w:r>
        <w:rPr>
          <w:b/>
          <w:caps/>
          <w:sz w:val="28"/>
          <w:szCs w:val="28"/>
          <w:lang w:eastAsia="lt-LT"/>
        </w:rPr>
        <w:t>SPRENDIMAS</w:t>
      </w:r>
    </w:p>
    <w:p w:rsidR="002F607A" w:rsidRDefault="003F30D5">
      <w:pPr>
        <w:keepNext/>
        <w:keepLines/>
        <w:spacing w:line="276" w:lineRule="auto"/>
        <w:jc w:val="center"/>
        <w:outlineLvl w:val="1"/>
        <w:rPr>
          <w:b/>
          <w:caps/>
          <w:sz w:val="28"/>
          <w:szCs w:val="28"/>
          <w:lang w:eastAsia="lt-LT"/>
        </w:rPr>
      </w:pPr>
      <w:r>
        <w:rPr>
          <w:b/>
          <w:caps/>
          <w:sz w:val="28"/>
          <w:szCs w:val="28"/>
          <w:lang w:eastAsia="lt-LT"/>
        </w:rPr>
        <w:t>DĖL KLAIPĖDOS RAJONO SAVIVALDYBĖS PETRONĖLĖS KAUBRIENĖS VARDO METŲ SOCIALINIO DARBUOTOJO IR METŲ SOCIALINIO PARTNERIO PREMIJOS SKYRIMO NUOSTATŲ TVIRTINIMO</w:t>
      </w:r>
    </w:p>
    <w:p w:rsidR="002F607A" w:rsidRDefault="002F607A">
      <w:pPr>
        <w:rPr>
          <w:sz w:val="20"/>
        </w:rPr>
      </w:pPr>
    </w:p>
    <w:p w:rsidR="002F607A" w:rsidRDefault="003F30D5">
      <w:pPr>
        <w:spacing w:line="276" w:lineRule="auto"/>
        <w:jc w:val="center"/>
        <w:rPr>
          <w:szCs w:val="24"/>
        </w:rPr>
      </w:pPr>
      <w:r>
        <w:rPr>
          <w:caps/>
          <w:szCs w:val="24"/>
        </w:rPr>
        <w:t xml:space="preserve">2025 </w:t>
      </w:r>
      <w:r>
        <w:rPr>
          <w:szCs w:val="24"/>
        </w:rPr>
        <w:t>m. rugpjūčio 28 d. Nr. T11-290</w:t>
      </w:r>
    </w:p>
    <w:p w:rsidR="002F607A" w:rsidRDefault="003F30D5">
      <w:pPr>
        <w:spacing w:line="276" w:lineRule="auto"/>
        <w:jc w:val="center"/>
        <w:rPr>
          <w:szCs w:val="24"/>
        </w:rPr>
      </w:pPr>
      <w:r>
        <w:rPr>
          <w:caps/>
          <w:szCs w:val="24"/>
        </w:rPr>
        <w:t>G</w:t>
      </w:r>
      <w:r>
        <w:rPr>
          <w:szCs w:val="24"/>
        </w:rPr>
        <w:t>argždai</w:t>
      </w:r>
    </w:p>
    <w:p w:rsidR="003F30D5" w:rsidRDefault="003F30D5">
      <w:pPr>
        <w:spacing w:line="276" w:lineRule="auto"/>
        <w:jc w:val="center"/>
        <w:rPr>
          <w:szCs w:val="24"/>
        </w:rPr>
      </w:pPr>
    </w:p>
    <w:p w:rsidR="002F607A" w:rsidRDefault="002F607A">
      <w:pPr>
        <w:rPr>
          <w:sz w:val="20"/>
        </w:rPr>
      </w:pPr>
    </w:p>
    <w:p w:rsidR="002F607A" w:rsidRDefault="003F30D5">
      <w:pPr>
        <w:spacing w:line="276" w:lineRule="auto"/>
        <w:ind w:firstLine="1134"/>
        <w:jc w:val="both"/>
        <w:rPr>
          <w:szCs w:val="24"/>
        </w:rPr>
      </w:pPr>
      <w:r>
        <w:rPr>
          <w:szCs w:val="24"/>
        </w:rPr>
        <w:t xml:space="preserve">Klaipėdos rajono savivaldybės taryba, vadovaudamasi Lietuvos Respublikos vietos savivaldos įstatymo 15 straipsnio 4 dalimi, </w:t>
      </w:r>
      <w:r>
        <w:rPr>
          <w:iCs/>
          <w:color w:val="000000"/>
          <w:spacing w:val="60"/>
          <w:szCs w:val="24"/>
        </w:rPr>
        <w:t>n</w:t>
      </w:r>
      <w:r>
        <w:rPr>
          <w:iCs/>
          <w:spacing w:val="60"/>
          <w:szCs w:val="24"/>
        </w:rPr>
        <w:t>usprendži</w:t>
      </w:r>
      <w:r>
        <w:rPr>
          <w:iCs/>
          <w:szCs w:val="24"/>
        </w:rPr>
        <w:t>a:</w:t>
      </w:r>
    </w:p>
    <w:p w:rsidR="002F607A" w:rsidRDefault="003F30D5">
      <w:pPr>
        <w:spacing w:line="276" w:lineRule="auto"/>
        <w:ind w:firstLine="1134"/>
        <w:jc w:val="both"/>
        <w:rPr>
          <w:szCs w:val="24"/>
        </w:rPr>
      </w:pPr>
      <w:r>
        <w:rPr>
          <w:szCs w:val="24"/>
        </w:rPr>
        <w:t>1</w:t>
      </w:r>
      <w:r>
        <w:rPr>
          <w:szCs w:val="24"/>
        </w:rPr>
        <w:t>.</w:t>
      </w:r>
      <w:r>
        <w:rPr>
          <w:szCs w:val="24"/>
        </w:rPr>
        <w:tab/>
        <w:t xml:space="preserve">Patvirtinti Klaipėdos rajono savivaldybės Petronėlės </w:t>
      </w:r>
      <w:proofErr w:type="spellStart"/>
      <w:r>
        <w:rPr>
          <w:szCs w:val="24"/>
        </w:rPr>
        <w:t>Kaubrienės</w:t>
      </w:r>
      <w:proofErr w:type="spellEnd"/>
      <w:r>
        <w:rPr>
          <w:szCs w:val="24"/>
        </w:rPr>
        <w:t xml:space="preserve"> vardo metų socialinio darbuotojo ir metų socialin</w:t>
      </w:r>
      <w:r>
        <w:rPr>
          <w:szCs w:val="24"/>
        </w:rPr>
        <w:t>io partnerio premijos skyrimo nuostatus (pridedama).</w:t>
      </w:r>
    </w:p>
    <w:p w:rsidR="002F607A" w:rsidRDefault="003F30D5">
      <w:pPr>
        <w:spacing w:line="276" w:lineRule="auto"/>
        <w:ind w:firstLine="1134"/>
        <w:jc w:val="both"/>
        <w:rPr>
          <w:szCs w:val="24"/>
        </w:rPr>
      </w:pPr>
      <w:r>
        <w:rPr>
          <w:szCs w:val="24"/>
        </w:rPr>
        <w:t>2</w:t>
      </w:r>
      <w:r>
        <w:rPr>
          <w:szCs w:val="24"/>
        </w:rPr>
        <w:t>.</w:t>
      </w:r>
      <w:r>
        <w:rPr>
          <w:szCs w:val="24"/>
        </w:rPr>
        <w:tab/>
        <w:t>Pripažinti netekusiu galios Klaipėdos rajono savivaldybės tarybos 2022 m. birželio 14 d. sprendimą Nr. T11-199 „Dėl Klaipėdos rajono savivaldybės metų socialinio darbuotojo ir metų socialinio part</w:t>
      </w:r>
      <w:r>
        <w:rPr>
          <w:szCs w:val="24"/>
        </w:rPr>
        <w:t>nerio premijos skyrimo nuostatų tvirtinimo“.</w:t>
      </w:r>
    </w:p>
    <w:p w:rsidR="002F607A" w:rsidRDefault="003F30D5">
      <w:pPr>
        <w:spacing w:line="276" w:lineRule="auto"/>
        <w:ind w:firstLine="1134"/>
        <w:jc w:val="both"/>
        <w:rPr>
          <w:szCs w:val="24"/>
        </w:rPr>
      </w:pPr>
      <w:r>
        <w:rPr>
          <w:szCs w:val="24"/>
        </w:rPr>
        <w:t>3</w:t>
      </w:r>
      <w:r>
        <w:rPr>
          <w:szCs w:val="24"/>
        </w:rPr>
        <w:t>.</w:t>
      </w:r>
      <w:r>
        <w:rPr>
          <w:szCs w:val="24"/>
        </w:rPr>
        <w:tab/>
        <w:t>Skelbti šį sprendimą Teisės aktų registre ir Klaipėdos rajono savivaldybės interneto svetainėje.</w:t>
      </w:r>
    </w:p>
    <w:p w:rsidR="003F30D5" w:rsidRDefault="003F30D5">
      <w:pPr>
        <w:spacing w:line="276" w:lineRule="auto"/>
        <w:ind w:left="7371" w:hanging="7371"/>
      </w:pPr>
    </w:p>
    <w:p w:rsidR="003F30D5" w:rsidRDefault="003F30D5">
      <w:pPr>
        <w:spacing w:line="276" w:lineRule="auto"/>
        <w:ind w:left="7371" w:hanging="7371"/>
      </w:pPr>
    </w:p>
    <w:p w:rsidR="003F30D5" w:rsidRDefault="003F30D5">
      <w:pPr>
        <w:spacing w:line="276" w:lineRule="auto"/>
        <w:ind w:left="7371" w:hanging="7371"/>
      </w:pPr>
    </w:p>
    <w:p w:rsidR="002F607A" w:rsidRDefault="003F30D5" w:rsidP="003F30D5">
      <w:pPr>
        <w:spacing w:line="276" w:lineRule="auto"/>
        <w:ind w:left="7371" w:hanging="7371"/>
      </w:pPr>
      <w:r>
        <w:rPr>
          <w:szCs w:val="24"/>
        </w:rPr>
        <w:t>Savivaldybės meras</w:t>
      </w:r>
      <w:r>
        <w:rPr>
          <w:szCs w:val="24"/>
        </w:rPr>
        <w:tab/>
        <w:t>Bronius Markauskas</w:t>
      </w:r>
    </w:p>
    <w:p w:rsidR="003F30D5" w:rsidRDefault="003F30D5">
      <w:pPr>
        <w:tabs>
          <w:tab w:val="left" w:pos="1304"/>
          <w:tab w:val="left" w:pos="1457"/>
          <w:tab w:val="left" w:pos="1604"/>
          <w:tab w:val="left" w:pos="1757"/>
        </w:tabs>
        <w:spacing w:line="276" w:lineRule="auto"/>
        <w:ind w:firstLine="4536"/>
        <w:sectPr w:rsidR="003F30D5" w:rsidSect="003F30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701" w:header="567" w:footer="567" w:gutter="0"/>
          <w:cols w:space="720"/>
          <w:titlePg/>
          <w:docGrid w:linePitch="326"/>
        </w:sectPr>
      </w:pPr>
    </w:p>
    <w:p w:rsidR="002F607A" w:rsidRDefault="003F30D5">
      <w:pPr>
        <w:tabs>
          <w:tab w:val="left" w:pos="1304"/>
          <w:tab w:val="left" w:pos="1457"/>
          <w:tab w:val="left" w:pos="1604"/>
          <w:tab w:val="left" w:pos="1757"/>
        </w:tabs>
        <w:spacing w:line="276" w:lineRule="auto"/>
        <w:ind w:firstLine="4536"/>
        <w:rPr>
          <w:szCs w:val="24"/>
        </w:rPr>
      </w:pPr>
      <w:r>
        <w:rPr>
          <w:szCs w:val="24"/>
        </w:rPr>
        <w:t>PATVIRTINTA</w:t>
      </w:r>
    </w:p>
    <w:p w:rsidR="002F607A" w:rsidRDefault="003F30D5">
      <w:pPr>
        <w:tabs>
          <w:tab w:val="left" w:pos="1304"/>
          <w:tab w:val="left" w:pos="1457"/>
          <w:tab w:val="left" w:pos="1604"/>
          <w:tab w:val="left" w:pos="1757"/>
        </w:tabs>
        <w:spacing w:line="276" w:lineRule="auto"/>
        <w:ind w:firstLine="4536"/>
        <w:rPr>
          <w:szCs w:val="24"/>
        </w:rPr>
      </w:pPr>
      <w:r>
        <w:rPr>
          <w:szCs w:val="24"/>
        </w:rPr>
        <w:t>Klaipėdos rajono savivaldybės tarybos</w:t>
      </w:r>
    </w:p>
    <w:p w:rsidR="002F607A" w:rsidRDefault="003F30D5">
      <w:pPr>
        <w:tabs>
          <w:tab w:val="left" w:pos="1304"/>
          <w:tab w:val="left" w:pos="1457"/>
          <w:tab w:val="left" w:pos="1604"/>
          <w:tab w:val="left" w:pos="1757"/>
        </w:tabs>
        <w:spacing w:line="276" w:lineRule="auto"/>
        <w:ind w:firstLine="4536"/>
        <w:rPr>
          <w:szCs w:val="24"/>
        </w:rPr>
      </w:pPr>
      <w:r>
        <w:rPr>
          <w:szCs w:val="24"/>
        </w:rPr>
        <w:t>2025 m.</w:t>
      </w:r>
      <w:r>
        <w:rPr>
          <w:szCs w:val="24"/>
        </w:rPr>
        <w:t xml:space="preserve"> rugpjūčio 28 d. sprendimu Nr. T11-290</w:t>
      </w:r>
    </w:p>
    <w:p w:rsidR="002F607A" w:rsidRDefault="002F607A">
      <w:pPr>
        <w:rPr>
          <w:sz w:val="20"/>
        </w:rPr>
      </w:pPr>
    </w:p>
    <w:p w:rsidR="002F607A" w:rsidRDefault="003F30D5">
      <w:pPr>
        <w:jc w:val="center"/>
        <w:rPr>
          <w:b/>
          <w:bCs/>
          <w:caps/>
          <w:szCs w:val="24"/>
        </w:rPr>
      </w:pPr>
      <w:r>
        <w:rPr>
          <w:b/>
          <w:bCs/>
          <w:caps/>
          <w:szCs w:val="24"/>
        </w:rPr>
        <w:t xml:space="preserve">Klaipėdos rajono SAVIVALDYBĖS </w:t>
      </w:r>
      <w:r>
        <w:rPr>
          <w:b/>
          <w:bCs/>
          <w:szCs w:val="24"/>
        </w:rPr>
        <w:t>PETRONĖLĖS KAUBRIENĖS VARDO</w:t>
      </w:r>
      <w:r>
        <w:rPr>
          <w:b/>
          <w:bCs/>
          <w:caps/>
          <w:szCs w:val="24"/>
        </w:rPr>
        <w:t xml:space="preserve"> metų socialinio darbuotojo ir metų socialinio partnerio premijos SKYRIMO NUOSTATAI</w:t>
      </w:r>
    </w:p>
    <w:p w:rsidR="002F607A" w:rsidRDefault="002F607A">
      <w:pPr>
        <w:rPr>
          <w:sz w:val="20"/>
        </w:rPr>
      </w:pPr>
    </w:p>
    <w:p w:rsidR="002F607A" w:rsidRDefault="003F30D5">
      <w:pPr>
        <w:jc w:val="center"/>
        <w:rPr>
          <w:b/>
          <w:bCs/>
          <w:caps/>
          <w:szCs w:val="24"/>
        </w:rPr>
      </w:pPr>
      <w:r>
        <w:rPr>
          <w:b/>
          <w:bCs/>
          <w:caps/>
          <w:szCs w:val="24"/>
        </w:rPr>
        <w:t>I</w:t>
      </w:r>
      <w:r>
        <w:rPr>
          <w:b/>
          <w:bCs/>
          <w:caps/>
          <w:szCs w:val="24"/>
        </w:rPr>
        <w:t xml:space="preserve"> SKYRIUS</w:t>
      </w:r>
    </w:p>
    <w:p w:rsidR="002F607A" w:rsidRDefault="003F30D5">
      <w:pPr>
        <w:jc w:val="center"/>
        <w:rPr>
          <w:caps/>
          <w:szCs w:val="24"/>
        </w:rPr>
      </w:pPr>
      <w:r>
        <w:rPr>
          <w:b/>
          <w:bCs/>
          <w:caps/>
          <w:szCs w:val="24"/>
        </w:rPr>
        <w:t>BENDROSIOS NUOSTATOS</w:t>
      </w:r>
    </w:p>
    <w:p w:rsidR="002F607A" w:rsidRDefault="002F607A">
      <w:pPr>
        <w:rPr>
          <w:sz w:val="20"/>
        </w:rPr>
      </w:pPr>
    </w:p>
    <w:p w:rsidR="002F607A" w:rsidRDefault="003F30D5">
      <w:pPr>
        <w:spacing w:line="276" w:lineRule="auto"/>
        <w:ind w:firstLine="1134"/>
        <w:jc w:val="both"/>
        <w:rPr>
          <w:szCs w:val="24"/>
        </w:rPr>
      </w:pPr>
      <w:r>
        <w:rPr>
          <w:szCs w:val="24"/>
        </w:rPr>
        <w:t>1</w:t>
      </w:r>
      <w:r>
        <w:rPr>
          <w:szCs w:val="24"/>
        </w:rPr>
        <w:t>. Klaipėdos rajono savivaldybės (</w:t>
      </w:r>
      <w:r>
        <w:rPr>
          <w:szCs w:val="24"/>
        </w:rPr>
        <w:t xml:space="preserve">toliau – Savivaldybė) Petronėlės </w:t>
      </w:r>
      <w:proofErr w:type="spellStart"/>
      <w:r>
        <w:rPr>
          <w:szCs w:val="24"/>
        </w:rPr>
        <w:t>Kaubrienės</w:t>
      </w:r>
      <w:proofErr w:type="spellEnd"/>
      <w:r>
        <w:rPr>
          <w:szCs w:val="24"/>
        </w:rPr>
        <w:t xml:space="preserve"> vardo Metų socialinio darbuotojo (toliau – Socialinis darbuotojas) ir Metų socialinio partnerio (toliau – Socialinis partneris) premijos skyrimo nuostatai (toliau – Nuostatai) nustato Savivaldybės Socialinio darb</w:t>
      </w:r>
      <w:r>
        <w:rPr>
          <w:szCs w:val="24"/>
        </w:rPr>
        <w:t>uotojo ir Socialinio partnerio atrankos kriterijus ir premijos skyrimo tvarką.</w:t>
      </w:r>
    </w:p>
    <w:p w:rsidR="002F607A" w:rsidRDefault="003F30D5">
      <w:pPr>
        <w:spacing w:line="276" w:lineRule="auto"/>
        <w:ind w:firstLine="1134"/>
        <w:jc w:val="both"/>
        <w:rPr>
          <w:szCs w:val="24"/>
        </w:rPr>
      </w:pPr>
      <w:r>
        <w:rPr>
          <w:szCs w:val="24"/>
        </w:rPr>
        <w:t>2</w:t>
      </w:r>
      <w:r>
        <w:rPr>
          <w:szCs w:val="24"/>
        </w:rPr>
        <w:t>. Premijos dydis Socialiniam darbuotojui – 1500 eurų. Premijų skaičius – 1. Lėšos numatomos Savivaldybės biudžete.</w:t>
      </w:r>
    </w:p>
    <w:p w:rsidR="002F607A" w:rsidRDefault="003F30D5">
      <w:pPr>
        <w:spacing w:line="276" w:lineRule="auto"/>
        <w:ind w:firstLine="1134"/>
        <w:jc w:val="both"/>
        <w:rPr>
          <w:szCs w:val="24"/>
        </w:rPr>
      </w:pPr>
      <w:r>
        <w:rPr>
          <w:szCs w:val="24"/>
        </w:rPr>
        <w:t>3</w:t>
      </w:r>
      <w:r>
        <w:rPr>
          <w:szCs w:val="24"/>
        </w:rPr>
        <w:t>. Premijos dydis Socialiniam partneriui – 1500 eurų.</w:t>
      </w:r>
      <w:r>
        <w:rPr>
          <w:szCs w:val="24"/>
        </w:rPr>
        <w:t xml:space="preserve"> Premijų skaičius – 1. Lėšos numatomos Savivaldybės biudžete.</w:t>
      </w:r>
    </w:p>
    <w:p w:rsidR="002F607A" w:rsidRDefault="003F30D5">
      <w:pPr>
        <w:spacing w:line="276" w:lineRule="auto"/>
        <w:ind w:firstLine="1134"/>
        <w:jc w:val="both"/>
        <w:rPr>
          <w:szCs w:val="24"/>
        </w:rPr>
      </w:pPr>
      <w:r>
        <w:rPr>
          <w:szCs w:val="24"/>
        </w:rPr>
        <w:t>4</w:t>
      </w:r>
      <w:r>
        <w:rPr>
          <w:szCs w:val="24"/>
        </w:rPr>
        <w:t>. Socialinio darbuotojo premijos tikslas – įvertinti Savivaldybės teritorijoje veikiančių įstaigų ir organizacijų darbuotojų, dirbančių socialinį darbą, veiklos pasiekimus  ir skatinti imti</w:t>
      </w:r>
      <w:r>
        <w:rPr>
          <w:szCs w:val="24"/>
        </w:rPr>
        <w:t>s iniciatyvų bendruomeninėje veikloje socialinio darbo srityje.</w:t>
      </w:r>
    </w:p>
    <w:p w:rsidR="002F607A" w:rsidRDefault="003F30D5">
      <w:pPr>
        <w:spacing w:line="276" w:lineRule="auto"/>
        <w:ind w:firstLine="1134"/>
        <w:jc w:val="both"/>
        <w:rPr>
          <w:szCs w:val="24"/>
        </w:rPr>
      </w:pPr>
      <w:r>
        <w:rPr>
          <w:szCs w:val="24"/>
        </w:rPr>
        <w:t>5</w:t>
      </w:r>
      <w:r>
        <w:rPr>
          <w:szCs w:val="24"/>
        </w:rPr>
        <w:t>. Socialinio partnerio premijos tikslas – skatinti Savivaldybės teritorijoje veikiančių juridinių ir fizinių asmenų siekį prisidėti savo indėliu socialinio darbo srityje.</w:t>
      </w:r>
    </w:p>
    <w:p w:rsidR="002F607A" w:rsidRDefault="003F30D5">
      <w:pPr>
        <w:rPr>
          <w:sz w:val="20"/>
        </w:rPr>
      </w:pPr>
    </w:p>
    <w:p w:rsidR="002F607A" w:rsidRDefault="003F30D5">
      <w:pPr>
        <w:tabs>
          <w:tab w:val="left" w:pos="4860"/>
        </w:tabs>
        <w:jc w:val="center"/>
        <w:rPr>
          <w:b/>
          <w:szCs w:val="24"/>
        </w:rPr>
      </w:pPr>
      <w:r>
        <w:rPr>
          <w:b/>
          <w:szCs w:val="24"/>
        </w:rPr>
        <w:t>II</w:t>
      </w:r>
      <w:r>
        <w:rPr>
          <w:b/>
          <w:szCs w:val="24"/>
        </w:rPr>
        <w:t xml:space="preserve"> SKYRIU</w:t>
      </w:r>
      <w:r>
        <w:rPr>
          <w:b/>
          <w:szCs w:val="24"/>
        </w:rPr>
        <w:t>S</w:t>
      </w:r>
    </w:p>
    <w:p w:rsidR="002F607A" w:rsidRDefault="003F30D5">
      <w:pPr>
        <w:jc w:val="center"/>
        <w:rPr>
          <w:b/>
          <w:bCs/>
          <w:caps/>
          <w:szCs w:val="24"/>
        </w:rPr>
      </w:pPr>
      <w:r>
        <w:rPr>
          <w:b/>
          <w:bCs/>
          <w:caps/>
          <w:szCs w:val="24"/>
        </w:rPr>
        <w:t>KANDIDATŲ ATRANKOS KRITERIJAI</w:t>
      </w:r>
    </w:p>
    <w:p w:rsidR="002F607A" w:rsidRDefault="002F607A">
      <w:pPr>
        <w:rPr>
          <w:sz w:val="20"/>
        </w:rPr>
      </w:pPr>
    </w:p>
    <w:p w:rsidR="002F607A" w:rsidRDefault="003F30D5">
      <w:pPr>
        <w:shd w:val="clear" w:color="auto" w:fill="FFFFFF"/>
        <w:spacing w:line="276" w:lineRule="auto"/>
        <w:ind w:firstLine="1134"/>
        <w:jc w:val="both"/>
        <w:rPr>
          <w:color w:val="212529"/>
          <w:szCs w:val="24"/>
        </w:rPr>
      </w:pPr>
      <w:r>
        <w:rPr>
          <w:color w:val="212529"/>
          <w:szCs w:val="24"/>
        </w:rPr>
        <w:t>6</w:t>
      </w:r>
      <w:r>
        <w:rPr>
          <w:color w:val="212529"/>
          <w:szCs w:val="24"/>
        </w:rPr>
        <w:t>. Socialinio darbuotojo (fizinis asmuo) atrankos kriterijai:</w:t>
      </w:r>
    </w:p>
    <w:p w:rsidR="002F607A" w:rsidRDefault="003F30D5">
      <w:pPr>
        <w:shd w:val="clear" w:color="auto" w:fill="FFFFFF"/>
        <w:spacing w:line="276" w:lineRule="auto"/>
        <w:ind w:firstLine="1134"/>
        <w:jc w:val="both"/>
        <w:rPr>
          <w:color w:val="212529"/>
          <w:szCs w:val="24"/>
        </w:rPr>
      </w:pPr>
      <w:r>
        <w:rPr>
          <w:color w:val="212529"/>
          <w:szCs w:val="24"/>
        </w:rPr>
        <w:t>6.1</w:t>
      </w:r>
      <w:r>
        <w:rPr>
          <w:color w:val="212529"/>
          <w:szCs w:val="24"/>
        </w:rPr>
        <w:t xml:space="preserve">. pareigybė atitinka Socialinių paslaugų srities darbuotojų pareigybių sąrašo, patvirtinto Lietuvos Respublikos socialinės apsaugos ir darbo ministro </w:t>
      </w:r>
      <w:r>
        <w:rPr>
          <w:color w:val="212529"/>
          <w:szCs w:val="24"/>
        </w:rPr>
        <w:t>2014 m. spalio 13 d. įsakymu Nr. A1-487 „Dėl Socialinių paslaugų srities darbuotojų pareigybių sąrašo patvirtinimo“, 2 ir 3 punktuose išvardintas pareigybes;</w:t>
      </w:r>
    </w:p>
    <w:p w:rsidR="002F607A" w:rsidRDefault="003F30D5">
      <w:pPr>
        <w:shd w:val="clear" w:color="auto" w:fill="FFFFFF"/>
        <w:spacing w:line="276" w:lineRule="auto"/>
        <w:ind w:firstLine="1134"/>
        <w:jc w:val="both"/>
        <w:rPr>
          <w:color w:val="212529"/>
          <w:szCs w:val="24"/>
        </w:rPr>
      </w:pPr>
      <w:r>
        <w:rPr>
          <w:color w:val="212529"/>
          <w:szCs w:val="24"/>
        </w:rPr>
        <w:t>6.2</w:t>
      </w:r>
      <w:r>
        <w:rPr>
          <w:color w:val="212529"/>
          <w:szCs w:val="24"/>
        </w:rPr>
        <w:t>. dirba socialinių paslaugų įstaigose, sveikatos priežiūros, ugdymo įstaigose, nevyriausybi</w:t>
      </w:r>
      <w:r>
        <w:rPr>
          <w:color w:val="212529"/>
          <w:szCs w:val="24"/>
        </w:rPr>
        <w:t>nėse organizacijose ir pan. su vaikais, senjorais, asmenimis su negalia, šeimomis, patiriančiomis socialinę riziką, bendruomene;</w:t>
      </w:r>
    </w:p>
    <w:p w:rsidR="002F607A" w:rsidRDefault="003F30D5">
      <w:pPr>
        <w:shd w:val="clear" w:color="auto" w:fill="FFFFFF"/>
        <w:spacing w:line="276" w:lineRule="auto"/>
        <w:ind w:firstLine="1134"/>
        <w:jc w:val="both"/>
        <w:rPr>
          <w:color w:val="212529"/>
          <w:szCs w:val="24"/>
        </w:rPr>
      </w:pPr>
      <w:r>
        <w:rPr>
          <w:color w:val="212529"/>
          <w:szCs w:val="24"/>
        </w:rPr>
        <w:t>6.3</w:t>
      </w:r>
      <w:r>
        <w:rPr>
          <w:color w:val="212529"/>
          <w:szCs w:val="24"/>
        </w:rPr>
        <w:t xml:space="preserve">. turi autoritetą bendruomenėje, </w:t>
      </w:r>
      <w:r>
        <w:rPr>
          <w:color w:val="000000"/>
          <w:szCs w:val="24"/>
        </w:rPr>
        <w:t xml:space="preserve">aktyvus bendruomeninėje veikloje, juo pasitiki paslaugų gavėjai, </w:t>
      </w:r>
      <w:r>
        <w:rPr>
          <w:color w:val="212529"/>
          <w:szCs w:val="24"/>
        </w:rPr>
        <w:t xml:space="preserve">yra pateikta klientų </w:t>
      </w:r>
      <w:r>
        <w:rPr>
          <w:color w:val="212529"/>
          <w:szCs w:val="24"/>
        </w:rPr>
        <w:t>palankių atsiliepimų apie socialinio darbuotojo veiklą;</w:t>
      </w:r>
    </w:p>
    <w:p w:rsidR="002F607A" w:rsidRDefault="003F30D5">
      <w:pPr>
        <w:shd w:val="clear" w:color="auto" w:fill="FFFFFF"/>
        <w:spacing w:line="276" w:lineRule="auto"/>
        <w:ind w:firstLine="1134"/>
        <w:jc w:val="both"/>
        <w:rPr>
          <w:color w:val="212529"/>
          <w:szCs w:val="24"/>
        </w:rPr>
      </w:pPr>
      <w:r>
        <w:rPr>
          <w:color w:val="212529"/>
          <w:szCs w:val="24"/>
        </w:rPr>
        <w:t>6.4</w:t>
      </w:r>
      <w:r>
        <w:rPr>
          <w:color w:val="212529"/>
          <w:szCs w:val="24"/>
        </w:rPr>
        <w:t>. yra iniciatyvus, geba suburti kolegas bendram darbui ir sėkmingai dirba komandoje.</w:t>
      </w:r>
    </w:p>
    <w:p w:rsidR="002F607A" w:rsidRDefault="003F30D5">
      <w:pPr>
        <w:shd w:val="clear" w:color="auto" w:fill="FFFFFF"/>
        <w:spacing w:line="276" w:lineRule="auto"/>
        <w:ind w:firstLine="1134"/>
        <w:jc w:val="both"/>
        <w:rPr>
          <w:color w:val="212529"/>
          <w:szCs w:val="24"/>
        </w:rPr>
      </w:pPr>
      <w:r>
        <w:rPr>
          <w:color w:val="212529"/>
          <w:szCs w:val="24"/>
        </w:rPr>
        <w:t>7</w:t>
      </w:r>
      <w:r>
        <w:rPr>
          <w:color w:val="212529"/>
          <w:szCs w:val="24"/>
        </w:rPr>
        <w:t>. Socialinio partnerio (fizinis ar juridinis asmuo) atrankos kriterijai:</w:t>
      </w:r>
    </w:p>
    <w:p w:rsidR="002F607A" w:rsidRDefault="003F30D5">
      <w:pPr>
        <w:shd w:val="clear" w:color="auto" w:fill="FFFFFF"/>
        <w:spacing w:line="276" w:lineRule="auto"/>
        <w:ind w:firstLine="1134"/>
        <w:jc w:val="both"/>
        <w:rPr>
          <w:color w:val="212529"/>
          <w:szCs w:val="24"/>
        </w:rPr>
      </w:pPr>
      <w:r>
        <w:rPr>
          <w:color w:val="212529"/>
          <w:szCs w:val="24"/>
        </w:rPr>
        <w:t>7.1</w:t>
      </w:r>
      <w:r>
        <w:rPr>
          <w:color w:val="212529"/>
          <w:szCs w:val="24"/>
        </w:rPr>
        <w:t>. prisideda žmogiškaisi</w:t>
      </w:r>
      <w:r>
        <w:rPr>
          <w:color w:val="212529"/>
          <w:szCs w:val="24"/>
        </w:rPr>
        <w:t>ais ištekliais organizuojant ir teikiant socialines paslaugas Savivaldybės gyventojams;</w:t>
      </w:r>
    </w:p>
    <w:p w:rsidR="002F607A" w:rsidRDefault="003F30D5">
      <w:pPr>
        <w:shd w:val="clear" w:color="auto" w:fill="FFFFFF"/>
        <w:spacing w:line="276" w:lineRule="auto"/>
        <w:ind w:firstLine="1134"/>
        <w:jc w:val="both"/>
        <w:rPr>
          <w:color w:val="212529"/>
          <w:szCs w:val="24"/>
        </w:rPr>
      </w:pPr>
      <w:r>
        <w:rPr>
          <w:color w:val="212529"/>
          <w:szCs w:val="24"/>
        </w:rPr>
        <w:t>7.2</w:t>
      </w:r>
      <w:r>
        <w:rPr>
          <w:color w:val="212529"/>
          <w:szCs w:val="24"/>
        </w:rPr>
        <w:t>. prisideda materialiniais ištekliais organizuojant ir teikiant socialines paslaugas Savivaldybės gyventojams;</w:t>
      </w:r>
    </w:p>
    <w:p w:rsidR="002F607A" w:rsidRDefault="003F30D5">
      <w:pPr>
        <w:shd w:val="clear" w:color="auto" w:fill="FFFFFF"/>
        <w:spacing w:line="276" w:lineRule="auto"/>
        <w:ind w:firstLine="1134"/>
        <w:jc w:val="both"/>
        <w:rPr>
          <w:color w:val="212529"/>
          <w:szCs w:val="24"/>
        </w:rPr>
      </w:pPr>
      <w:r>
        <w:rPr>
          <w:color w:val="212529"/>
          <w:szCs w:val="24"/>
        </w:rPr>
        <w:t>7.3</w:t>
      </w:r>
      <w:r>
        <w:rPr>
          <w:color w:val="212529"/>
          <w:szCs w:val="24"/>
        </w:rPr>
        <w:t>. vykdo socialinio darbo veiklą, įgyvendina</w:t>
      </w:r>
      <w:r>
        <w:rPr>
          <w:color w:val="212529"/>
          <w:szCs w:val="24"/>
        </w:rPr>
        <w:t xml:space="preserve"> socialinius projektus, susijusius su socialinių paslaugų teikimu ar jų organizavimu.</w:t>
      </w:r>
    </w:p>
    <w:p w:rsidR="002F607A" w:rsidRDefault="003F30D5">
      <w:pPr>
        <w:rPr>
          <w:sz w:val="20"/>
        </w:rPr>
      </w:pPr>
    </w:p>
    <w:p w:rsidR="002F607A" w:rsidRDefault="003F30D5">
      <w:pPr>
        <w:keepNext/>
        <w:tabs>
          <w:tab w:val="left" w:pos="4905"/>
        </w:tabs>
        <w:jc w:val="center"/>
        <w:rPr>
          <w:b/>
          <w:szCs w:val="24"/>
        </w:rPr>
      </w:pPr>
      <w:r>
        <w:rPr>
          <w:b/>
          <w:szCs w:val="24"/>
        </w:rPr>
        <w:t>III</w:t>
      </w:r>
      <w:r>
        <w:rPr>
          <w:b/>
          <w:szCs w:val="24"/>
        </w:rPr>
        <w:t xml:space="preserve"> SKYRIUS</w:t>
      </w:r>
    </w:p>
    <w:p w:rsidR="002F607A" w:rsidRDefault="003F30D5">
      <w:pPr>
        <w:keepNext/>
        <w:spacing w:line="276" w:lineRule="auto"/>
        <w:jc w:val="center"/>
        <w:rPr>
          <w:szCs w:val="24"/>
        </w:rPr>
      </w:pPr>
      <w:r>
        <w:rPr>
          <w:b/>
          <w:bCs/>
          <w:caps/>
          <w:szCs w:val="24"/>
        </w:rPr>
        <w:t>KANDIDATų ATRANKos ORGANIZAVIMAS</w:t>
      </w:r>
      <w:r>
        <w:rPr>
          <w:caps/>
          <w:color w:val="212529"/>
          <w:szCs w:val="24"/>
          <w:shd w:val="clear" w:color="auto" w:fill="FFFFFF"/>
        </w:rPr>
        <w:t xml:space="preserve"> </w:t>
      </w:r>
    </w:p>
    <w:p w:rsidR="002F607A" w:rsidRDefault="002F607A">
      <w:pPr>
        <w:rPr>
          <w:sz w:val="20"/>
        </w:rPr>
      </w:pPr>
    </w:p>
    <w:p w:rsidR="002F607A" w:rsidRDefault="003F30D5">
      <w:pPr>
        <w:keepNext/>
        <w:shd w:val="clear" w:color="auto" w:fill="FFFFFF"/>
        <w:spacing w:line="276" w:lineRule="auto"/>
        <w:ind w:firstLine="1134"/>
        <w:jc w:val="both"/>
        <w:rPr>
          <w:color w:val="212529"/>
          <w:szCs w:val="24"/>
        </w:rPr>
      </w:pPr>
      <w:r>
        <w:rPr>
          <w:color w:val="212529"/>
          <w:szCs w:val="24"/>
        </w:rPr>
        <w:t>8</w:t>
      </w:r>
      <w:r>
        <w:rPr>
          <w:color w:val="212529"/>
          <w:szCs w:val="24"/>
        </w:rPr>
        <w:t>. Kvietimas siūlyti kandidatus Socialinio darbuotojo ir Socialinio partnerio premijoms skirti skelbiamas Savi</w:t>
      </w:r>
      <w:r>
        <w:rPr>
          <w:color w:val="212529"/>
          <w:szCs w:val="24"/>
        </w:rPr>
        <w:t>valdybės interneto svetainėje </w:t>
      </w:r>
      <w:r>
        <w:rPr>
          <w:color w:val="0563C1"/>
          <w:szCs w:val="24"/>
          <w:u w:val="single"/>
        </w:rPr>
        <w:t>www.klaipedos-r.lt</w:t>
      </w:r>
      <w:r>
        <w:rPr>
          <w:color w:val="212529"/>
          <w:szCs w:val="24"/>
        </w:rPr>
        <w:t>.</w:t>
      </w:r>
    </w:p>
    <w:p w:rsidR="002F607A" w:rsidRDefault="003F30D5">
      <w:pPr>
        <w:shd w:val="clear" w:color="auto" w:fill="FFFFFF"/>
        <w:spacing w:line="276" w:lineRule="auto"/>
        <w:ind w:firstLine="1134"/>
        <w:jc w:val="both"/>
        <w:rPr>
          <w:color w:val="212529"/>
          <w:szCs w:val="24"/>
        </w:rPr>
      </w:pPr>
      <w:r>
        <w:rPr>
          <w:color w:val="212529"/>
          <w:szCs w:val="24"/>
        </w:rPr>
        <w:t>9</w:t>
      </w:r>
      <w:r>
        <w:rPr>
          <w:color w:val="212529"/>
          <w:szCs w:val="24"/>
        </w:rPr>
        <w:t>. Kandidatų pasiūlymus Socialinio darbuotojo ir Socialinio partnerio premijoms (Nuostatų 1 ir 2 priedai) turi teisę teikti Savivaldybės socialinių paslaugų įstaigos, bendruomenės, nevyriausybinės organ</w:t>
      </w:r>
      <w:r>
        <w:rPr>
          <w:color w:val="212529"/>
          <w:szCs w:val="24"/>
        </w:rPr>
        <w:t>izacijos, kiti fiziniai ir juridiniai asmenys.</w:t>
      </w:r>
    </w:p>
    <w:p w:rsidR="002F607A" w:rsidRDefault="003F30D5">
      <w:pPr>
        <w:widowControl w:val="0"/>
        <w:spacing w:line="276" w:lineRule="auto"/>
        <w:ind w:firstLine="1134"/>
        <w:jc w:val="both"/>
        <w:rPr>
          <w:color w:val="212529"/>
          <w:szCs w:val="24"/>
        </w:rPr>
      </w:pPr>
      <w:r>
        <w:rPr>
          <w:szCs w:val="24"/>
        </w:rPr>
        <w:t>10</w:t>
      </w:r>
      <w:r>
        <w:rPr>
          <w:szCs w:val="24"/>
        </w:rPr>
        <w:t xml:space="preserve">. Kandidatų pasiūlymai socialinio darbuotojo ir socialinio partnerio premijoms priimami ne vėliau kaip iki einamųjų metų rugsėjo 10 dienos el. p. </w:t>
      </w:r>
      <w:proofErr w:type="spellStart"/>
      <w:r>
        <w:rPr>
          <w:szCs w:val="24"/>
        </w:rPr>
        <w:t>parama@klaipedos-r.lt</w:t>
      </w:r>
      <w:proofErr w:type="spellEnd"/>
      <w:r>
        <w:rPr>
          <w:szCs w:val="24"/>
        </w:rPr>
        <w:t xml:space="preserve"> (laiško pavadinime nurodyti pvz.: „</w:t>
      </w:r>
      <w:r>
        <w:rPr>
          <w:szCs w:val="24"/>
        </w:rPr>
        <w:t>Teikimas skirti 20__ metų socialinio darbuotojo premiją“ ir „Teikimas skirti 20__ metų socialinio partnerio premiją“) ar perduodami (užklijuotuose vokuose, ant kurių turi būti užrašyta: „Teikimas skirti 20__ metų socialinio darbuotojo premiją“ ir „Teikimas</w:t>
      </w:r>
      <w:r>
        <w:rPr>
          <w:szCs w:val="24"/>
        </w:rPr>
        <w:t xml:space="preserve"> skirti 20__ metų socialinio partnerio premiją“) tiesiogiai Savivaldybės administracijos Sveikatos ir socialinės apsaugos skyriui (toliau – atsakingas skyrius), Klaipėdos g. 2, LT-96130 Gargždai. </w:t>
      </w:r>
    </w:p>
    <w:p w:rsidR="002F607A" w:rsidRDefault="003F30D5">
      <w:pPr>
        <w:shd w:val="clear" w:color="auto" w:fill="FFFFFF"/>
        <w:spacing w:line="276" w:lineRule="auto"/>
        <w:ind w:firstLine="1134"/>
        <w:jc w:val="both"/>
        <w:rPr>
          <w:color w:val="212529"/>
          <w:szCs w:val="24"/>
        </w:rPr>
      </w:pPr>
      <w:r>
        <w:rPr>
          <w:color w:val="212529"/>
          <w:szCs w:val="24"/>
        </w:rPr>
        <w:t>11</w:t>
      </w:r>
      <w:r>
        <w:rPr>
          <w:color w:val="212529"/>
          <w:szCs w:val="24"/>
        </w:rPr>
        <w:t>. Kandidatų pasiūlymų Socialinio darbuotojo ir Social</w:t>
      </w:r>
      <w:r>
        <w:rPr>
          <w:color w:val="212529"/>
          <w:szCs w:val="24"/>
        </w:rPr>
        <w:t>inio partnerio premijoms formas galima gauti Savivaldybės administracijos „Viename langelyje“, Klaipėdos g. 2, LT-96130, Gargždai, ir (ar) Savivaldybės interneto puslapyje </w:t>
      </w:r>
      <w:r>
        <w:rPr>
          <w:color w:val="0563C1"/>
          <w:szCs w:val="24"/>
          <w:u w:val="single"/>
        </w:rPr>
        <w:t>www.klaipedos-r.lt</w:t>
      </w:r>
      <w:r>
        <w:rPr>
          <w:color w:val="212529"/>
          <w:szCs w:val="24"/>
        </w:rPr>
        <w:t>. Teikimas skirti premiją taip pat gali būti pateiktas laisva form</w:t>
      </w:r>
      <w:r>
        <w:rPr>
          <w:color w:val="212529"/>
          <w:szCs w:val="24"/>
        </w:rPr>
        <w:t>a, nurodant kandidato charakteristiką ir nuopelnus socialinio darbo srityje, teikime nurodant pristatančiąją organizaciją (pilietį).</w:t>
      </w:r>
    </w:p>
    <w:p w:rsidR="002F607A" w:rsidRDefault="003F30D5">
      <w:pPr>
        <w:shd w:val="clear" w:color="auto" w:fill="FFFFFF"/>
        <w:spacing w:line="276" w:lineRule="auto"/>
        <w:ind w:firstLine="1134"/>
        <w:jc w:val="both"/>
        <w:rPr>
          <w:color w:val="212529"/>
          <w:szCs w:val="24"/>
        </w:rPr>
      </w:pPr>
      <w:r>
        <w:rPr>
          <w:color w:val="212529"/>
          <w:szCs w:val="24"/>
        </w:rPr>
        <w:t>12</w:t>
      </w:r>
      <w:r>
        <w:rPr>
          <w:color w:val="212529"/>
          <w:szCs w:val="24"/>
        </w:rPr>
        <w:t xml:space="preserve">. Kandidatų gauti Socialinio darbuotojo ir Socialinio partnerio premijas sąrašas svarstomas Savivaldybės </w:t>
      </w:r>
      <w:r>
        <w:rPr>
          <w:szCs w:val="24"/>
        </w:rPr>
        <w:t xml:space="preserve">tarybos kadencijos laikotarpiui sudarytos </w:t>
      </w:r>
      <w:r>
        <w:rPr>
          <w:color w:val="212529"/>
          <w:szCs w:val="24"/>
        </w:rPr>
        <w:t>Metų socialinio darbuotojo ir Metų socialinio partnerio atrankos komisijos (toliau – Komisija) posėdyje.</w:t>
      </w:r>
    </w:p>
    <w:p w:rsidR="002F607A" w:rsidRDefault="003F30D5">
      <w:pPr>
        <w:rPr>
          <w:sz w:val="20"/>
        </w:rPr>
      </w:pPr>
    </w:p>
    <w:p w:rsidR="002F607A" w:rsidRDefault="003F30D5">
      <w:pPr>
        <w:spacing w:line="276" w:lineRule="auto"/>
        <w:jc w:val="center"/>
        <w:rPr>
          <w:b/>
          <w:bCs/>
          <w:szCs w:val="24"/>
        </w:rPr>
      </w:pPr>
      <w:r>
        <w:rPr>
          <w:b/>
          <w:bCs/>
          <w:szCs w:val="24"/>
        </w:rPr>
        <w:t>IV</w:t>
      </w:r>
      <w:r>
        <w:rPr>
          <w:b/>
          <w:bCs/>
          <w:szCs w:val="24"/>
        </w:rPr>
        <w:t xml:space="preserve"> SKYRIUS</w:t>
      </w:r>
    </w:p>
    <w:p w:rsidR="002F607A" w:rsidRDefault="003F30D5">
      <w:pPr>
        <w:spacing w:line="276" w:lineRule="auto"/>
        <w:jc w:val="center"/>
        <w:rPr>
          <w:b/>
          <w:bCs/>
          <w:szCs w:val="24"/>
        </w:rPr>
      </w:pPr>
      <w:r>
        <w:rPr>
          <w:b/>
          <w:bCs/>
          <w:szCs w:val="24"/>
        </w:rPr>
        <w:t>KOMISIJOS DARBO ORGANIZAVIMO TVARKA</w:t>
      </w:r>
    </w:p>
    <w:p w:rsidR="002F607A" w:rsidRDefault="002F607A">
      <w:pPr>
        <w:rPr>
          <w:sz w:val="20"/>
        </w:rPr>
      </w:pPr>
    </w:p>
    <w:p w:rsidR="002F607A" w:rsidRDefault="003F30D5">
      <w:pPr>
        <w:widowControl w:val="0"/>
        <w:spacing w:line="276" w:lineRule="auto"/>
        <w:ind w:firstLine="1134"/>
        <w:jc w:val="both"/>
        <w:rPr>
          <w:szCs w:val="24"/>
        </w:rPr>
      </w:pPr>
      <w:r>
        <w:rPr>
          <w:szCs w:val="24"/>
        </w:rPr>
        <w:t>13</w:t>
      </w:r>
      <w:r>
        <w:rPr>
          <w:szCs w:val="24"/>
        </w:rPr>
        <w:t>. Kandidatus gauti Socialinio darbuotojo ir Socialinio partnerio premijas atrenka Komisija, sudaryta iš penkių narių. Į Komisijos sudėtį įeina: Klaipėdos rajono savivaldybės tarybos Sveikatos apsaugos ir socialinės rūpybos komiteto pirmininkas, sritį kuruo</w:t>
      </w:r>
      <w:r>
        <w:rPr>
          <w:szCs w:val="24"/>
        </w:rPr>
        <w:t xml:space="preserve">jantis vicemeras, Savivaldybės administracijos direktorius ir du Savivaldybės administracijos darbuotojai. Komisijos sudėtis tvirtinama ir jos pirmininkas skiriamas Savivaldybės administracijos direktoriaus įsakymu. </w:t>
      </w:r>
    </w:p>
    <w:p w:rsidR="002F607A" w:rsidRDefault="003F30D5">
      <w:pPr>
        <w:spacing w:line="276" w:lineRule="auto"/>
        <w:ind w:firstLine="1134"/>
        <w:jc w:val="both"/>
        <w:rPr>
          <w:szCs w:val="24"/>
        </w:rPr>
      </w:pPr>
      <w:r>
        <w:rPr>
          <w:szCs w:val="24"/>
        </w:rPr>
        <w:t>14</w:t>
      </w:r>
      <w:r>
        <w:rPr>
          <w:szCs w:val="24"/>
        </w:rPr>
        <w:t>. Atsakingas skyrius pateikia gau</w:t>
      </w:r>
      <w:r>
        <w:rPr>
          <w:szCs w:val="24"/>
        </w:rPr>
        <w:t xml:space="preserve">tus kandidatų pasiūlymus Socialinio darbuotojo ir Socialinio partnerio premijoms Komisijai susipažinti likus ne mažiau nei 2 darbo dienoms iki Komisijos posėdžio. </w:t>
      </w:r>
    </w:p>
    <w:p w:rsidR="002F607A" w:rsidRDefault="003F30D5">
      <w:pPr>
        <w:spacing w:line="276" w:lineRule="auto"/>
        <w:ind w:firstLine="1134"/>
        <w:jc w:val="both"/>
        <w:rPr>
          <w:szCs w:val="24"/>
        </w:rPr>
      </w:pPr>
      <w:r>
        <w:rPr>
          <w:szCs w:val="24"/>
        </w:rPr>
        <w:t>15</w:t>
      </w:r>
      <w:r>
        <w:rPr>
          <w:szCs w:val="24"/>
        </w:rPr>
        <w:t>. Komisijos posėdis yra teisėtas, kai jame dalyvauja ne mažiau kaip trys Komisijos nar</w:t>
      </w:r>
      <w:r>
        <w:rPr>
          <w:szCs w:val="24"/>
        </w:rPr>
        <w:t>iai.</w:t>
      </w:r>
    </w:p>
    <w:p w:rsidR="002F607A" w:rsidRDefault="003F30D5">
      <w:pPr>
        <w:spacing w:line="276" w:lineRule="auto"/>
        <w:ind w:firstLine="1134"/>
        <w:jc w:val="both"/>
        <w:rPr>
          <w:szCs w:val="24"/>
        </w:rPr>
      </w:pPr>
      <w:r>
        <w:rPr>
          <w:szCs w:val="24"/>
        </w:rPr>
        <w:t>16</w:t>
      </w:r>
      <w:r>
        <w:rPr>
          <w:szCs w:val="24"/>
        </w:rPr>
        <w:t>. Komisijos narys turi teisę dalyvauti posėdyje nuotoliniu būdu. Komisijos narys yra asmeniškai atsakingas už tai, kad jis turėtų technines galimybes dalyvauti Komisijos posėdyje nuotoliniu būdu pagal Komisijos pirmininko nurodytas technines sąl</w:t>
      </w:r>
      <w:r>
        <w:rPr>
          <w:szCs w:val="24"/>
        </w:rPr>
        <w:t>ygas.</w:t>
      </w:r>
    </w:p>
    <w:p w:rsidR="002F607A" w:rsidRDefault="003F30D5">
      <w:pPr>
        <w:spacing w:line="276" w:lineRule="auto"/>
        <w:ind w:firstLine="1134"/>
        <w:jc w:val="both"/>
        <w:rPr>
          <w:szCs w:val="24"/>
        </w:rPr>
      </w:pPr>
      <w:r>
        <w:rPr>
          <w:szCs w:val="24"/>
        </w:rPr>
        <w:t>17</w:t>
      </w:r>
      <w:r>
        <w:rPr>
          <w:szCs w:val="24"/>
        </w:rPr>
        <w:t xml:space="preserve">. Jei Komisijos narys negali tiesiogiai dalyvauti posėdyje (gyvai ar nuotoliniu būdu), jis turi teisę likus ne vėliau nei vienai darbo dienai iki Komisijos posėdžio dienos savo nuomonę apie posėdžio metu svarstomus klausimus pateikti Komisijos </w:t>
      </w:r>
      <w:r>
        <w:rPr>
          <w:szCs w:val="24"/>
        </w:rPr>
        <w:t xml:space="preserve">pirmininkui arba Atsakingam skyriui elektroniniu paštu. </w:t>
      </w:r>
    </w:p>
    <w:p w:rsidR="002F607A" w:rsidRDefault="003F30D5">
      <w:pPr>
        <w:spacing w:line="276" w:lineRule="auto"/>
        <w:ind w:firstLine="1134"/>
        <w:jc w:val="both"/>
        <w:rPr>
          <w:szCs w:val="24"/>
        </w:rPr>
      </w:pPr>
      <w:r>
        <w:rPr>
          <w:szCs w:val="24"/>
        </w:rPr>
        <w:t>18</w:t>
      </w:r>
      <w:r>
        <w:rPr>
          <w:szCs w:val="24"/>
        </w:rPr>
        <w:t xml:space="preserve">. Komisija, išnagrinėjusi pateiktus dokumentus, atviru balsavimu, balsų dauguma išrenka kandidatus Socialinio darbuotojo ir Socialinio partnerio premijoms. </w:t>
      </w:r>
    </w:p>
    <w:p w:rsidR="002F607A" w:rsidRDefault="003F30D5">
      <w:pPr>
        <w:spacing w:line="276" w:lineRule="auto"/>
        <w:ind w:firstLine="1134"/>
        <w:jc w:val="both"/>
        <w:rPr>
          <w:szCs w:val="24"/>
        </w:rPr>
      </w:pPr>
      <w:r>
        <w:rPr>
          <w:szCs w:val="24"/>
        </w:rPr>
        <w:t>19</w:t>
      </w:r>
      <w:r>
        <w:rPr>
          <w:szCs w:val="24"/>
        </w:rPr>
        <w:t>. Komisijos sprendimas įformin</w:t>
      </w:r>
      <w:r>
        <w:rPr>
          <w:szCs w:val="24"/>
        </w:rPr>
        <w:t xml:space="preserve">amas posėdžio protokolu, kurį pasirašo Komisijos pirmininkas ir sekretorius. Komisijos nariai, prieš gaudami bet kokią su premijos skyrimu susijusią informaciją, privalo pasirašyti nešališkumo deklaracijas ir konfidencialumo </w:t>
      </w:r>
      <w:proofErr w:type="spellStart"/>
      <w:r>
        <w:rPr>
          <w:szCs w:val="24"/>
        </w:rPr>
        <w:t>pasižadėjimus</w:t>
      </w:r>
      <w:proofErr w:type="spellEnd"/>
      <w:r>
        <w:rPr>
          <w:szCs w:val="24"/>
        </w:rPr>
        <w:t xml:space="preserve"> (Nuostatų 3 ir 4 </w:t>
      </w:r>
      <w:r>
        <w:rPr>
          <w:szCs w:val="24"/>
        </w:rPr>
        <w:t>priedai).</w:t>
      </w:r>
    </w:p>
    <w:p w:rsidR="002F607A" w:rsidRDefault="003F30D5">
      <w:pPr>
        <w:rPr>
          <w:sz w:val="20"/>
        </w:rPr>
      </w:pPr>
    </w:p>
    <w:p w:rsidR="002F607A" w:rsidRDefault="003F30D5">
      <w:pPr>
        <w:jc w:val="center"/>
        <w:rPr>
          <w:b/>
          <w:bCs/>
          <w:szCs w:val="24"/>
        </w:rPr>
      </w:pPr>
      <w:r>
        <w:rPr>
          <w:b/>
          <w:bCs/>
          <w:szCs w:val="24"/>
        </w:rPr>
        <w:t>V</w:t>
      </w:r>
      <w:r>
        <w:rPr>
          <w:b/>
          <w:bCs/>
          <w:szCs w:val="24"/>
        </w:rPr>
        <w:t xml:space="preserve"> SKYRIUS</w:t>
      </w:r>
    </w:p>
    <w:p w:rsidR="002F607A" w:rsidRDefault="003F30D5">
      <w:pPr>
        <w:spacing w:line="276" w:lineRule="auto"/>
        <w:jc w:val="center"/>
        <w:rPr>
          <w:b/>
          <w:bCs/>
          <w:szCs w:val="24"/>
        </w:rPr>
      </w:pPr>
      <w:r>
        <w:rPr>
          <w:b/>
          <w:bCs/>
          <w:szCs w:val="24"/>
        </w:rPr>
        <w:t>PREMIJŲ SKYRIMO TVARKA</w:t>
      </w:r>
    </w:p>
    <w:p w:rsidR="002F607A" w:rsidRDefault="002F607A">
      <w:pPr>
        <w:rPr>
          <w:sz w:val="20"/>
        </w:rPr>
      </w:pPr>
    </w:p>
    <w:p w:rsidR="002F607A" w:rsidRDefault="003F30D5">
      <w:pPr>
        <w:spacing w:line="276" w:lineRule="auto"/>
        <w:ind w:firstLine="1134"/>
        <w:jc w:val="both"/>
        <w:rPr>
          <w:szCs w:val="24"/>
        </w:rPr>
      </w:pPr>
      <w:r>
        <w:rPr>
          <w:szCs w:val="24"/>
        </w:rPr>
        <w:t>20</w:t>
      </w:r>
      <w:r>
        <w:rPr>
          <w:szCs w:val="24"/>
        </w:rPr>
        <w:t>. Socialinio darbuotojo ir Socialinio partnerio premijos skiriamos Komisijos teikimu Savivaldybės administracijos direktoriaus įsakymu.</w:t>
      </w:r>
    </w:p>
    <w:p w:rsidR="002F607A" w:rsidRDefault="003F30D5">
      <w:pPr>
        <w:spacing w:line="276" w:lineRule="auto"/>
        <w:ind w:firstLine="1134"/>
        <w:jc w:val="both"/>
        <w:rPr>
          <w:szCs w:val="24"/>
        </w:rPr>
      </w:pPr>
      <w:r>
        <w:rPr>
          <w:szCs w:val="24"/>
        </w:rPr>
        <w:t>21</w:t>
      </w:r>
      <w:r>
        <w:rPr>
          <w:szCs w:val="24"/>
        </w:rPr>
        <w:t>. Premija tam pačiam Socialiniam darbuotojui ar Socialini</w:t>
      </w:r>
      <w:r>
        <w:rPr>
          <w:szCs w:val="24"/>
        </w:rPr>
        <w:t xml:space="preserve">am partneriui gali būti skiriama ne anksčiau kaip po 5 metų nuo premijos gavimo. </w:t>
      </w:r>
    </w:p>
    <w:p w:rsidR="002F607A" w:rsidRDefault="003F30D5">
      <w:pPr>
        <w:spacing w:line="276" w:lineRule="auto"/>
        <w:ind w:firstLine="1134"/>
        <w:jc w:val="both"/>
        <w:rPr>
          <w:szCs w:val="24"/>
        </w:rPr>
      </w:pPr>
      <w:r>
        <w:rPr>
          <w:szCs w:val="24"/>
        </w:rPr>
        <w:t>22</w:t>
      </w:r>
      <w:r>
        <w:rPr>
          <w:szCs w:val="24"/>
        </w:rPr>
        <w:t>. Premijos Socialiniam darbuotojui ir Socialiniam partneriui įteikiamos einamųjų metų iki spalio 1 dienos. Apie premijų skyrimą paskelbiama viešai Savivaldybės internet</w:t>
      </w:r>
      <w:r>
        <w:rPr>
          <w:szCs w:val="24"/>
        </w:rPr>
        <w:t>o puslapyje </w:t>
      </w:r>
      <w:r>
        <w:rPr>
          <w:color w:val="0563C1"/>
          <w:szCs w:val="24"/>
          <w:u w:val="single"/>
        </w:rPr>
        <w:t>www.klaipedos-r.lt</w:t>
      </w:r>
      <w:r>
        <w:rPr>
          <w:szCs w:val="24"/>
        </w:rPr>
        <w:t>.</w:t>
      </w:r>
    </w:p>
    <w:p w:rsidR="002F607A" w:rsidRDefault="003F30D5">
      <w:pPr>
        <w:rPr>
          <w:sz w:val="20"/>
        </w:rPr>
      </w:pPr>
    </w:p>
    <w:p w:rsidR="002F607A" w:rsidRDefault="003F30D5">
      <w:pPr>
        <w:jc w:val="center"/>
        <w:rPr>
          <w:szCs w:val="24"/>
        </w:rPr>
      </w:pPr>
      <w:r>
        <w:rPr>
          <w:b/>
          <w:bCs/>
          <w:szCs w:val="24"/>
        </w:rPr>
        <w:t>VI</w:t>
      </w:r>
      <w:r>
        <w:rPr>
          <w:b/>
          <w:bCs/>
          <w:szCs w:val="24"/>
        </w:rPr>
        <w:t xml:space="preserve"> SKYRIUS</w:t>
      </w:r>
    </w:p>
    <w:p w:rsidR="002F607A" w:rsidRDefault="003F30D5">
      <w:pPr>
        <w:spacing w:line="276" w:lineRule="auto"/>
        <w:jc w:val="center"/>
        <w:rPr>
          <w:szCs w:val="24"/>
        </w:rPr>
      </w:pPr>
      <w:r>
        <w:rPr>
          <w:b/>
          <w:bCs/>
          <w:szCs w:val="24"/>
        </w:rPr>
        <w:t>BAIGIAMOSIOS NUOSTATOS</w:t>
      </w:r>
    </w:p>
    <w:p w:rsidR="002F607A" w:rsidRDefault="002F607A">
      <w:pPr>
        <w:rPr>
          <w:sz w:val="20"/>
        </w:rPr>
      </w:pPr>
    </w:p>
    <w:p w:rsidR="002F607A" w:rsidRDefault="003F30D5">
      <w:pPr>
        <w:spacing w:line="276" w:lineRule="auto"/>
        <w:ind w:firstLine="1134"/>
        <w:jc w:val="both"/>
        <w:rPr>
          <w:szCs w:val="24"/>
        </w:rPr>
      </w:pPr>
      <w:r>
        <w:rPr>
          <w:szCs w:val="24"/>
        </w:rPr>
        <w:t>23</w:t>
      </w:r>
      <w:r>
        <w:rPr>
          <w:szCs w:val="24"/>
        </w:rPr>
        <w:t xml:space="preserve">. Komisija užtikrina, kad jos vykdomas asmens duomenų tvarkymas atitiktų 2016 m. balandžio 27 d. Europos Parlamento ir Tarybos reglamento </w:t>
      </w:r>
      <w:hyperlink r:id="rId15"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6" w:tgtFrame="_blank" w:history="1">
        <w:r>
          <w:rPr>
            <w:color w:val="0563C1" w:themeColor="hyperlink"/>
            <w:szCs w:val="24"/>
            <w:u w:val="single"/>
          </w:rPr>
          <w:t>95/46/EB</w:t>
        </w:r>
      </w:hyperlink>
      <w:r>
        <w:rPr>
          <w:szCs w:val="24"/>
        </w:rPr>
        <w:t xml:space="preserve"> (Bendrasis duomenų apsaugos reglamentas) (OL 2016 L 119, p. 1), Lietuvos Respublikos asmens duomenų teisinės apsaugos įstatymo nuostatas.</w:t>
      </w:r>
    </w:p>
    <w:p w:rsidR="002F607A" w:rsidRDefault="003F30D5">
      <w:pPr>
        <w:spacing w:line="276" w:lineRule="auto"/>
        <w:ind w:firstLine="1134"/>
        <w:jc w:val="both"/>
        <w:rPr>
          <w:szCs w:val="24"/>
        </w:rPr>
      </w:pPr>
      <w:r>
        <w:rPr>
          <w:szCs w:val="24"/>
        </w:rPr>
        <w:t>24</w:t>
      </w:r>
      <w:r>
        <w:rPr>
          <w:szCs w:val="24"/>
        </w:rPr>
        <w:t>. Visi su premijų skyri</w:t>
      </w:r>
      <w:r>
        <w:rPr>
          <w:szCs w:val="24"/>
        </w:rPr>
        <w:t>mu susiję dokumentai saugomi atsakingame skyriuje Dokumentų saugojimo taisyklių, patvirtintų Lietuvos vyriausiojo archyvaro 2011 m. gruodžio 28 d. įsakymu Nr. V-157 „Dėl Dokumentų saugojimo taisyklių patvirtinimo“, nustatyta tvarka Bendrųjų dokumentų saugo</w:t>
      </w:r>
      <w:r>
        <w:rPr>
          <w:szCs w:val="24"/>
        </w:rPr>
        <w:t>jimo terminų rodyklėje, patvirtintoje Lietuvos vyriausiojo archyvaro 2011 m. kovo 9 d. įsakymu Nr. V 100 „Dėl Bendrųjų dokumentų saugojimo terminų rodyklės patvirtinimo“, nustatytais terminais.</w:t>
      </w:r>
    </w:p>
    <w:p w:rsidR="002F607A" w:rsidRDefault="003F30D5">
      <w:pPr>
        <w:rPr>
          <w:sz w:val="20"/>
        </w:rPr>
      </w:pPr>
    </w:p>
    <w:p w:rsidR="002F607A" w:rsidRDefault="003F30D5" w:rsidP="003F30D5">
      <w:pPr>
        <w:jc w:val="center"/>
      </w:pPr>
      <w:r>
        <w:rPr>
          <w:szCs w:val="24"/>
        </w:rPr>
        <w:t>________________</w:t>
      </w:r>
    </w:p>
    <w:p w:rsidR="003F30D5" w:rsidRDefault="003F30D5">
      <w:pPr>
        <w:spacing w:line="276" w:lineRule="auto"/>
        <w:ind w:left="5387"/>
        <w:sectPr w:rsidR="003F30D5" w:rsidSect="003F30D5">
          <w:pgSz w:w="11907" w:h="16840" w:code="9"/>
          <w:pgMar w:top="1134" w:right="567" w:bottom="1134" w:left="1701" w:header="567" w:footer="567" w:gutter="0"/>
          <w:pgNumType w:start="1"/>
          <w:cols w:space="720"/>
          <w:titlePg/>
          <w:docGrid w:linePitch="326"/>
        </w:sectPr>
      </w:pPr>
    </w:p>
    <w:p w:rsidR="003F30D5" w:rsidRDefault="003F30D5">
      <w:pPr>
        <w:spacing w:line="276" w:lineRule="auto"/>
        <w:ind w:left="5387"/>
        <w:rPr>
          <w:szCs w:val="24"/>
        </w:rPr>
      </w:pPr>
      <w:r>
        <w:rPr>
          <w:szCs w:val="24"/>
        </w:rPr>
        <w:t xml:space="preserve">Klaipėdos rajono savivaldybės Petronėlės </w:t>
      </w:r>
    </w:p>
    <w:p w:rsidR="003F30D5" w:rsidRDefault="003F30D5">
      <w:pPr>
        <w:spacing w:line="276" w:lineRule="auto"/>
        <w:ind w:left="5387"/>
        <w:rPr>
          <w:szCs w:val="24"/>
        </w:rPr>
      </w:pPr>
      <w:proofErr w:type="spellStart"/>
      <w:r>
        <w:rPr>
          <w:szCs w:val="24"/>
        </w:rPr>
        <w:t>Kaubrienės</w:t>
      </w:r>
      <w:proofErr w:type="spellEnd"/>
      <w:r>
        <w:rPr>
          <w:szCs w:val="24"/>
        </w:rPr>
        <w:t xml:space="preserve"> vardo Metų socialinio </w:t>
      </w:r>
    </w:p>
    <w:p w:rsidR="003F30D5" w:rsidRDefault="003F30D5">
      <w:pPr>
        <w:spacing w:line="276" w:lineRule="auto"/>
        <w:ind w:left="5387"/>
        <w:rPr>
          <w:szCs w:val="24"/>
        </w:rPr>
      </w:pPr>
      <w:r>
        <w:rPr>
          <w:szCs w:val="24"/>
        </w:rPr>
        <w:t xml:space="preserve">darbuotojo ir Metų socialinio partnerio </w:t>
      </w:r>
    </w:p>
    <w:p w:rsidR="002F607A" w:rsidRDefault="003F30D5">
      <w:pPr>
        <w:spacing w:line="276" w:lineRule="auto"/>
        <w:ind w:left="5387"/>
        <w:rPr>
          <w:szCs w:val="24"/>
        </w:rPr>
      </w:pPr>
      <w:r>
        <w:rPr>
          <w:szCs w:val="24"/>
        </w:rPr>
        <w:t xml:space="preserve">premijos skyrimo nuostatų </w:t>
      </w:r>
      <w:r>
        <w:rPr>
          <w:szCs w:val="24"/>
        </w:rPr>
        <w:t>1</w:t>
      </w:r>
      <w:r>
        <w:rPr>
          <w:szCs w:val="24"/>
        </w:rPr>
        <w:t xml:space="preserve"> priedas</w:t>
      </w:r>
    </w:p>
    <w:p w:rsidR="002F607A" w:rsidRDefault="002F607A">
      <w:pPr>
        <w:rPr>
          <w:sz w:val="20"/>
        </w:rPr>
      </w:pPr>
    </w:p>
    <w:p w:rsidR="002F607A" w:rsidRDefault="003F30D5">
      <w:pPr>
        <w:jc w:val="center"/>
        <w:rPr>
          <w:szCs w:val="24"/>
        </w:rPr>
      </w:pPr>
      <w:r>
        <w:rPr>
          <w:szCs w:val="24"/>
        </w:rPr>
        <w:t>________________________________________________________________________</w:t>
      </w:r>
    </w:p>
    <w:p w:rsidR="002F607A" w:rsidRDefault="002F607A">
      <w:pPr>
        <w:rPr>
          <w:sz w:val="20"/>
        </w:rPr>
      </w:pPr>
    </w:p>
    <w:p w:rsidR="002F607A" w:rsidRDefault="003F30D5">
      <w:pPr>
        <w:spacing w:line="276" w:lineRule="auto"/>
        <w:ind w:firstLine="720"/>
        <w:jc w:val="center"/>
        <w:rPr>
          <w:szCs w:val="24"/>
        </w:rPr>
      </w:pPr>
      <w:r>
        <w:rPr>
          <w:szCs w:val="24"/>
        </w:rPr>
        <w:t>(fizinio asmens vardas ir pav</w:t>
      </w:r>
      <w:r>
        <w:rPr>
          <w:szCs w:val="24"/>
        </w:rPr>
        <w:t>ardė / juridinio asmens pavadinimas)</w:t>
      </w:r>
    </w:p>
    <w:p w:rsidR="002F607A" w:rsidRDefault="003F30D5">
      <w:pPr>
        <w:spacing w:line="276" w:lineRule="auto"/>
        <w:jc w:val="center"/>
        <w:rPr>
          <w:bCs/>
          <w:szCs w:val="24"/>
        </w:rPr>
      </w:pPr>
      <w:r>
        <w:rPr>
          <w:bCs/>
          <w:szCs w:val="24"/>
        </w:rPr>
        <w:t>20....</w:t>
      </w:r>
      <w:r>
        <w:rPr>
          <w:bCs/>
          <w:szCs w:val="24"/>
        </w:rPr>
        <w:t xml:space="preserve"> m............................... d.</w:t>
      </w:r>
    </w:p>
    <w:p w:rsidR="002F607A" w:rsidRDefault="002F607A">
      <w:pPr>
        <w:rPr>
          <w:sz w:val="20"/>
        </w:rPr>
      </w:pPr>
    </w:p>
    <w:p w:rsidR="002F607A" w:rsidRDefault="003F30D5">
      <w:pPr>
        <w:jc w:val="center"/>
        <w:rPr>
          <w:b/>
          <w:bCs/>
          <w:szCs w:val="24"/>
        </w:rPr>
      </w:pPr>
      <w:r>
        <w:rPr>
          <w:b/>
          <w:bCs/>
          <w:szCs w:val="24"/>
        </w:rPr>
        <w:t>TEIKIMAS SKIRTI KLAIPĖDOS RAJONO SAVIVALDYBĖS PETRONĖLĖS KAUBRIENĖS VARDO METŲ SOCIALINIO DARBUOTOJO PREMIJĄ</w:t>
      </w:r>
    </w:p>
    <w:p w:rsidR="002F607A" w:rsidRDefault="002F607A">
      <w:pPr>
        <w:rPr>
          <w:sz w:val="20"/>
        </w:rPr>
      </w:pPr>
    </w:p>
    <w:p w:rsidR="002F607A" w:rsidRDefault="003F30D5">
      <w:pPr>
        <w:jc w:val="both"/>
        <w:rPr>
          <w:szCs w:val="24"/>
        </w:rPr>
      </w:pPr>
      <w:r>
        <w:rPr>
          <w:szCs w:val="24"/>
        </w:rPr>
        <w:t>1</w:t>
      </w:r>
      <w:r>
        <w:rPr>
          <w:szCs w:val="24"/>
        </w:rPr>
        <w:t>. Vardas ir pavardė ____________________________________</w:t>
      </w:r>
      <w:r>
        <w:rPr>
          <w:szCs w:val="24"/>
        </w:rPr>
        <w:t>____________________</w:t>
      </w:r>
    </w:p>
    <w:p w:rsidR="002F607A" w:rsidRDefault="002F607A">
      <w:pPr>
        <w:rPr>
          <w:sz w:val="20"/>
        </w:rPr>
      </w:pPr>
    </w:p>
    <w:p w:rsidR="002F607A" w:rsidRDefault="003F30D5">
      <w:pPr>
        <w:jc w:val="both"/>
        <w:rPr>
          <w:szCs w:val="24"/>
        </w:rPr>
      </w:pPr>
      <w:r>
        <w:rPr>
          <w:szCs w:val="24"/>
        </w:rPr>
        <w:t>2</w:t>
      </w:r>
      <w:r>
        <w:rPr>
          <w:szCs w:val="24"/>
        </w:rPr>
        <w:t>. Darbovietė, pareigos _____________________________________________________</w:t>
      </w:r>
    </w:p>
    <w:p w:rsidR="002F607A" w:rsidRDefault="002F607A">
      <w:pPr>
        <w:rPr>
          <w:sz w:val="20"/>
        </w:rPr>
      </w:pPr>
    </w:p>
    <w:p w:rsidR="002F607A" w:rsidRDefault="003F30D5">
      <w:pPr>
        <w:jc w:val="both"/>
        <w:rPr>
          <w:szCs w:val="24"/>
        </w:rPr>
      </w:pPr>
      <w:r>
        <w:rPr>
          <w:szCs w:val="24"/>
        </w:rPr>
        <w:t>5</w:t>
      </w:r>
      <w:r>
        <w:rPr>
          <w:szCs w:val="24"/>
        </w:rPr>
        <w:t>. Veikla, atitinkanti atrankos kriterijus:</w:t>
      </w:r>
    </w:p>
    <w:p w:rsidR="002F607A" w:rsidRDefault="002F607A">
      <w:pPr>
        <w:rPr>
          <w:sz w:val="20"/>
        </w:rPr>
      </w:pPr>
    </w:p>
    <w:tbl>
      <w:tblPr>
        <w:tblW w:w="9488" w:type="dxa"/>
        <w:tblCellMar>
          <w:left w:w="0" w:type="dxa"/>
          <w:right w:w="0" w:type="dxa"/>
        </w:tblCellMar>
        <w:tblLook w:val="04A0" w:firstRow="1" w:lastRow="0" w:firstColumn="1" w:lastColumn="0" w:noHBand="0" w:noVBand="1"/>
      </w:tblPr>
      <w:tblGrid>
        <w:gridCol w:w="570"/>
        <w:gridCol w:w="4932"/>
        <w:gridCol w:w="3986"/>
      </w:tblGrid>
      <w:tr w:rsidR="002F607A">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center"/>
              <w:rPr>
                <w:b/>
                <w:bCs/>
                <w:szCs w:val="24"/>
              </w:rPr>
            </w:pPr>
            <w:r>
              <w:rPr>
                <w:b/>
                <w:bCs/>
                <w:szCs w:val="24"/>
              </w:rPr>
              <w:t>Eil. Nr.</w:t>
            </w:r>
          </w:p>
        </w:tc>
        <w:tc>
          <w:tcPr>
            <w:tcW w:w="49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rPr>
                <w:b/>
                <w:bCs/>
                <w:szCs w:val="24"/>
              </w:rPr>
            </w:pPr>
            <w:r>
              <w:rPr>
                <w:b/>
                <w:bCs/>
                <w:szCs w:val="24"/>
              </w:rPr>
              <w:t>Kriterijus ir veikla</w:t>
            </w:r>
          </w:p>
        </w:tc>
        <w:tc>
          <w:tcPr>
            <w:tcW w:w="39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rPr>
                <w:b/>
                <w:bCs/>
                <w:szCs w:val="24"/>
              </w:rPr>
            </w:pPr>
            <w:r>
              <w:rPr>
                <w:b/>
                <w:bCs/>
                <w:szCs w:val="24"/>
              </w:rPr>
              <w:t>Trumpas aprašymas</w:t>
            </w:r>
          </w:p>
        </w:tc>
      </w:tr>
      <w:tr w:rsidR="002F607A">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F607A" w:rsidRDefault="003F30D5">
            <w:pPr>
              <w:spacing w:line="276" w:lineRule="auto"/>
              <w:jc w:val="both"/>
              <w:rPr>
                <w:szCs w:val="24"/>
              </w:rPr>
            </w:pPr>
            <w:r>
              <w:rPr>
                <w:szCs w:val="24"/>
              </w:rPr>
              <w:t>1.</w:t>
            </w:r>
          </w:p>
        </w:tc>
        <w:tc>
          <w:tcPr>
            <w:tcW w:w="4932"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r>
              <w:rPr>
                <w:szCs w:val="24"/>
              </w:rPr>
              <w:t>Profesionalumas ir kompetencija</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2F607A">
            <w:pPr>
              <w:spacing w:line="276" w:lineRule="auto"/>
              <w:ind w:firstLine="782"/>
              <w:jc w:val="center"/>
              <w:rPr>
                <w:szCs w:val="24"/>
              </w:rPr>
            </w:pPr>
          </w:p>
        </w:tc>
      </w:tr>
      <w:tr w:rsidR="002F607A">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F607A" w:rsidRDefault="003F30D5">
            <w:pPr>
              <w:spacing w:line="276" w:lineRule="auto"/>
              <w:jc w:val="both"/>
              <w:rPr>
                <w:szCs w:val="24"/>
              </w:rPr>
            </w:pPr>
            <w:r>
              <w:rPr>
                <w:szCs w:val="24"/>
              </w:rPr>
              <w:t>2.</w:t>
            </w:r>
          </w:p>
        </w:tc>
        <w:tc>
          <w:tcPr>
            <w:tcW w:w="4932"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proofErr w:type="spellStart"/>
            <w:r>
              <w:rPr>
                <w:szCs w:val="24"/>
              </w:rPr>
              <w:t>Inovatyvumas</w:t>
            </w:r>
            <w:proofErr w:type="spellEnd"/>
            <w:r>
              <w:rPr>
                <w:szCs w:val="24"/>
              </w:rPr>
              <w:t xml:space="preserve"> </w:t>
            </w:r>
            <w:r>
              <w:rPr>
                <w:szCs w:val="24"/>
              </w:rPr>
              <w:t>ir kūrybiškumas</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2F607A">
            <w:pPr>
              <w:spacing w:line="276" w:lineRule="auto"/>
              <w:ind w:firstLine="782"/>
              <w:jc w:val="center"/>
              <w:rPr>
                <w:szCs w:val="24"/>
              </w:rPr>
            </w:pPr>
          </w:p>
        </w:tc>
      </w:tr>
      <w:tr w:rsidR="002F607A">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F607A" w:rsidRDefault="003F30D5">
            <w:pPr>
              <w:spacing w:line="276" w:lineRule="auto"/>
              <w:jc w:val="both"/>
              <w:rPr>
                <w:szCs w:val="24"/>
              </w:rPr>
            </w:pPr>
            <w:r>
              <w:rPr>
                <w:szCs w:val="24"/>
              </w:rPr>
              <w:t>3.</w:t>
            </w:r>
          </w:p>
        </w:tc>
        <w:tc>
          <w:tcPr>
            <w:tcW w:w="4932"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r>
              <w:rPr>
                <w:szCs w:val="24"/>
              </w:rPr>
              <w:t>Etika ir vertybės</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2F607A">
            <w:pPr>
              <w:spacing w:line="276" w:lineRule="auto"/>
              <w:ind w:firstLine="782"/>
              <w:jc w:val="center"/>
              <w:rPr>
                <w:szCs w:val="24"/>
              </w:rPr>
            </w:pPr>
          </w:p>
        </w:tc>
      </w:tr>
      <w:tr w:rsidR="002F607A">
        <w:trPr>
          <w:trHeight w:val="709"/>
        </w:trPr>
        <w:tc>
          <w:tcPr>
            <w:tcW w:w="57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2F607A" w:rsidRDefault="003F30D5">
            <w:pPr>
              <w:spacing w:line="276" w:lineRule="auto"/>
              <w:jc w:val="both"/>
              <w:rPr>
                <w:szCs w:val="24"/>
              </w:rPr>
            </w:pPr>
            <w:r>
              <w:rPr>
                <w:szCs w:val="24"/>
              </w:rPr>
              <w:t>4.</w:t>
            </w:r>
          </w:p>
        </w:tc>
        <w:tc>
          <w:tcPr>
            <w:tcW w:w="4932"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r>
              <w:rPr>
                <w:szCs w:val="24"/>
              </w:rPr>
              <w:t>Poveikis bendruomenei</w:t>
            </w:r>
          </w:p>
        </w:tc>
        <w:tc>
          <w:tcPr>
            <w:tcW w:w="398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2F607A" w:rsidRDefault="002F607A">
            <w:pPr>
              <w:spacing w:line="276" w:lineRule="auto"/>
              <w:ind w:firstLine="782"/>
              <w:jc w:val="center"/>
              <w:rPr>
                <w:szCs w:val="24"/>
              </w:rPr>
            </w:pPr>
          </w:p>
        </w:tc>
      </w:tr>
      <w:tr w:rsidR="002F607A">
        <w:trPr>
          <w:trHeight w:val="709"/>
        </w:trPr>
        <w:tc>
          <w:tcPr>
            <w:tcW w:w="57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2F607A" w:rsidRDefault="003F30D5">
            <w:pPr>
              <w:spacing w:line="276" w:lineRule="auto"/>
              <w:jc w:val="both"/>
              <w:rPr>
                <w:szCs w:val="24"/>
              </w:rPr>
            </w:pPr>
            <w:r>
              <w:rPr>
                <w:szCs w:val="24"/>
              </w:rPr>
              <w:t>5.</w:t>
            </w:r>
          </w:p>
        </w:tc>
        <w:tc>
          <w:tcPr>
            <w:tcW w:w="493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F607A" w:rsidRDefault="003F30D5">
            <w:pPr>
              <w:spacing w:line="276" w:lineRule="auto"/>
              <w:jc w:val="both"/>
              <w:rPr>
                <w:szCs w:val="24"/>
              </w:rPr>
            </w:pPr>
            <w:r>
              <w:rPr>
                <w:szCs w:val="24"/>
              </w:rPr>
              <w:t>Pasiekimai ir rezultatai</w:t>
            </w:r>
          </w:p>
        </w:tc>
        <w:tc>
          <w:tcPr>
            <w:tcW w:w="398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F607A" w:rsidRDefault="002F607A">
            <w:pPr>
              <w:spacing w:line="276" w:lineRule="auto"/>
              <w:ind w:firstLine="782"/>
              <w:jc w:val="center"/>
              <w:rPr>
                <w:szCs w:val="24"/>
              </w:rPr>
            </w:pPr>
          </w:p>
        </w:tc>
      </w:tr>
    </w:tbl>
    <w:p w:rsidR="002F607A" w:rsidRDefault="003F30D5">
      <w:pPr>
        <w:spacing w:line="276" w:lineRule="auto"/>
        <w:jc w:val="both"/>
        <w:rPr>
          <w:i/>
          <w:iCs/>
          <w:szCs w:val="24"/>
        </w:rPr>
      </w:pPr>
      <w:r>
        <w:rPr>
          <w:szCs w:val="24"/>
        </w:rPr>
        <w:t>PASTABA.</w:t>
      </w:r>
      <w:r>
        <w:rPr>
          <w:i/>
          <w:iCs/>
          <w:szCs w:val="24"/>
        </w:rPr>
        <w:t xml:space="preserve"> Teikimo apimtis – ne daugiau kaip 4 A4 formato lapai.</w:t>
      </w:r>
    </w:p>
    <w:p w:rsidR="002F607A" w:rsidRDefault="002F607A">
      <w:pPr>
        <w:rPr>
          <w:sz w:val="20"/>
        </w:rPr>
      </w:pPr>
    </w:p>
    <w:p w:rsidR="002F607A" w:rsidRDefault="003F30D5">
      <w:pPr>
        <w:spacing w:line="276" w:lineRule="auto"/>
        <w:jc w:val="both"/>
        <w:rPr>
          <w:szCs w:val="24"/>
        </w:rPr>
      </w:pPr>
      <w:r>
        <w:rPr>
          <w:szCs w:val="24"/>
        </w:rPr>
        <w:t>Kandidato premijos skyrimui teikėjas:</w:t>
      </w:r>
    </w:p>
    <w:p w:rsidR="002F607A" w:rsidRDefault="002F607A">
      <w:pPr>
        <w:rPr>
          <w:sz w:val="20"/>
        </w:rPr>
      </w:pPr>
    </w:p>
    <w:p w:rsidR="002F607A" w:rsidRDefault="003F30D5">
      <w:pPr>
        <w:spacing w:line="276" w:lineRule="auto"/>
        <w:ind w:firstLine="62"/>
        <w:jc w:val="both"/>
        <w:rPr>
          <w:szCs w:val="24"/>
        </w:rPr>
      </w:pPr>
      <w:r>
        <w:rPr>
          <w:szCs w:val="24"/>
        </w:rPr>
        <w:t>_______________________________________________________________________</w:t>
      </w:r>
    </w:p>
    <w:p w:rsidR="002F607A" w:rsidRDefault="003F30D5">
      <w:pPr>
        <w:spacing w:line="276" w:lineRule="auto"/>
        <w:ind w:firstLine="720"/>
        <w:jc w:val="center"/>
        <w:rPr>
          <w:szCs w:val="24"/>
        </w:rPr>
      </w:pPr>
      <w:r>
        <w:rPr>
          <w:szCs w:val="24"/>
        </w:rPr>
        <w:t>(vardas, pavardė, parašas)</w:t>
      </w:r>
    </w:p>
    <w:p w:rsidR="002F607A" w:rsidRDefault="002F607A">
      <w:pPr>
        <w:rPr>
          <w:sz w:val="20"/>
        </w:rPr>
      </w:pPr>
    </w:p>
    <w:p w:rsidR="002F607A" w:rsidRDefault="003F30D5" w:rsidP="003F30D5">
      <w:pPr>
        <w:spacing w:line="276" w:lineRule="auto"/>
        <w:jc w:val="center"/>
      </w:pPr>
      <w:r>
        <w:rPr>
          <w:szCs w:val="24"/>
        </w:rPr>
        <w:t>________________________________</w:t>
      </w:r>
    </w:p>
    <w:p w:rsidR="003F30D5" w:rsidRDefault="003F30D5">
      <w:pPr>
        <w:spacing w:line="276" w:lineRule="auto"/>
        <w:ind w:left="5387"/>
        <w:sectPr w:rsidR="003F30D5" w:rsidSect="003F30D5">
          <w:pgSz w:w="11907" w:h="16840" w:code="9"/>
          <w:pgMar w:top="1134" w:right="567" w:bottom="1134" w:left="1701" w:header="567" w:footer="567" w:gutter="0"/>
          <w:cols w:space="720"/>
          <w:titlePg/>
          <w:docGrid w:linePitch="326"/>
        </w:sectPr>
      </w:pPr>
    </w:p>
    <w:p w:rsidR="003F30D5" w:rsidRDefault="003F30D5">
      <w:pPr>
        <w:spacing w:line="276" w:lineRule="auto"/>
        <w:ind w:left="5387"/>
        <w:rPr>
          <w:szCs w:val="24"/>
        </w:rPr>
      </w:pPr>
      <w:r>
        <w:rPr>
          <w:szCs w:val="24"/>
        </w:rPr>
        <w:t xml:space="preserve">Klaipėdos rajono savivaldybės Petronėlės </w:t>
      </w:r>
    </w:p>
    <w:p w:rsidR="003F30D5" w:rsidRDefault="003F30D5">
      <w:pPr>
        <w:spacing w:line="276" w:lineRule="auto"/>
        <w:ind w:left="5387"/>
        <w:rPr>
          <w:szCs w:val="24"/>
        </w:rPr>
      </w:pPr>
      <w:proofErr w:type="spellStart"/>
      <w:r>
        <w:rPr>
          <w:szCs w:val="24"/>
        </w:rPr>
        <w:t>Kaubrienės</w:t>
      </w:r>
      <w:proofErr w:type="spellEnd"/>
      <w:r>
        <w:rPr>
          <w:szCs w:val="24"/>
        </w:rPr>
        <w:t xml:space="preserve"> vardo Metų socialinio </w:t>
      </w:r>
    </w:p>
    <w:p w:rsidR="003F30D5" w:rsidRDefault="003F30D5">
      <w:pPr>
        <w:spacing w:line="276" w:lineRule="auto"/>
        <w:ind w:left="5387"/>
        <w:rPr>
          <w:szCs w:val="24"/>
        </w:rPr>
      </w:pPr>
      <w:r>
        <w:rPr>
          <w:szCs w:val="24"/>
        </w:rPr>
        <w:t xml:space="preserve">darbuotojo ir Metų socialinio partnerio </w:t>
      </w:r>
    </w:p>
    <w:p w:rsidR="002F607A" w:rsidRDefault="003F30D5">
      <w:pPr>
        <w:spacing w:line="276" w:lineRule="auto"/>
        <w:ind w:left="5387"/>
        <w:rPr>
          <w:szCs w:val="24"/>
        </w:rPr>
      </w:pPr>
      <w:r>
        <w:rPr>
          <w:szCs w:val="24"/>
        </w:rPr>
        <w:t>p</w:t>
      </w:r>
      <w:r>
        <w:rPr>
          <w:szCs w:val="24"/>
        </w:rPr>
        <w:t xml:space="preserve">remijos skyrimo nuostatų </w:t>
      </w:r>
      <w:r>
        <w:rPr>
          <w:szCs w:val="24"/>
        </w:rPr>
        <w:t>2</w:t>
      </w:r>
      <w:r>
        <w:rPr>
          <w:szCs w:val="24"/>
        </w:rPr>
        <w:t xml:space="preserve"> priedas</w:t>
      </w:r>
    </w:p>
    <w:p w:rsidR="002F607A" w:rsidRDefault="002F607A">
      <w:pPr>
        <w:rPr>
          <w:sz w:val="20"/>
        </w:rPr>
      </w:pPr>
    </w:p>
    <w:p w:rsidR="002F607A" w:rsidRDefault="003F30D5">
      <w:pPr>
        <w:spacing w:line="276" w:lineRule="auto"/>
        <w:jc w:val="both"/>
        <w:rPr>
          <w:szCs w:val="24"/>
        </w:rPr>
      </w:pPr>
      <w:r>
        <w:rPr>
          <w:szCs w:val="24"/>
        </w:rPr>
        <w:t>________________________________________________________________________</w:t>
      </w:r>
    </w:p>
    <w:p w:rsidR="002F607A" w:rsidRDefault="003F30D5">
      <w:pPr>
        <w:spacing w:line="276" w:lineRule="auto"/>
        <w:ind w:firstLine="720"/>
        <w:jc w:val="center"/>
        <w:rPr>
          <w:szCs w:val="24"/>
        </w:rPr>
      </w:pPr>
      <w:r>
        <w:rPr>
          <w:szCs w:val="24"/>
        </w:rPr>
        <w:t>(fizinio asmens vardas ir pavardė / juridinio asmens pavadinimas)</w:t>
      </w:r>
    </w:p>
    <w:p w:rsidR="002F607A" w:rsidRDefault="002F607A">
      <w:pPr>
        <w:rPr>
          <w:sz w:val="20"/>
        </w:rPr>
      </w:pPr>
    </w:p>
    <w:p w:rsidR="002F607A" w:rsidRDefault="003F30D5">
      <w:pPr>
        <w:spacing w:line="276" w:lineRule="auto"/>
        <w:ind w:firstLine="720"/>
        <w:jc w:val="center"/>
        <w:rPr>
          <w:bCs/>
          <w:szCs w:val="24"/>
        </w:rPr>
      </w:pPr>
      <w:r>
        <w:rPr>
          <w:bCs/>
          <w:szCs w:val="24"/>
        </w:rPr>
        <w:t>20....</w:t>
      </w:r>
      <w:r>
        <w:rPr>
          <w:bCs/>
          <w:szCs w:val="24"/>
        </w:rPr>
        <w:t xml:space="preserve"> m............................... d.</w:t>
      </w:r>
    </w:p>
    <w:p w:rsidR="002F607A" w:rsidRDefault="002F607A">
      <w:pPr>
        <w:rPr>
          <w:sz w:val="20"/>
        </w:rPr>
      </w:pPr>
    </w:p>
    <w:p w:rsidR="002F607A" w:rsidRDefault="003F30D5">
      <w:pPr>
        <w:spacing w:line="276" w:lineRule="auto"/>
        <w:jc w:val="center"/>
        <w:rPr>
          <w:b/>
          <w:bCs/>
          <w:szCs w:val="24"/>
        </w:rPr>
      </w:pPr>
      <w:r>
        <w:rPr>
          <w:b/>
          <w:bCs/>
          <w:szCs w:val="24"/>
        </w:rPr>
        <w:t xml:space="preserve">TEIKIMAS SKIRTI KLAIPĖDOS </w:t>
      </w:r>
      <w:r>
        <w:rPr>
          <w:b/>
          <w:bCs/>
          <w:szCs w:val="24"/>
        </w:rPr>
        <w:t>RAJONO SAVIVALDYBĖS PETRONĖLĖS KAUBRIENĖS VARDO METŲ SOCIALINIO PARTNERIO PREMIJĄ</w:t>
      </w:r>
    </w:p>
    <w:p w:rsidR="002F607A" w:rsidRDefault="002F607A">
      <w:pPr>
        <w:rPr>
          <w:sz w:val="20"/>
        </w:rPr>
      </w:pPr>
    </w:p>
    <w:p w:rsidR="002F607A" w:rsidRDefault="003F30D5">
      <w:pPr>
        <w:spacing w:line="276" w:lineRule="auto"/>
        <w:ind w:firstLine="720"/>
        <w:jc w:val="both"/>
        <w:rPr>
          <w:szCs w:val="24"/>
        </w:rPr>
      </w:pPr>
      <w:r>
        <w:rPr>
          <w:szCs w:val="24"/>
        </w:rPr>
        <w:t>1</w:t>
      </w:r>
      <w:r>
        <w:rPr>
          <w:szCs w:val="24"/>
        </w:rPr>
        <w:t>. Asmuo (fizinio asmens vardas ir pavardė / juridinio asmens pavadinimas)</w:t>
      </w:r>
    </w:p>
    <w:p w:rsidR="002F607A" w:rsidRDefault="002F607A">
      <w:pPr>
        <w:rPr>
          <w:sz w:val="20"/>
        </w:rPr>
      </w:pPr>
    </w:p>
    <w:p w:rsidR="002F607A" w:rsidRDefault="003F30D5">
      <w:pPr>
        <w:spacing w:line="276" w:lineRule="auto"/>
        <w:jc w:val="both"/>
        <w:rPr>
          <w:szCs w:val="24"/>
        </w:rPr>
      </w:pPr>
      <w:r>
        <w:rPr>
          <w:szCs w:val="24"/>
        </w:rPr>
        <w:t>_______________________________________________________________________</w:t>
      </w:r>
    </w:p>
    <w:p w:rsidR="002F607A" w:rsidRDefault="002F607A">
      <w:pPr>
        <w:rPr>
          <w:sz w:val="20"/>
        </w:rPr>
      </w:pPr>
    </w:p>
    <w:p w:rsidR="002F607A" w:rsidRDefault="003F30D5">
      <w:pPr>
        <w:spacing w:line="276" w:lineRule="auto"/>
        <w:ind w:firstLine="720"/>
        <w:rPr>
          <w:szCs w:val="24"/>
        </w:rPr>
      </w:pPr>
      <w:r>
        <w:rPr>
          <w:szCs w:val="24"/>
        </w:rPr>
        <w:t>2</w:t>
      </w:r>
      <w:r>
        <w:rPr>
          <w:szCs w:val="24"/>
        </w:rPr>
        <w:t xml:space="preserve">. Elektroninio </w:t>
      </w:r>
      <w:r>
        <w:rPr>
          <w:szCs w:val="24"/>
        </w:rPr>
        <w:t>pašto adresas, telefono numeris (jeigu žinoma) _________________</w:t>
      </w:r>
    </w:p>
    <w:p w:rsidR="002F607A" w:rsidRDefault="002F607A">
      <w:pPr>
        <w:rPr>
          <w:sz w:val="20"/>
        </w:rPr>
      </w:pPr>
    </w:p>
    <w:p w:rsidR="002F607A" w:rsidRDefault="003F30D5">
      <w:pPr>
        <w:spacing w:line="276" w:lineRule="auto"/>
        <w:rPr>
          <w:szCs w:val="24"/>
        </w:rPr>
      </w:pPr>
      <w:r>
        <w:rPr>
          <w:szCs w:val="24"/>
        </w:rPr>
        <w:t>________________________________________________________________________</w:t>
      </w:r>
    </w:p>
    <w:p w:rsidR="002F607A" w:rsidRDefault="002F607A">
      <w:pPr>
        <w:rPr>
          <w:sz w:val="20"/>
        </w:rPr>
      </w:pPr>
    </w:p>
    <w:p w:rsidR="002F607A" w:rsidRDefault="003F30D5">
      <w:pPr>
        <w:spacing w:line="276" w:lineRule="auto"/>
        <w:ind w:firstLine="720"/>
        <w:jc w:val="both"/>
        <w:rPr>
          <w:szCs w:val="24"/>
        </w:rPr>
      </w:pPr>
      <w:r>
        <w:rPr>
          <w:szCs w:val="24"/>
        </w:rPr>
        <w:t>3</w:t>
      </w:r>
      <w:r>
        <w:rPr>
          <w:szCs w:val="24"/>
        </w:rPr>
        <w:t>. Veikla, atitinkanti atrankos kriterijus:</w:t>
      </w:r>
    </w:p>
    <w:p w:rsidR="002F607A" w:rsidRDefault="002F607A">
      <w:pPr>
        <w:rPr>
          <w:sz w:val="20"/>
        </w:rPr>
      </w:pPr>
    </w:p>
    <w:tbl>
      <w:tblPr>
        <w:tblW w:w="9488" w:type="dxa"/>
        <w:tblCellMar>
          <w:left w:w="0" w:type="dxa"/>
          <w:right w:w="0" w:type="dxa"/>
        </w:tblCellMar>
        <w:tblLook w:val="04A0" w:firstRow="1" w:lastRow="0" w:firstColumn="1" w:lastColumn="0" w:noHBand="0" w:noVBand="1"/>
      </w:tblPr>
      <w:tblGrid>
        <w:gridCol w:w="788"/>
        <w:gridCol w:w="4466"/>
        <w:gridCol w:w="4234"/>
      </w:tblGrid>
      <w:tr w:rsidR="002F607A">
        <w:tc>
          <w:tcPr>
            <w:tcW w:w="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ind w:firstLine="164"/>
              <w:jc w:val="center"/>
              <w:rPr>
                <w:b/>
                <w:bCs/>
                <w:szCs w:val="24"/>
              </w:rPr>
            </w:pPr>
            <w:r>
              <w:rPr>
                <w:b/>
                <w:bCs/>
                <w:szCs w:val="24"/>
              </w:rPr>
              <w:t>Eil. Nr.</w:t>
            </w:r>
          </w:p>
        </w:tc>
        <w:tc>
          <w:tcPr>
            <w:tcW w:w="44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ind w:firstLine="720"/>
              <w:jc w:val="center"/>
              <w:rPr>
                <w:b/>
                <w:bCs/>
                <w:szCs w:val="24"/>
              </w:rPr>
            </w:pPr>
            <w:r>
              <w:rPr>
                <w:b/>
                <w:bCs/>
                <w:szCs w:val="24"/>
              </w:rPr>
              <w:t>Kriterijus ir veikla</w:t>
            </w:r>
          </w:p>
        </w:tc>
        <w:tc>
          <w:tcPr>
            <w:tcW w:w="42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ind w:firstLine="720"/>
              <w:jc w:val="center"/>
              <w:rPr>
                <w:b/>
                <w:bCs/>
                <w:szCs w:val="24"/>
              </w:rPr>
            </w:pPr>
            <w:r>
              <w:rPr>
                <w:b/>
                <w:bCs/>
                <w:szCs w:val="24"/>
              </w:rPr>
              <w:t>Trumpas aprašymas</w:t>
            </w:r>
          </w:p>
        </w:tc>
      </w:tr>
      <w:tr w:rsidR="002F607A">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F607A" w:rsidRDefault="003F30D5">
            <w:pPr>
              <w:spacing w:line="276" w:lineRule="auto"/>
              <w:ind w:right="207" w:firstLine="164"/>
              <w:jc w:val="both"/>
              <w:rPr>
                <w:szCs w:val="24"/>
              </w:rPr>
            </w:pPr>
            <w:r>
              <w:rPr>
                <w:szCs w:val="24"/>
              </w:rPr>
              <w:t>1.</w:t>
            </w:r>
          </w:p>
        </w:tc>
        <w:tc>
          <w:tcPr>
            <w:tcW w:w="4466"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r>
              <w:rPr>
                <w:szCs w:val="24"/>
              </w:rPr>
              <w:t xml:space="preserve">Fizinis ar </w:t>
            </w:r>
            <w:r>
              <w:rPr>
                <w:szCs w:val="24"/>
              </w:rPr>
              <w:t>juridinis asmuo svariai prisidėjo žmogiškaisiais ar materialiniais ištekliais prie socialinės srities stiprinimo.</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2F607A">
            <w:pPr>
              <w:spacing w:line="276" w:lineRule="auto"/>
              <w:ind w:firstLine="720"/>
              <w:jc w:val="center"/>
              <w:rPr>
                <w:szCs w:val="24"/>
              </w:rPr>
            </w:pPr>
          </w:p>
        </w:tc>
      </w:tr>
      <w:tr w:rsidR="002F607A">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F607A" w:rsidRDefault="003F30D5">
            <w:pPr>
              <w:spacing w:line="276" w:lineRule="auto"/>
              <w:ind w:firstLine="164"/>
              <w:jc w:val="both"/>
              <w:rPr>
                <w:szCs w:val="24"/>
              </w:rPr>
            </w:pPr>
            <w:r>
              <w:rPr>
                <w:szCs w:val="24"/>
              </w:rPr>
              <w:t>2.</w:t>
            </w:r>
          </w:p>
        </w:tc>
        <w:tc>
          <w:tcPr>
            <w:tcW w:w="4466"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r>
              <w:rPr>
                <w:szCs w:val="24"/>
              </w:rPr>
              <w:t xml:space="preserve">Fizinis ar juridinis asmuo aktyviai, veiksmingai ir kūrybiškai veikė vietos bendruomenėje socialinio darbo srityje, inicijavo ir plėtojo </w:t>
            </w:r>
            <w:r>
              <w:rPr>
                <w:szCs w:val="24"/>
              </w:rPr>
              <w:t>savanorių veiklą.</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2F607A">
            <w:pPr>
              <w:spacing w:line="276" w:lineRule="auto"/>
              <w:ind w:firstLine="720"/>
              <w:jc w:val="center"/>
              <w:rPr>
                <w:szCs w:val="24"/>
              </w:rPr>
            </w:pPr>
          </w:p>
        </w:tc>
      </w:tr>
      <w:tr w:rsidR="002F607A">
        <w:trPr>
          <w:trHeight w:val="987"/>
        </w:trPr>
        <w:tc>
          <w:tcPr>
            <w:tcW w:w="7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F607A" w:rsidRDefault="003F30D5">
            <w:pPr>
              <w:spacing w:line="276" w:lineRule="auto"/>
              <w:ind w:firstLine="164"/>
              <w:jc w:val="both"/>
              <w:rPr>
                <w:szCs w:val="24"/>
              </w:rPr>
            </w:pPr>
            <w:r>
              <w:rPr>
                <w:szCs w:val="24"/>
              </w:rPr>
              <w:t>3.</w:t>
            </w:r>
          </w:p>
        </w:tc>
        <w:tc>
          <w:tcPr>
            <w:tcW w:w="4466"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3F30D5">
            <w:pPr>
              <w:spacing w:line="276" w:lineRule="auto"/>
              <w:jc w:val="both"/>
              <w:rPr>
                <w:szCs w:val="24"/>
              </w:rPr>
            </w:pPr>
            <w:r>
              <w:rPr>
                <w:szCs w:val="24"/>
              </w:rPr>
              <w:t>Įgyvendino rajoninius ar tarptautinius projektus, skirtus socialinei veiklai plėtoti.</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rsidR="002F607A" w:rsidRDefault="002F607A">
            <w:pPr>
              <w:spacing w:line="276" w:lineRule="auto"/>
              <w:ind w:firstLine="720"/>
              <w:jc w:val="center"/>
              <w:rPr>
                <w:szCs w:val="24"/>
              </w:rPr>
            </w:pPr>
          </w:p>
        </w:tc>
      </w:tr>
    </w:tbl>
    <w:p w:rsidR="002F607A" w:rsidRDefault="003F30D5">
      <w:pPr>
        <w:spacing w:line="276" w:lineRule="auto"/>
        <w:ind w:firstLine="720"/>
        <w:jc w:val="both"/>
        <w:rPr>
          <w:i/>
          <w:iCs/>
          <w:szCs w:val="24"/>
        </w:rPr>
      </w:pPr>
      <w:r>
        <w:rPr>
          <w:szCs w:val="24"/>
        </w:rPr>
        <w:t>PASTABA.</w:t>
      </w:r>
      <w:r>
        <w:rPr>
          <w:i/>
          <w:iCs/>
          <w:szCs w:val="24"/>
        </w:rPr>
        <w:t xml:space="preserve"> Teikimo apimtis – ne daugiau kaip 4 A4 formato lapai.</w:t>
      </w:r>
    </w:p>
    <w:p w:rsidR="002F607A" w:rsidRDefault="002F607A">
      <w:pPr>
        <w:rPr>
          <w:sz w:val="20"/>
        </w:rPr>
      </w:pPr>
    </w:p>
    <w:p w:rsidR="002F607A" w:rsidRDefault="003F30D5">
      <w:pPr>
        <w:spacing w:line="276" w:lineRule="auto"/>
        <w:ind w:firstLine="720"/>
        <w:jc w:val="both"/>
        <w:rPr>
          <w:szCs w:val="24"/>
        </w:rPr>
      </w:pPr>
      <w:r>
        <w:rPr>
          <w:szCs w:val="24"/>
        </w:rPr>
        <w:t>Kandidato premijos skyrimui teikėjas:</w:t>
      </w:r>
    </w:p>
    <w:p w:rsidR="002F607A" w:rsidRDefault="002F607A">
      <w:pPr>
        <w:rPr>
          <w:sz w:val="20"/>
        </w:rPr>
      </w:pPr>
    </w:p>
    <w:p w:rsidR="002F607A" w:rsidRDefault="003F30D5">
      <w:pPr>
        <w:spacing w:line="276" w:lineRule="auto"/>
        <w:jc w:val="both"/>
        <w:rPr>
          <w:szCs w:val="24"/>
        </w:rPr>
      </w:pPr>
      <w:r>
        <w:rPr>
          <w:szCs w:val="24"/>
        </w:rPr>
        <w:t>________________________________________________________________________</w:t>
      </w:r>
    </w:p>
    <w:p w:rsidR="002F607A" w:rsidRDefault="003F30D5">
      <w:pPr>
        <w:spacing w:line="276" w:lineRule="auto"/>
        <w:ind w:firstLine="720"/>
        <w:jc w:val="center"/>
        <w:rPr>
          <w:szCs w:val="24"/>
        </w:rPr>
      </w:pPr>
      <w:r>
        <w:rPr>
          <w:szCs w:val="24"/>
        </w:rPr>
        <w:t>(vardas, pavardė, parašas)</w:t>
      </w:r>
    </w:p>
    <w:p w:rsidR="002F607A" w:rsidRDefault="002F607A">
      <w:pPr>
        <w:rPr>
          <w:sz w:val="20"/>
        </w:rPr>
      </w:pPr>
    </w:p>
    <w:p w:rsidR="002F607A" w:rsidRDefault="003F30D5" w:rsidP="003F30D5">
      <w:pPr>
        <w:spacing w:line="276" w:lineRule="auto"/>
        <w:jc w:val="center"/>
      </w:pPr>
      <w:r>
        <w:rPr>
          <w:szCs w:val="24"/>
        </w:rPr>
        <w:t>_______________________</w:t>
      </w:r>
    </w:p>
    <w:p w:rsidR="002F607A" w:rsidRDefault="003F30D5">
      <w:pPr>
        <w:spacing w:line="276" w:lineRule="auto"/>
        <w:ind w:left="7371" w:hanging="7371"/>
        <w:rPr>
          <w:szCs w:val="24"/>
        </w:rPr>
      </w:pPr>
    </w:p>
    <w:sectPr w:rsidR="002F607A" w:rsidSect="003F30D5">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7A" w:rsidRDefault="003F30D5">
      <w:pPr>
        <w:rPr>
          <w:szCs w:val="24"/>
        </w:rPr>
      </w:pPr>
      <w:r>
        <w:rPr>
          <w:szCs w:val="24"/>
        </w:rPr>
        <w:separator/>
      </w:r>
    </w:p>
  </w:endnote>
  <w:endnote w:type="continuationSeparator" w:id="0">
    <w:p w:rsidR="002F607A" w:rsidRDefault="003F30D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7A" w:rsidRDefault="002F607A">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7A" w:rsidRDefault="002F607A">
    <w:pPr>
      <w:framePr w:wrap="auto" w:vAnchor="text" w:hAnchor="margin" w:xAlign="center" w:y="1"/>
      <w:tabs>
        <w:tab w:val="center" w:pos="4320"/>
        <w:tab w:val="right" w:pos="8640"/>
      </w:tabs>
      <w:spacing w:line="360" w:lineRule="auto"/>
      <w:ind w:firstLine="720"/>
      <w:jc w:val="both"/>
      <w:rPr>
        <w:rFonts w:ascii="TimesLT" w:hAnsi="TimesLT"/>
      </w:rPr>
    </w:pPr>
  </w:p>
  <w:p w:rsidR="002F607A" w:rsidRDefault="002F607A">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7A" w:rsidRDefault="002F607A">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7A" w:rsidRDefault="003F30D5">
      <w:pPr>
        <w:rPr>
          <w:szCs w:val="24"/>
        </w:rPr>
      </w:pPr>
      <w:r>
        <w:rPr>
          <w:szCs w:val="24"/>
        </w:rPr>
        <w:separator/>
      </w:r>
    </w:p>
  </w:footnote>
  <w:footnote w:type="continuationSeparator" w:id="0">
    <w:p w:rsidR="002F607A" w:rsidRDefault="003F30D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7A" w:rsidRDefault="003F30D5">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separate"/>
    </w:r>
    <w:r>
      <w:rPr>
        <w:szCs w:val="24"/>
      </w:rPr>
      <w:t>1</w:t>
    </w:r>
    <w:r>
      <w:rPr>
        <w:szCs w:val="24"/>
      </w:rPr>
      <w:fldChar w:fldCharType="end"/>
    </w:r>
  </w:p>
  <w:p w:rsidR="002F607A" w:rsidRDefault="002F607A">
    <w:pPr>
      <w:tabs>
        <w:tab w:val="center" w:pos="4819"/>
        <w:tab w:val="right" w:pos="9638"/>
      </w:tabs>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6395"/>
      <w:docPartObj>
        <w:docPartGallery w:val="Page Numbers (Top of Page)"/>
        <w:docPartUnique/>
      </w:docPartObj>
    </w:sdtPr>
    <w:sdtContent>
      <w:p w:rsidR="003F30D5" w:rsidRDefault="003F30D5">
        <w:pPr>
          <w:pStyle w:val="Antrats"/>
          <w:jc w:val="center"/>
        </w:pPr>
        <w:r>
          <w:fldChar w:fldCharType="begin"/>
        </w:r>
        <w:r>
          <w:instrText>PAGE   \* MERGEFORMAT</w:instrText>
        </w:r>
        <w:r>
          <w:fldChar w:fldCharType="separate"/>
        </w:r>
        <w:r>
          <w:rPr>
            <w:noProof/>
          </w:rPr>
          <w:t>3</w:t>
        </w:r>
        <w:r>
          <w:fldChar w:fldCharType="end"/>
        </w:r>
      </w:p>
    </w:sdtContent>
  </w:sdt>
  <w:p w:rsidR="002F607A" w:rsidRDefault="002F607A">
    <w:pPr>
      <w:tabs>
        <w:tab w:val="center" w:pos="4819"/>
        <w:tab w:val="right" w:pos="9638"/>
      </w:tabs>
      <w:ind w:right="360"/>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5" w:rsidRDefault="003F30D5">
    <w:pPr>
      <w:pStyle w:val="Antrats"/>
      <w:jc w:val="center"/>
    </w:pPr>
    <w:bookmarkStart w:id="0" w:name="_GoBack"/>
    <w:bookmarkEnd w:id="0"/>
  </w:p>
  <w:p w:rsidR="002F607A" w:rsidRDefault="002F607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FE"/>
    <w:rsid w:val="002F607A"/>
    <w:rsid w:val="003F30D5"/>
    <w:rsid w:val="00F50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FEBCA"/>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F30D5"/>
    <w:rPr>
      <w:color w:val="808080"/>
    </w:rPr>
  </w:style>
  <w:style w:type="paragraph" w:styleId="Antrats">
    <w:name w:val="header"/>
    <w:basedOn w:val="prastasis"/>
    <w:link w:val="AntratsDiagrama"/>
    <w:uiPriority w:val="99"/>
    <w:unhideWhenUsed/>
    <w:rsid w:val="003F30D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F30D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eur-lex.europa.eu/legal-content/LIT/TXT/?uri=CELEX:32016R0679&amp;locale=lt"/>
  <Relationship Id="rId16" Type="http://schemas.openxmlformats.org/officeDocument/2006/relationships/hyperlink" TargetMode="External" Target="http://eur-lex.europa.eu/legal-content/LIT/TXT/?uri=CELEX:31995L0046&amp;locale=lt"/>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3106193-C3C7-44DB-A69A-4FEABC0285A8}"/>
      </w:docPartPr>
      <w:docPartBody>
        <w:p w:rsidR="00000000" w:rsidRDefault="0049672E">
          <w:r w:rsidRPr="00306C5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2E"/>
    <w:rsid w:val="00496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967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FF5129-9A18-491B-9EA4-BBEF63A7D49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13CB18F-C766-4211-A095-E29F572E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1274</Words>
  <Characters>10363</Characters>
  <Application>Microsoft Office Word</Application>
  <DocSecurity>0</DocSecurity>
  <Lines>86</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11614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2025-09-01T07:06:00Z</dcterms:created>
  <dc:creator>Beata</dc:creator>
  <lastModifiedBy>GRINKEVIČIŪTĖ Agnė</lastModifiedBy>
  <lastPrinted>2024-05-13T12:50:00Z</lastPrinted>
  <dcterms:modified xsi:type="dcterms:W3CDTF">2025-09-01T07:12:00Z</dcterms:modified>
  <revision>3</revision>
</coreProperties>
</file>