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8862" w14:textId="77777777" w:rsidR="00B717E3" w:rsidRPr="00A214C8" w:rsidRDefault="00B717E3" w:rsidP="00424A95">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424A95">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19784DD2" w14:textId="6E681F08" w:rsidR="00304CB8" w:rsidRPr="00A214C8" w:rsidRDefault="00304CB8" w:rsidP="00424A95">
      <w:pPr>
        <w:widowControl/>
        <w:autoSpaceDE/>
        <w:autoSpaceDN/>
        <w:adjustRightInd/>
        <w:spacing w:after="240" w:line="276" w:lineRule="auto"/>
        <w:jc w:val="center"/>
        <w:rPr>
          <w:rFonts w:ascii="Arial" w:hAnsi="Arial" w:cs="Arial"/>
          <w:b/>
          <w:bCs/>
          <w:sz w:val="28"/>
          <w:szCs w:val="28"/>
        </w:rPr>
      </w:pPr>
      <w:r w:rsidRPr="009752EE">
        <w:rPr>
          <w:rFonts w:ascii="Arial" w:eastAsia="Times New Roman" w:hAnsi="Arial" w:cs="Arial"/>
          <w:b/>
          <w:bCs/>
          <w:sz w:val="28"/>
          <w:szCs w:val="28"/>
          <w:lang w:eastAsia="en-US"/>
        </w:rPr>
        <w:t>DĖL</w:t>
      </w:r>
      <w:r w:rsidR="008F55D7">
        <w:rPr>
          <w:rFonts w:ascii="Arial" w:eastAsia="Times New Roman" w:hAnsi="Arial" w:cs="Arial"/>
          <w:b/>
          <w:bCs/>
          <w:sz w:val="28"/>
          <w:szCs w:val="28"/>
          <w:lang w:eastAsia="en-US"/>
        </w:rPr>
        <w:t xml:space="preserve"> </w:t>
      </w:r>
      <w:r w:rsidR="006A0B4C">
        <w:rPr>
          <w:rFonts w:ascii="Arial" w:eastAsia="Times New Roman" w:hAnsi="Arial" w:cs="Arial"/>
          <w:b/>
          <w:bCs/>
          <w:sz w:val="28"/>
          <w:szCs w:val="28"/>
          <w:lang w:eastAsia="en-US"/>
        </w:rPr>
        <w:t>KLAIPĖDOS RAJONO SAVIVALDYBĖS TERITORIJOS DALIES, APIMANČIOS SLENGIŲ, MAZŪRIŠKIŲ, TRUŠELIŲ, GINDULIŲ KAIMUS IR GRETIMOS TERITORIJOS VIETOVIŲ, KOMUNIKCINIŲ KORIDORIŲ IR INŽINERINĖS INFRASTRUKTŪROS SPECIALIOJO PLANO KEITIMO</w:t>
      </w:r>
      <w:r w:rsidR="000401D6">
        <w:rPr>
          <w:rFonts w:ascii="Arial" w:eastAsia="Times New Roman" w:hAnsi="Arial" w:cs="Arial"/>
          <w:b/>
          <w:bCs/>
          <w:sz w:val="28"/>
          <w:szCs w:val="28"/>
          <w:lang w:eastAsia="en-US"/>
        </w:rPr>
        <w:t xml:space="preserve"> TVIRTINIMO </w:t>
      </w:r>
    </w:p>
    <w:p w14:paraId="220F1FF5" w14:textId="03232D2C" w:rsidR="00A214C8" w:rsidRPr="00A214C8" w:rsidRDefault="00B717E3" w:rsidP="00424A95">
      <w:pPr>
        <w:pStyle w:val="statymopavad"/>
        <w:spacing w:line="276" w:lineRule="auto"/>
        <w:ind w:firstLine="0"/>
        <w:rPr>
          <w:rFonts w:ascii="Arial" w:hAnsi="Arial" w:cs="Arial"/>
          <w:caps w:val="0"/>
          <w:sz w:val="24"/>
          <w:szCs w:val="24"/>
        </w:rPr>
      </w:pPr>
      <w:r w:rsidRPr="00A214C8">
        <w:rPr>
          <w:rFonts w:ascii="Arial" w:hAnsi="Arial" w:cs="Arial"/>
          <w:sz w:val="24"/>
          <w:szCs w:val="24"/>
        </w:rPr>
        <w:t>202</w:t>
      </w:r>
      <w:r w:rsidR="00304CB8" w:rsidRPr="00A214C8">
        <w:rPr>
          <w:rFonts w:ascii="Arial" w:hAnsi="Arial" w:cs="Arial"/>
          <w:sz w:val="24"/>
          <w:szCs w:val="24"/>
        </w:rPr>
        <w:t>5</w:t>
      </w:r>
      <w:r w:rsidRPr="00A214C8">
        <w:rPr>
          <w:rFonts w:ascii="Arial" w:hAnsi="Arial" w:cs="Arial"/>
          <w:sz w:val="24"/>
          <w:szCs w:val="24"/>
        </w:rPr>
        <w:t xml:space="preserve"> </w:t>
      </w:r>
      <w:r w:rsidRPr="00A214C8">
        <w:rPr>
          <w:rFonts w:ascii="Arial" w:hAnsi="Arial" w:cs="Arial"/>
          <w:caps w:val="0"/>
          <w:sz w:val="24"/>
          <w:szCs w:val="24"/>
        </w:rPr>
        <w:t xml:space="preserve">m. </w:t>
      </w:r>
      <w:r w:rsidR="006A0B4C">
        <w:rPr>
          <w:rFonts w:ascii="Arial" w:hAnsi="Arial" w:cs="Arial"/>
          <w:caps w:val="0"/>
          <w:sz w:val="24"/>
          <w:szCs w:val="24"/>
        </w:rPr>
        <w:t>lapkričio</w:t>
      </w:r>
      <w:r w:rsidRPr="00A214C8">
        <w:rPr>
          <w:rFonts w:ascii="Arial" w:hAnsi="Arial" w:cs="Arial"/>
          <w:caps w:val="0"/>
          <w:sz w:val="24"/>
          <w:szCs w:val="24"/>
        </w:rPr>
        <w:t xml:space="preserve"> </w:t>
      </w:r>
      <w:r w:rsidR="00304CB8" w:rsidRPr="00A214C8">
        <w:rPr>
          <w:rFonts w:ascii="Arial" w:hAnsi="Arial" w:cs="Arial"/>
          <w:caps w:val="0"/>
          <w:sz w:val="24"/>
          <w:szCs w:val="24"/>
        </w:rPr>
        <w:t xml:space="preserve">     </w:t>
      </w:r>
      <w:r w:rsidRPr="00A214C8">
        <w:rPr>
          <w:rFonts w:ascii="Arial" w:hAnsi="Arial" w:cs="Arial"/>
          <w:caps w:val="0"/>
          <w:sz w:val="24"/>
          <w:szCs w:val="24"/>
        </w:rPr>
        <w:t xml:space="preserve"> d. Nr. T11-</w:t>
      </w:r>
    </w:p>
    <w:p w14:paraId="594C7DB5" w14:textId="33D00936" w:rsidR="00B717E3" w:rsidRPr="00A214C8" w:rsidRDefault="00B717E3" w:rsidP="00D4366D">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68551A19" w14:textId="0FD2E032" w:rsidR="00D11CF0" w:rsidRPr="0058170C" w:rsidRDefault="00787DA5" w:rsidP="00D11CF0">
      <w:pPr>
        <w:widowControl/>
        <w:tabs>
          <w:tab w:val="right" w:pos="9639"/>
        </w:tabs>
        <w:autoSpaceDE/>
        <w:autoSpaceDN/>
        <w:adjustRightInd/>
        <w:spacing w:line="276" w:lineRule="auto"/>
        <w:ind w:firstLine="1134"/>
        <w:jc w:val="both"/>
        <w:rPr>
          <w:rFonts w:ascii="Arial" w:eastAsia="Times New Roman" w:hAnsi="Arial" w:cs="Arial"/>
          <w:sz w:val="24"/>
          <w:szCs w:val="24"/>
          <w:lang w:eastAsia="en-US"/>
        </w:rPr>
      </w:pPr>
      <w:r w:rsidRPr="0058170C">
        <w:rPr>
          <w:rFonts w:ascii="Arial" w:eastAsia="Times New Roman" w:hAnsi="Arial" w:cs="Arial"/>
          <w:sz w:val="24"/>
          <w:szCs w:val="24"/>
          <w:lang w:eastAsia="en-US"/>
        </w:rPr>
        <w:t xml:space="preserve">Klaipėdos rajono savivaldybės taryba, vadovaudamasi Lietuvos Respublikos vietos savivaldos įstatymo </w:t>
      </w:r>
      <w:r w:rsidRPr="002F24BD">
        <w:rPr>
          <w:rFonts w:ascii="Arial" w:eastAsia="Times New Roman" w:hAnsi="Arial" w:cs="Arial"/>
          <w:sz w:val="24"/>
          <w:szCs w:val="24"/>
          <w:lang w:eastAsia="en-US"/>
        </w:rPr>
        <w:t xml:space="preserve">6 straipsnio </w:t>
      </w:r>
      <w:r w:rsidR="002F24BD" w:rsidRPr="002F24BD">
        <w:rPr>
          <w:rFonts w:ascii="Arial" w:eastAsia="Times New Roman" w:hAnsi="Arial" w:cs="Arial"/>
          <w:sz w:val="24"/>
          <w:szCs w:val="24"/>
          <w:lang w:eastAsia="en-US"/>
        </w:rPr>
        <w:t xml:space="preserve">32 </w:t>
      </w:r>
      <w:r w:rsidRPr="002F24BD">
        <w:rPr>
          <w:rFonts w:ascii="Arial" w:eastAsia="Times New Roman" w:hAnsi="Arial" w:cs="Arial"/>
          <w:sz w:val="24"/>
          <w:szCs w:val="24"/>
          <w:lang w:eastAsia="en-US"/>
        </w:rPr>
        <w:t>punktu ir</w:t>
      </w:r>
      <w:r w:rsidRPr="0058170C">
        <w:rPr>
          <w:rFonts w:ascii="Arial" w:eastAsia="Times New Roman" w:hAnsi="Arial" w:cs="Arial"/>
          <w:sz w:val="24"/>
          <w:szCs w:val="24"/>
          <w:lang w:eastAsia="en-US"/>
        </w:rPr>
        <w:t xml:space="preserve"> 15 straipsnio 3 dalies 7 punktu</w:t>
      </w:r>
      <w:r w:rsidR="001A7D96" w:rsidRPr="00A214C8">
        <w:rPr>
          <w:rFonts w:ascii="Arial" w:eastAsia="Times New Roman" w:hAnsi="Arial" w:cs="Arial"/>
          <w:sz w:val="24"/>
          <w:szCs w:val="24"/>
          <w:lang w:eastAsia="en-US"/>
        </w:rPr>
        <w:t>,</w:t>
      </w:r>
      <w:r>
        <w:rPr>
          <w:rFonts w:ascii="Arial" w:eastAsia="Times New Roman" w:hAnsi="Arial" w:cs="Arial"/>
          <w:sz w:val="24"/>
          <w:szCs w:val="24"/>
          <w:lang w:eastAsia="en-US"/>
        </w:rPr>
        <w:t xml:space="preserve"> </w:t>
      </w:r>
      <w:r w:rsidR="009B7671" w:rsidRPr="009B7671">
        <w:rPr>
          <w:rFonts w:ascii="Arial" w:eastAsia="Times New Roman" w:hAnsi="Arial" w:cs="Arial"/>
          <w:sz w:val="24"/>
          <w:szCs w:val="24"/>
          <w:lang w:eastAsia="en-US"/>
        </w:rPr>
        <w:t>Lietuvos Respublikos teritorijų planavimo įstatymo</w:t>
      </w:r>
      <w:r w:rsidR="009B7671">
        <w:rPr>
          <w:rFonts w:ascii="Arial" w:eastAsia="Times New Roman" w:hAnsi="Arial" w:cs="Arial"/>
          <w:sz w:val="24"/>
          <w:szCs w:val="24"/>
          <w:lang w:eastAsia="en-US"/>
        </w:rPr>
        <w:t xml:space="preserve"> </w:t>
      </w:r>
      <w:r w:rsidR="00336D9F">
        <w:rPr>
          <w:rFonts w:ascii="Arial" w:eastAsia="Times New Roman" w:hAnsi="Arial" w:cs="Arial"/>
          <w:sz w:val="24"/>
          <w:szCs w:val="24"/>
          <w:lang w:eastAsia="en-US"/>
        </w:rPr>
        <w:t>30 straipsnio 8 dalimi,</w:t>
      </w:r>
      <w:r w:rsidR="008F7092">
        <w:rPr>
          <w:rFonts w:ascii="Arial" w:eastAsia="Times New Roman" w:hAnsi="Arial" w:cs="Arial"/>
          <w:sz w:val="24"/>
          <w:szCs w:val="24"/>
          <w:lang w:eastAsia="en-US"/>
        </w:rPr>
        <w:t xml:space="preserve"> </w:t>
      </w:r>
      <w:r w:rsidR="00750AED">
        <w:rPr>
          <w:rFonts w:ascii="Arial" w:eastAsia="Times New Roman" w:hAnsi="Arial" w:cs="Arial"/>
          <w:sz w:val="24"/>
          <w:szCs w:val="24"/>
          <w:lang w:eastAsia="en-US"/>
        </w:rPr>
        <w:t>S</w:t>
      </w:r>
      <w:r w:rsidR="008F7092">
        <w:rPr>
          <w:rFonts w:ascii="Arial" w:eastAsia="Times New Roman" w:hAnsi="Arial" w:cs="Arial"/>
          <w:sz w:val="24"/>
          <w:szCs w:val="24"/>
          <w:lang w:eastAsia="en-US"/>
        </w:rPr>
        <w:t xml:space="preserve">usisiekimo komunikacijų </w:t>
      </w:r>
      <w:r w:rsidR="002F24BD">
        <w:rPr>
          <w:rFonts w:ascii="Arial" w:eastAsia="Times New Roman" w:hAnsi="Arial" w:cs="Arial"/>
          <w:sz w:val="24"/>
          <w:szCs w:val="24"/>
          <w:lang w:eastAsia="en-US"/>
        </w:rPr>
        <w:t xml:space="preserve">inžinerinės infrastruktūros vystymo </w:t>
      </w:r>
      <w:r w:rsidR="008F7092">
        <w:rPr>
          <w:rFonts w:ascii="Arial" w:eastAsia="Times New Roman" w:hAnsi="Arial" w:cs="Arial"/>
          <w:sz w:val="24"/>
          <w:szCs w:val="24"/>
          <w:lang w:eastAsia="en-US"/>
        </w:rPr>
        <w:t>planų rengimo taisyklių</w:t>
      </w:r>
      <w:r w:rsidR="00750AED">
        <w:rPr>
          <w:rFonts w:ascii="Arial" w:eastAsia="Times New Roman" w:hAnsi="Arial" w:cs="Arial"/>
          <w:sz w:val="24"/>
          <w:szCs w:val="24"/>
          <w:lang w:eastAsia="en-US"/>
        </w:rPr>
        <w:t>,</w:t>
      </w:r>
      <w:r w:rsidR="008F7092">
        <w:rPr>
          <w:rFonts w:ascii="Arial" w:eastAsia="Times New Roman" w:hAnsi="Arial" w:cs="Arial"/>
          <w:sz w:val="24"/>
          <w:szCs w:val="24"/>
          <w:lang w:eastAsia="en-US"/>
        </w:rPr>
        <w:t xml:space="preserve"> patvirtin</w:t>
      </w:r>
      <w:r w:rsidR="00750AED">
        <w:rPr>
          <w:rFonts w:ascii="Arial" w:eastAsia="Times New Roman" w:hAnsi="Arial" w:cs="Arial"/>
          <w:sz w:val="24"/>
          <w:szCs w:val="24"/>
          <w:lang w:eastAsia="en-US"/>
        </w:rPr>
        <w:t xml:space="preserve">tų Lietuvos Respublikos susisiekimo ministro ir Lietuvos Respublikos aplinkos ministro 2006 m. lapkričio 24 d., įsakymu Nr. </w:t>
      </w:r>
      <w:r w:rsidR="002F24BD" w:rsidRPr="002F24BD">
        <w:rPr>
          <w:rFonts w:ascii="Arial" w:eastAsia="Times New Roman" w:hAnsi="Arial" w:cs="Arial"/>
          <w:sz w:val="24"/>
          <w:szCs w:val="24"/>
          <w:lang w:eastAsia="en-US"/>
        </w:rPr>
        <w:t xml:space="preserve">3-453/D1-549 </w:t>
      </w:r>
      <w:r w:rsidR="00750AED">
        <w:rPr>
          <w:rFonts w:ascii="Arial" w:eastAsia="Times New Roman" w:hAnsi="Arial" w:cs="Arial"/>
          <w:sz w:val="24"/>
          <w:szCs w:val="24"/>
          <w:lang w:eastAsia="en-US"/>
        </w:rPr>
        <w:t>„Dėl</w:t>
      </w:r>
      <w:r w:rsidR="008F7092">
        <w:rPr>
          <w:rFonts w:ascii="Arial" w:eastAsia="Times New Roman" w:hAnsi="Arial" w:cs="Arial"/>
          <w:sz w:val="24"/>
          <w:szCs w:val="24"/>
          <w:lang w:eastAsia="en-US"/>
        </w:rPr>
        <w:t xml:space="preserve"> </w:t>
      </w:r>
      <w:r w:rsidR="00750AED">
        <w:rPr>
          <w:rFonts w:ascii="Arial" w:eastAsia="Times New Roman" w:hAnsi="Arial" w:cs="Arial"/>
          <w:sz w:val="24"/>
          <w:szCs w:val="24"/>
          <w:lang w:eastAsia="en-US"/>
        </w:rPr>
        <w:t>susisiekimo komunikacijų</w:t>
      </w:r>
      <w:r w:rsidR="002F24BD">
        <w:rPr>
          <w:rFonts w:ascii="Arial" w:eastAsia="Times New Roman" w:hAnsi="Arial" w:cs="Arial"/>
          <w:sz w:val="24"/>
          <w:szCs w:val="24"/>
          <w:lang w:eastAsia="en-US"/>
        </w:rPr>
        <w:t xml:space="preserve"> inžinerinės infrastruktūros vystymo </w:t>
      </w:r>
      <w:r w:rsidR="00750AED">
        <w:rPr>
          <w:rFonts w:ascii="Arial" w:eastAsia="Times New Roman" w:hAnsi="Arial" w:cs="Arial"/>
          <w:sz w:val="24"/>
          <w:szCs w:val="24"/>
          <w:lang w:eastAsia="en-US"/>
        </w:rPr>
        <w:t>planų rengimo taisyklių patvirtinimo“</w:t>
      </w:r>
      <w:r w:rsidR="00E84DA4">
        <w:rPr>
          <w:rFonts w:ascii="Arial" w:eastAsia="Times New Roman" w:hAnsi="Arial" w:cs="Arial"/>
          <w:sz w:val="24"/>
          <w:szCs w:val="24"/>
          <w:lang w:eastAsia="en-US"/>
        </w:rPr>
        <w:t xml:space="preserve"> </w:t>
      </w:r>
      <w:r w:rsidR="002F24BD">
        <w:rPr>
          <w:rFonts w:ascii="Arial" w:eastAsia="Times New Roman" w:hAnsi="Arial" w:cs="Arial"/>
          <w:sz w:val="24"/>
          <w:szCs w:val="24"/>
          <w:lang w:eastAsia="en-US"/>
        </w:rPr>
        <w:t>26.2</w:t>
      </w:r>
      <w:r w:rsidR="008F7092">
        <w:rPr>
          <w:rFonts w:ascii="Arial" w:eastAsia="Times New Roman" w:hAnsi="Arial" w:cs="Arial"/>
          <w:sz w:val="24"/>
          <w:szCs w:val="24"/>
          <w:lang w:eastAsia="en-US"/>
        </w:rPr>
        <w:t xml:space="preserve"> </w:t>
      </w:r>
      <w:bookmarkStart w:id="1" w:name="_Hlk184373262"/>
      <w:r w:rsidR="009B7671">
        <w:rPr>
          <w:rFonts w:ascii="Arial" w:eastAsia="Times New Roman" w:hAnsi="Arial" w:cs="Arial"/>
          <w:sz w:val="24"/>
          <w:szCs w:val="24"/>
          <w:lang w:eastAsia="en-US"/>
        </w:rPr>
        <w:t>papunkčiu</w:t>
      </w:r>
      <w:r w:rsidR="00D11CF0" w:rsidRPr="00D11CF0">
        <w:rPr>
          <w:rFonts w:ascii="Arial" w:eastAsia="Times New Roman" w:hAnsi="Arial" w:cs="Arial"/>
          <w:sz w:val="24"/>
          <w:szCs w:val="24"/>
          <w:lang w:eastAsia="en-US"/>
        </w:rPr>
        <w:t xml:space="preserve"> </w:t>
      </w:r>
      <w:r w:rsidR="00D11CF0" w:rsidRPr="0058170C">
        <w:rPr>
          <w:rFonts w:ascii="Arial" w:eastAsia="Times New Roman" w:hAnsi="Arial" w:cs="Arial"/>
          <w:sz w:val="24"/>
          <w:szCs w:val="24"/>
          <w:lang w:eastAsia="en-US"/>
        </w:rPr>
        <w:t>bei atsižvelgdama į Valstybinės teritorijų planavimo ir statybos inspekcijos prie Aplinkos ministerijos 2025 m. spalio 2</w:t>
      </w:r>
      <w:r w:rsidR="00D11CF0">
        <w:rPr>
          <w:rFonts w:ascii="Arial" w:eastAsia="Times New Roman" w:hAnsi="Arial" w:cs="Arial"/>
          <w:sz w:val="24"/>
          <w:szCs w:val="24"/>
          <w:lang w:eastAsia="en-US"/>
        </w:rPr>
        <w:t>0</w:t>
      </w:r>
      <w:r w:rsidR="00D11CF0" w:rsidRPr="0058170C">
        <w:rPr>
          <w:rFonts w:ascii="Arial" w:eastAsia="Times New Roman" w:hAnsi="Arial" w:cs="Arial"/>
          <w:sz w:val="24"/>
          <w:szCs w:val="24"/>
          <w:lang w:eastAsia="en-US"/>
        </w:rPr>
        <w:t xml:space="preserve"> d. teritorijų planavimo dokumento patikrinimo aktą Nr. REG</w:t>
      </w:r>
      <w:r w:rsidR="00D11CF0" w:rsidRPr="0058170C">
        <w:rPr>
          <w:rFonts w:ascii="Arial" w:eastAsiaTheme="minorHAnsi" w:hAnsi="Arial" w:cs="Arial"/>
          <w:sz w:val="24"/>
          <w:szCs w:val="24"/>
          <w:lang w:eastAsia="en-US"/>
          <w14:ligatures w14:val="standardContextual"/>
        </w:rPr>
        <w:t>43</w:t>
      </w:r>
      <w:r w:rsidR="00D11CF0">
        <w:rPr>
          <w:rFonts w:ascii="Arial" w:eastAsiaTheme="minorHAnsi" w:hAnsi="Arial" w:cs="Arial"/>
          <w:sz w:val="24"/>
          <w:szCs w:val="24"/>
          <w:lang w:eastAsia="en-US"/>
          <w14:ligatures w14:val="standardContextual"/>
        </w:rPr>
        <w:t>295559</w:t>
      </w:r>
      <w:r w:rsidR="00D11CF0" w:rsidRPr="00FA1746">
        <w:rPr>
          <w:rFonts w:ascii="Arial" w:eastAsiaTheme="minorHAnsi" w:hAnsi="Arial" w:cs="Arial"/>
          <w:sz w:val="24"/>
          <w:szCs w:val="24"/>
          <w:lang w:eastAsia="en-US"/>
          <w14:ligatures w14:val="standardContextual"/>
        </w:rPr>
        <w:t xml:space="preserve"> ir Klaipėdos rajono savivaldybės kontrolės </w:t>
      </w:r>
      <w:r w:rsidR="00D11CF0" w:rsidRPr="0058170C">
        <w:rPr>
          <w:rFonts w:ascii="Arial" w:eastAsiaTheme="minorHAnsi" w:hAnsi="Arial" w:cs="Arial"/>
          <w:sz w:val="24"/>
          <w:szCs w:val="24"/>
          <w:lang w:eastAsia="en-US"/>
          <w14:ligatures w14:val="standardContextual"/>
        </w:rPr>
        <w:t>ir audito tarnybos 2025-10-23 išvadą Nr. Ko5-</w:t>
      </w:r>
      <w:r w:rsidR="00D11CF0">
        <w:rPr>
          <w:rFonts w:ascii="Arial" w:eastAsiaTheme="minorHAnsi" w:hAnsi="Arial" w:cs="Arial"/>
          <w:sz w:val="24"/>
          <w:szCs w:val="24"/>
          <w:lang w:eastAsia="en-US"/>
          <w14:ligatures w14:val="standardContextual"/>
        </w:rPr>
        <w:t>7</w:t>
      </w:r>
      <w:r w:rsidR="00D11CF0" w:rsidRPr="0058170C">
        <w:rPr>
          <w:rFonts w:ascii="Arial" w:eastAsiaTheme="minorHAnsi" w:hAnsi="Arial" w:cs="Arial"/>
          <w:sz w:val="24"/>
          <w:szCs w:val="24"/>
          <w:lang w:eastAsia="en-US"/>
          <w14:ligatures w14:val="standardContextual"/>
        </w:rPr>
        <w:t xml:space="preserve"> „Dėl galimybės savivaldybei prisiimti finansinius įsipareigojimus dėl prioritetinės savivaldybės infrastruktūros plėtros“</w:t>
      </w:r>
      <w:r w:rsidR="00D11CF0" w:rsidRPr="0058170C">
        <w:rPr>
          <w:rFonts w:ascii="Arial" w:eastAsia="Times New Roman" w:hAnsi="Arial" w:cs="Arial"/>
          <w:sz w:val="24"/>
          <w:szCs w:val="24"/>
          <w:lang w:eastAsia="en-US"/>
        </w:rPr>
        <w:t xml:space="preserve">, </w:t>
      </w:r>
      <w:r w:rsidR="00D11CF0" w:rsidRPr="0058170C">
        <w:rPr>
          <w:rFonts w:ascii="Arial" w:eastAsia="Times New Roman" w:hAnsi="Arial" w:cs="Arial"/>
          <w:spacing w:val="20"/>
          <w:sz w:val="24"/>
          <w:szCs w:val="24"/>
          <w:lang w:eastAsia="en-US"/>
        </w:rPr>
        <w:t>nusprendžia</w:t>
      </w:r>
      <w:r w:rsidR="00D11CF0" w:rsidRPr="0058170C">
        <w:rPr>
          <w:rFonts w:ascii="Arial" w:eastAsia="Times New Roman" w:hAnsi="Arial" w:cs="Arial"/>
          <w:sz w:val="24"/>
          <w:szCs w:val="24"/>
          <w:lang w:eastAsia="en-US"/>
        </w:rPr>
        <w:t>:</w:t>
      </w:r>
    </w:p>
    <w:p w14:paraId="3277925D" w14:textId="23D72752" w:rsidR="008F7092" w:rsidRDefault="008F7092" w:rsidP="008F7092">
      <w:pPr>
        <w:tabs>
          <w:tab w:val="left" w:pos="993"/>
        </w:tabs>
        <w:spacing w:line="276" w:lineRule="auto"/>
        <w:ind w:firstLine="1134"/>
        <w:jc w:val="both"/>
      </w:pPr>
      <w:r>
        <w:rPr>
          <w:rFonts w:ascii="Arial" w:eastAsia="Times New Roman" w:hAnsi="Arial" w:cs="Arial"/>
          <w:sz w:val="24"/>
          <w:szCs w:val="24"/>
          <w:lang w:eastAsia="en-US"/>
        </w:rPr>
        <w:t xml:space="preserve">1. </w:t>
      </w:r>
      <w:r w:rsidRPr="008F7092">
        <w:rPr>
          <w:rFonts w:ascii="Arial" w:eastAsia="Times New Roman" w:hAnsi="Arial" w:cs="Arial"/>
          <w:sz w:val="24"/>
          <w:szCs w:val="24"/>
          <w:lang w:eastAsia="en-US"/>
        </w:rPr>
        <w:t>Patvirtinti</w:t>
      </w:r>
      <w:r w:rsidR="009428D0" w:rsidRPr="008F7092">
        <w:rPr>
          <w:rFonts w:ascii="Arial" w:eastAsia="Times New Roman" w:hAnsi="Arial" w:cs="Arial"/>
          <w:sz w:val="24"/>
          <w:szCs w:val="24"/>
          <w:lang w:eastAsia="en-US"/>
        </w:rPr>
        <w:t xml:space="preserve"> Klaipėdos rajono savivaldybės teritorijo</w:t>
      </w:r>
      <w:r w:rsidRPr="008F7092">
        <w:rPr>
          <w:rFonts w:ascii="Arial" w:eastAsia="Times New Roman" w:hAnsi="Arial" w:cs="Arial"/>
          <w:sz w:val="24"/>
          <w:szCs w:val="24"/>
          <w:lang w:eastAsia="en-US"/>
        </w:rPr>
        <w:t xml:space="preserve">s dalies, apimančios </w:t>
      </w:r>
      <w:proofErr w:type="spellStart"/>
      <w:r>
        <w:rPr>
          <w:rFonts w:ascii="Arial" w:eastAsia="Times New Roman" w:hAnsi="Arial" w:cs="Arial"/>
          <w:sz w:val="24"/>
          <w:szCs w:val="24"/>
          <w:lang w:eastAsia="en-US"/>
        </w:rPr>
        <w:t>S</w:t>
      </w:r>
      <w:r w:rsidRPr="008F7092">
        <w:rPr>
          <w:rFonts w:ascii="Arial" w:eastAsia="Times New Roman" w:hAnsi="Arial" w:cs="Arial"/>
          <w:sz w:val="24"/>
          <w:szCs w:val="24"/>
          <w:lang w:eastAsia="en-US"/>
        </w:rPr>
        <w:t>lengių</w:t>
      </w:r>
      <w:proofErr w:type="spellEnd"/>
      <w:r w:rsidRPr="008F7092">
        <w:rPr>
          <w:rFonts w:ascii="Arial" w:eastAsia="Times New Roman" w:hAnsi="Arial" w:cs="Arial"/>
          <w:sz w:val="24"/>
          <w:szCs w:val="24"/>
          <w:lang w:eastAsia="en-US"/>
        </w:rPr>
        <w:t xml:space="preserve">, </w:t>
      </w:r>
      <w:proofErr w:type="spellStart"/>
      <w:r w:rsidRPr="008F7092">
        <w:rPr>
          <w:rFonts w:ascii="Arial" w:eastAsia="Times New Roman" w:hAnsi="Arial" w:cs="Arial"/>
          <w:sz w:val="24"/>
          <w:szCs w:val="24"/>
          <w:lang w:eastAsia="en-US"/>
        </w:rPr>
        <w:t>Mazūriškių</w:t>
      </w:r>
      <w:proofErr w:type="spellEnd"/>
      <w:r w:rsidRPr="008F7092">
        <w:rPr>
          <w:rFonts w:ascii="Arial" w:eastAsia="Times New Roman" w:hAnsi="Arial" w:cs="Arial"/>
          <w:sz w:val="24"/>
          <w:szCs w:val="24"/>
          <w:lang w:eastAsia="en-US"/>
        </w:rPr>
        <w:t xml:space="preserve">, </w:t>
      </w:r>
      <w:proofErr w:type="spellStart"/>
      <w:r w:rsidRPr="008F7092">
        <w:rPr>
          <w:rFonts w:ascii="Arial" w:eastAsia="Times New Roman" w:hAnsi="Arial" w:cs="Arial"/>
          <w:sz w:val="24"/>
          <w:szCs w:val="24"/>
          <w:lang w:eastAsia="en-US"/>
        </w:rPr>
        <w:t>Trušelių</w:t>
      </w:r>
      <w:proofErr w:type="spellEnd"/>
      <w:r w:rsidRPr="008F7092">
        <w:rPr>
          <w:rFonts w:ascii="Arial" w:eastAsia="Times New Roman" w:hAnsi="Arial" w:cs="Arial"/>
          <w:sz w:val="24"/>
          <w:szCs w:val="24"/>
          <w:lang w:eastAsia="en-US"/>
        </w:rPr>
        <w:t>, Gindulių kaimus ir gretimos teritorijos vietovių, komunikacinių koridorių ir inžinerinės infrastruktūros specialiojo plano keitimą.</w:t>
      </w:r>
    </w:p>
    <w:p w14:paraId="42A38FD3" w14:textId="5E4519E9" w:rsidR="008F7092" w:rsidRDefault="008F7092" w:rsidP="000401D6">
      <w:pPr>
        <w:tabs>
          <w:tab w:val="left" w:pos="993"/>
        </w:tabs>
        <w:spacing w:line="276" w:lineRule="auto"/>
        <w:ind w:firstLine="1134"/>
        <w:jc w:val="both"/>
        <w:rPr>
          <w:rFonts w:ascii="Arial" w:eastAsia="Times New Roman" w:hAnsi="Arial" w:cs="Arial"/>
          <w:sz w:val="24"/>
          <w:szCs w:val="24"/>
          <w:lang w:eastAsia="en-US"/>
        </w:rPr>
      </w:pPr>
      <w:r w:rsidRPr="008F7092">
        <w:rPr>
          <w:rFonts w:ascii="Arial" w:eastAsia="Times New Roman" w:hAnsi="Arial" w:cs="Arial"/>
          <w:sz w:val="24"/>
          <w:szCs w:val="24"/>
          <w:lang w:eastAsia="en-US"/>
        </w:rPr>
        <w:t xml:space="preserve">2. </w:t>
      </w:r>
      <w:r w:rsidR="00272AB4">
        <w:rPr>
          <w:rFonts w:ascii="Arial" w:eastAsia="Times New Roman" w:hAnsi="Arial" w:cs="Arial"/>
          <w:sz w:val="24"/>
          <w:szCs w:val="24"/>
          <w:lang w:eastAsia="en-US"/>
        </w:rPr>
        <w:t xml:space="preserve">Skelbti šį sprendimą Teisės aktų registre ir Klaipėdos rajono savivaldybės interneto svetainėje. </w:t>
      </w:r>
    </w:p>
    <w:p w14:paraId="4DA85901" w14:textId="3036D559" w:rsidR="00D43B33" w:rsidRPr="00A214C8" w:rsidRDefault="003F6E84" w:rsidP="000830D4">
      <w:pPr>
        <w:spacing w:before="240" w:after="240" w:line="276" w:lineRule="auto"/>
        <w:ind w:left="7371" w:hanging="7371"/>
        <w:rPr>
          <w:rFonts w:ascii="Arial" w:hAnsi="Arial" w:cs="Arial"/>
          <w:sz w:val="24"/>
          <w:szCs w:val="24"/>
        </w:rPr>
      </w:pPr>
      <w:r w:rsidRPr="00A214C8">
        <w:rPr>
          <w:rFonts w:ascii="Arial" w:hAnsi="Arial" w:cs="Arial"/>
          <w:sz w:val="24"/>
          <w:szCs w:val="24"/>
        </w:rPr>
        <w:t>Savivaldybės meras</w:t>
      </w:r>
      <w:bookmarkEnd w:id="1"/>
    </w:p>
    <w:p w14:paraId="2EB8F2F2" w14:textId="35021BB8" w:rsidR="00D43B33" w:rsidRPr="009752EE" w:rsidRDefault="00D43B33" w:rsidP="00424A95">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TEIKIA: Savivaldybės meras B. Markauskas</w:t>
      </w:r>
    </w:p>
    <w:p w14:paraId="084CEE0E" w14:textId="3ABF0223" w:rsidR="00D43B33" w:rsidRPr="009752EE" w:rsidRDefault="00D43B33" w:rsidP="00424A95">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 xml:space="preserve">PARENGĖ: </w:t>
      </w:r>
      <w:r w:rsidR="00544E0C">
        <w:rPr>
          <w:rFonts w:ascii="Arial" w:hAnsi="Arial" w:cs="Arial"/>
          <w:sz w:val="24"/>
          <w:szCs w:val="24"/>
          <w:lang w:bidi="lo-LA"/>
        </w:rPr>
        <w:t>A. Grigaitytė-Dromantienė</w:t>
      </w:r>
    </w:p>
    <w:p w14:paraId="0A555526" w14:textId="77777777" w:rsidR="00D43B33" w:rsidRPr="009752EE" w:rsidRDefault="00D43B33" w:rsidP="00424A95">
      <w:pPr>
        <w:suppressAutoHyphens/>
        <w:spacing w:line="276" w:lineRule="auto"/>
        <w:jc w:val="both"/>
        <w:textAlignment w:val="baseline"/>
        <w:rPr>
          <w:rFonts w:ascii="Arial" w:hAnsi="Arial" w:cs="Arial"/>
          <w:sz w:val="24"/>
          <w:szCs w:val="24"/>
          <w:lang w:bidi="lo-LA"/>
        </w:rPr>
      </w:pPr>
      <w:r w:rsidRPr="009752EE">
        <w:rPr>
          <w:rFonts w:ascii="Arial" w:hAnsi="Arial" w:cs="Arial"/>
          <w:sz w:val="24"/>
          <w:szCs w:val="24"/>
          <w:lang w:bidi="lo-LA"/>
        </w:rPr>
        <w:t>SUDERINTA:</w:t>
      </w:r>
    </w:p>
    <w:p w14:paraId="08298593" w14:textId="77777777"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K. Vainienė</w:t>
      </w:r>
    </w:p>
    <w:p w14:paraId="3A9A24FB" w14:textId="2CEE2F8C"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V. Jasas</w:t>
      </w:r>
    </w:p>
    <w:p w14:paraId="1795FC0C" w14:textId="48A2CF32"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Beliokaitė</w:t>
      </w:r>
    </w:p>
    <w:p w14:paraId="5A7D3A5B" w14:textId="28F399FE"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Kubilius</w:t>
      </w:r>
    </w:p>
    <w:p w14:paraId="136578B8" w14:textId="24675D2C"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G. Kasperavičius</w:t>
      </w:r>
    </w:p>
    <w:p w14:paraId="20066E15" w14:textId="6332FC83" w:rsidR="00A214C8" w:rsidRPr="00A214C8" w:rsidRDefault="00DD3DE6" w:rsidP="00424A95">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 xml:space="preserve">E. </w:t>
      </w:r>
      <w:proofErr w:type="spellStart"/>
      <w:r>
        <w:rPr>
          <w:rFonts w:ascii="Arial" w:hAnsi="Arial" w:cs="Arial"/>
          <w:sz w:val="24"/>
          <w:szCs w:val="24"/>
          <w:lang w:bidi="lo-LA"/>
        </w:rPr>
        <w:t>Kuturys</w:t>
      </w:r>
      <w:proofErr w:type="spellEnd"/>
    </w:p>
    <w:p w14:paraId="6D745762" w14:textId="18F9632D"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J. Kitra</w:t>
      </w:r>
    </w:p>
    <w:p w14:paraId="04C4F3AE" w14:textId="13764FCE" w:rsidR="00756FD7" w:rsidRDefault="00DD3DE6" w:rsidP="00EF3444">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lastRenderedPageBreak/>
        <w:t>V. Butkus</w:t>
      </w:r>
    </w:p>
    <w:p w14:paraId="16AC88B8" w14:textId="77777777" w:rsidR="00756FD7" w:rsidRDefault="00756FD7">
      <w:pPr>
        <w:widowControl/>
        <w:autoSpaceDE/>
        <w:autoSpaceDN/>
        <w:adjustRightInd/>
        <w:spacing w:after="160" w:line="259" w:lineRule="auto"/>
        <w:rPr>
          <w:rFonts w:ascii="Arial" w:hAnsi="Arial" w:cs="Arial"/>
          <w:sz w:val="24"/>
          <w:szCs w:val="24"/>
          <w:lang w:bidi="lo-LA"/>
        </w:rPr>
      </w:pPr>
      <w:r>
        <w:rPr>
          <w:rFonts w:ascii="Arial" w:hAnsi="Arial" w:cs="Arial"/>
          <w:sz w:val="24"/>
          <w:szCs w:val="24"/>
          <w:lang w:bidi="lo-LA"/>
        </w:rPr>
        <w:br w:type="page"/>
      </w:r>
    </w:p>
    <w:p w14:paraId="1CEB190F" w14:textId="77777777" w:rsidR="00D43B33" w:rsidRPr="00EF3444" w:rsidRDefault="00D43B33" w:rsidP="00EF3444">
      <w:pPr>
        <w:tabs>
          <w:tab w:val="left" w:pos="3261"/>
        </w:tabs>
        <w:suppressAutoHyphens/>
        <w:spacing w:line="276" w:lineRule="auto"/>
        <w:textAlignment w:val="baseline"/>
        <w:rPr>
          <w:rFonts w:ascii="Arial" w:hAnsi="Arial" w:cs="Arial"/>
        </w:rPr>
      </w:pPr>
    </w:p>
    <w:p w14:paraId="5142833C" w14:textId="77777777" w:rsidR="00D43B33" w:rsidRPr="00A214C8" w:rsidRDefault="00D43B33" w:rsidP="00424A95">
      <w:pPr>
        <w:pStyle w:val="Antrat2"/>
        <w:spacing w:before="0" w:line="276" w:lineRule="auto"/>
        <w:jc w:val="center"/>
        <w:rPr>
          <w:rFonts w:ascii="Arial" w:hAnsi="Arial" w:cs="Arial"/>
          <w:b/>
          <w:bCs/>
          <w:color w:val="auto"/>
          <w:sz w:val="24"/>
          <w:szCs w:val="24"/>
        </w:rPr>
      </w:pPr>
      <w:r w:rsidRPr="00A214C8">
        <w:rPr>
          <w:rFonts w:ascii="Arial" w:hAnsi="Arial" w:cs="Arial"/>
          <w:b/>
          <w:bCs/>
          <w:color w:val="auto"/>
          <w:sz w:val="24"/>
          <w:szCs w:val="24"/>
        </w:rPr>
        <w:t>AIŠKINAMASIS RAŠTAS</w:t>
      </w:r>
    </w:p>
    <w:p w14:paraId="7EBE8B99" w14:textId="378F0307" w:rsidR="009426F0" w:rsidRDefault="00756FD7" w:rsidP="000830D4">
      <w:pPr>
        <w:widowControl/>
        <w:autoSpaceDE/>
        <w:autoSpaceDN/>
        <w:adjustRightInd/>
        <w:spacing w:after="240" w:line="276" w:lineRule="auto"/>
        <w:jc w:val="center"/>
        <w:rPr>
          <w:rFonts w:ascii="Arial" w:hAnsi="Arial" w:cs="Arial"/>
          <w:b/>
          <w:bCs/>
          <w:sz w:val="24"/>
          <w:szCs w:val="24"/>
        </w:rPr>
      </w:pPr>
      <w:r>
        <w:rPr>
          <w:rFonts w:ascii="Arial" w:hAnsi="Arial" w:cs="Arial"/>
          <w:b/>
          <w:bCs/>
          <w:sz w:val="24"/>
          <w:szCs w:val="24"/>
        </w:rPr>
        <w:t>DĖL TARYBOS SPRENDIMO „</w:t>
      </w:r>
      <w:r w:rsidR="00D43B33" w:rsidRPr="00A214C8">
        <w:rPr>
          <w:rFonts w:ascii="Arial" w:hAnsi="Arial" w:cs="Arial"/>
          <w:b/>
          <w:bCs/>
          <w:sz w:val="24"/>
          <w:szCs w:val="24"/>
        </w:rPr>
        <w:t xml:space="preserve">DĖL </w:t>
      </w:r>
      <w:r w:rsidR="009426F0" w:rsidRPr="009426F0">
        <w:rPr>
          <w:rFonts w:ascii="Arial" w:hAnsi="Arial" w:cs="Arial"/>
          <w:b/>
          <w:bCs/>
          <w:sz w:val="24"/>
          <w:szCs w:val="24"/>
        </w:rPr>
        <w:t>KLAIPĖDOS RAJONO SAVIVALDYBĖS TERITORIJOS DALIES, APIMANČIOS SLENGIŲ, MAZŪRIŠKIŲ, TRUŠELIŲ, GINDULIŲ KAIMUS IR GRETIMOS TERITORIJOS VIETOVIŲ, KOMUNIKCINIŲ KORIDORIŲ IR INŽINERINĖS INFRASTRUKTŪROS SPECIALIOJO PLANO KEITIMO</w:t>
      </w:r>
      <w:r>
        <w:rPr>
          <w:rFonts w:ascii="Arial" w:hAnsi="Arial" w:cs="Arial"/>
          <w:b/>
          <w:bCs/>
          <w:sz w:val="24"/>
          <w:szCs w:val="24"/>
        </w:rPr>
        <w:t xml:space="preserve"> TVIRTINIMO“ PROJEKTO</w:t>
      </w:r>
    </w:p>
    <w:p w14:paraId="556C4E09" w14:textId="66573F0E" w:rsidR="00D43B33" w:rsidRPr="009752EE" w:rsidRDefault="00D43B33" w:rsidP="000830D4">
      <w:pPr>
        <w:widowControl/>
        <w:autoSpaceDE/>
        <w:autoSpaceDN/>
        <w:adjustRightInd/>
        <w:spacing w:after="240" w:line="276" w:lineRule="auto"/>
        <w:jc w:val="center"/>
        <w:rPr>
          <w:rFonts w:ascii="Arial" w:hAnsi="Arial" w:cs="Arial"/>
          <w:sz w:val="24"/>
          <w:szCs w:val="24"/>
        </w:rPr>
      </w:pPr>
      <w:r w:rsidRPr="009752EE">
        <w:rPr>
          <w:rFonts w:ascii="Arial" w:hAnsi="Arial" w:cs="Arial"/>
          <w:bCs/>
          <w:sz w:val="24"/>
          <w:szCs w:val="24"/>
        </w:rPr>
        <w:t>202</w:t>
      </w:r>
      <w:r w:rsidR="00844DFB" w:rsidRPr="009752EE">
        <w:rPr>
          <w:rFonts w:ascii="Arial" w:hAnsi="Arial" w:cs="Arial"/>
          <w:bCs/>
          <w:sz w:val="24"/>
          <w:szCs w:val="24"/>
        </w:rPr>
        <w:t>5</w:t>
      </w:r>
      <w:r w:rsidRPr="009752EE">
        <w:rPr>
          <w:rFonts w:ascii="Arial" w:hAnsi="Arial" w:cs="Arial"/>
          <w:bCs/>
          <w:sz w:val="24"/>
          <w:szCs w:val="24"/>
        </w:rPr>
        <w:t>-</w:t>
      </w:r>
      <w:r w:rsidR="009426F0">
        <w:rPr>
          <w:rFonts w:ascii="Arial" w:hAnsi="Arial" w:cs="Arial"/>
          <w:bCs/>
          <w:sz w:val="24"/>
          <w:szCs w:val="24"/>
        </w:rPr>
        <w:t>11</w:t>
      </w:r>
      <w:r w:rsidRPr="009752EE">
        <w:rPr>
          <w:rFonts w:ascii="Arial" w:hAnsi="Arial" w:cs="Arial"/>
          <w:bCs/>
          <w:sz w:val="24"/>
          <w:szCs w:val="24"/>
        </w:rPr>
        <w:t>-</w:t>
      </w:r>
      <w:r w:rsidR="00544E0C">
        <w:rPr>
          <w:rFonts w:ascii="Arial" w:hAnsi="Arial" w:cs="Arial"/>
          <w:bCs/>
          <w:sz w:val="24"/>
          <w:szCs w:val="24"/>
        </w:rPr>
        <w:t>1</w:t>
      </w:r>
      <w:r w:rsidR="009426F0">
        <w:rPr>
          <w:rFonts w:ascii="Arial" w:hAnsi="Arial" w:cs="Arial"/>
          <w:bCs/>
          <w:sz w:val="24"/>
          <w:szCs w:val="24"/>
        </w:rPr>
        <w:t>3</w:t>
      </w:r>
    </w:p>
    <w:p w14:paraId="5E1C17E1" w14:textId="18818857" w:rsidR="00393D0B" w:rsidRPr="009752EE" w:rsidRDefault="00393D0B" w:rsidP="00424A95">
      <w:pPr>
        <w:spacing w:line="276" w:lineRule="auto"/>
        <w:ind w:firstLine="720"/>
        <w:jc w:val="both"/>
        <w:rPr>
          <w:rFonts w:ascii="Arial" w:eastAsia="Times New Roman" w:hAnsi="Arial" w:cs="Arial"/>
          <w:bCs/>
          <w:iCs/>
          <w:sz w:val="24"/>
          <w:szCs w:val="24"/>
          <w:lang w:eastAsia="en-US"/>
        </w:rPr>
      </w:pPr>
      <w:r w:rsidRPr="009752EE">
        <w:rPr>
          <w:rFonts w:ascii="Arial" w:hAnsi="Arial" w:cs="Arial"/>
          <w:b/>
          <w:sz w:val="24"/>
          <w:szCs w:val="24"/>
        </w:rPr>
        <w:t>1.</w:t>
      </w:r>
      <w:r w:rsidR="00706DE7">
        <w:rPr>
          <w:rFonts w:ascii="Arial" w:hAnsi="Arial" w:cs="Arial"/>
          <w:b/>
          <w:sz w:val="24"/>
          <w:szCs w:val="24"/>
        </w:rPr>
        <w:t xml:space="preserve"> </w:t>
      </w:r>
      <w:r w:rsidR="00D43B33" w:rsidRPr="009752EE">
        <w:rPr>
          <w:rFonts w:ascii="Arial" w:hAnsi="Arial" w:cs="Arial"/>
          <w:b/>
          <w:sz w:val="24"/>
          <w:szCs w:val="24"/>
        </w:rPr>
        <w:t>Parengto sprendimo projekto tikslai, uždaviniai (ko šiuo sprendimu norima pasiekti)</w:t>
      </w:r>
      <w:r w:rsidR="00D43B33" w:rsidRPr="009752EE">
        <w:rPr>
          <w:rFonts w:ascii="Arial" w:hAnsi="Arial" w:cs="Arial"/>
          <w:sz w:val="24"/>
          <w:szCs w:val="24"/>
        </w:rPr>
        <w:t>:</w:t>
      </w:r>
      <w:r w:rsidR="00544E0C">
        <w:rPr>
          <w:rFonts w:ascii="Arial" w:eastAsia="Times New Roman" w:hAnsi="Arial" w:cs="Arial"/>
          <w:iCs/>
          <w:color w:val="000000"/>
          <w:sz w:val="24"/>
          <w:szCs w:val="24"/>
          <w:lang w:eastAsia="en-US"/>
        </w:rPr>
        <w:t xml:space="preserve"> </w:t>
      </w:r>
      <w:r w:rsidR="00424A95">
        <w:rPr>
          <w:rFonts w:ascii="Arial" w:eastAsia="Times New Roman" w:hAnsi="Arial" w:cs="Arial"/>
          <w:iCs/>
          <w:color w:val="000000"/>
          <w:sz w:val="24"/>
          <w:szCs w:val="24"/>
          <w:lang w:eastAsia="en-US"/>
        </w:rPr>
        <w:t>s</w:t>
      </w:r>
      <w:r w:rsidR="00544E0C" w:rsidRPr="00544E0C">
        <w:rPr>
          <w:rFonts w:ascii="Arial" w:eastAsia="Times New Roman" w:hAnsi="Arial" w:cs="Arial"/>
          <w:iCs/>
          <w:color w:val="000000"/>
          <w:sz w:val="24"/>
          <w:szCs w:val="24"/>
          <w:lang w:eastAsia="en-US"/>
        </w:rPr>
        <w:t>prendimo projektu siekiama</w:t>
      </w:r>
      <w:r w:rsidR="00544E0C">
        <w:rPr>
          <w:rFonts w:ascii="Arial" w:eastAsia="Times New Roman" w:hAnsi="Arial" w:cs="Arial"/>
          <w:iCs/>
          <w:color w:val="000000"/>
          <w:sz w:val="24"/>
          <w:szCs w:val="24"/>
          <w:lang w:eastAsia="en-US"/>
        </w:rPr>
        <w:t xml:space="preserve"> </w:t>
      </w:r>
      <w:r w:rsidR="009426F0">
        <w:rPr>
          <w:rFonts w:ascii="Arial" w:eastAsia="Times New Roman" w:hAnsi="Arial" w:cs="Arial"/>
          <w:iCs/>
          <w:color w:val="000000"/>
          <w:sz w:val="24"/>
          <w:szCs w:val="24"/>
          <w:lang w:eastAsia="en-US"/>
        </w:rPr>
        <w:t>patvirtinti parengtą specialiojo plano keitimą.</w:t>
      </w:r>
    </w:p>
    <w:p w14:paraId="5074C837" w14:textId="68C38975" w:rsidR="00544E0C" w:rsidRDefault="00D43B33" w:rsidP="00424A95">
      <w:pPr>
        <w:spacing w:line="276" w:lineRule="auto"/>
        <w:ind w:firstLine="720"/>
        <w:jc w:val="both"/>
        <w:rPr>
          <w:rFonts w:ascii="Arial" w:eastAsia="Times New Roman" w:hAnsi="Arial" w:cs="Arial"/>
          <w:sz w:val="24"/>
          <w:szCs w:val="24"/>
          <w:lang w:eastAsia="en-US"/>
        </w:rPr>
      </w:pPr>
      <w:r w:rsidRPr="009752EE">
        <w:rPr>
          <w:rFonts w:ascii="Arial" w:hAnsi="Arial" w:cs="Arial"/>
          <w:b/>
          <w:sz w:val="24"/>
          <w:szCs w:val="24"/>
        </w:rPr>
        <w:t xml:space="preserve">2. Kaip šiuo metu yra teisiškai reglamentuojami projekte aptariami klausimai: </w:t>
      </w:r>
      <w:r w:rsidRPr="009752EE">
        <w:rPr>
          <w:rFonts w:ascii="Arial" w:hAnsi="Arial" w:cs="Arial"/>
          <w:bCs/>
          <w:sz w:val="24"/>
          <w:szCs w:val="24"/>
        </w:rPr>
        <w:t>s</w:t>
      </w:r>
      <w:r w:rsidRPr="009752EE">
        <w:rPr>
          <w:rFonts w:ascii="Arial" w:hAnsi="Arial" w:cs="Arial"/>
          <w:sz w:val="24"/>
          <w:szCs w:val="24"/>
        </w:rPr>
        <w:t>prendimas parengtas Lietuvos Respublikoje galiojančiais teisės aktais:</w:t>
      </w:r>
      <w:r w:rsidRPr="009752EE">
        <w:rPr>
          <w:rFonts w:ascii="Arial" w:hAnsi="Arial" w:cs="Arial"/>
          <w:color w:val="1A2B2E"/>
          <w:sz w:val="24"/>
          <w:szCs w:val="24"/>
        </w:rPr>
        <w:t xml:space="preserve"> </w:t>
      </w:r>
      <w:r w:rsidR="009426F0" w:rsidRPr="00A214C8">
        <w:rPr>
          <w:rFonts w:ascii="Arial" w:eastAsia="Times New Roman" w:hAnsi="Arial" w:cs="Arial"/>
          <w:sz w:val="24"/>
          <w:szCs w:val="24"/>
          <w:lang w:eastAsia="en-US"/>
        </w:rPr>
        <w:t>Lietuvos Respublikos vietos savivaldos įstatymo</w:t>
      </w:r>
      <w:r w:rsidR="00327341">
        <w:rPr>
          <w:rFonts w:ascii="Arial" w:eastAsia="Times New Roman" w:hAnsi="Arial" w:cs="Arial"/>
          <w:sz w:val="24"/>
          <w:szCs w:val="24"/>
          <w:lang w:eastAsia="en-US"/>
        </w:rPr>
        <w:t xml:space="preserve"> </w:t>
      </w:r>
      <w:r w:rsidR="00327341" w:rsidRPr="002F24BD">
        <w:rPr>
          <w:rFonts w:ascii="Arial" w:eastAsia="Times New Roman" w:hAnsi="Arial" w:cs="Arial"/>
          <w:sz w:val="24"/>
          <w:szCs w:val="24"/>
          <w:lang w:eastAsia="en-US"/>
        </w:rPr>
        <w:t>6 straipsnio 32 punktu</w:t>
      </w:r>
      <w:r w:rsidR="00327341">
        <w:rPr>
          <w:rFonts w:ascii="Arial" w:eastAsia="Times New Roman" w:hAnsi="Arial" w:cs="Arial"/>
          <w:sz w:val="24"/>
          <w:szCs w:val="24"/>
          <w:lang w:eastAsia="en-US"/>
        </w:rPr>
        <w:t xml:space="preserve"> „</w:t>
      </w:r>
      <w:r w:rsidR="00C96421" w:rsidRPr="00C96421">
        <w:rPr>
          <w:rFonts w:ascii="Arial" w:eastAsia="Times New Roman" w:hAnsi="Arial" w:cs="Arial"/>
          <w:sz w:val="24"/>
          <w:szCs w:val="24"/>
          <w:lang w:eastAsia="en-US"/>
        </w:rPr>
        <w:t>savivaldybių vietinės reikšmės kelių ir gatvių priežiūra, taisymas, tiesimas ir saugaus eismo organizavimas;</w:t>
      </w:r>
      <w:r w:rsidR="00C96421">
        <w:rPr>
          <w:rFonts w:ascii="Arial" w:eastAsia="Times New Roman" w:hAnsi="Arial" w:cs="Arial"/>
          <w:sz w:val="24"/>
          <w:szCs w:val="24"/>
          <w:lang w:eastAsia="en-US"/>
        </w:rPr>
        <w:t>“,</w:t>
      </w:r>
      <w:r w:rsidR="009426F0" w:rsidRPr="00A214C8">
        <w:rPr>
          <w:rFonts w:ascii="Arial" w:eastAsia="Times New Roman" w:hAnsi="Arial" w:cs="Arial"/>
          <w:sz w:val="24"/>
          <w:szCs w:val="24"/>
          <w:lang w:eastAsia="en-US"/>
        </w:rPr>
        <w:t xml:space="preserve"> </w:t>
      </w:r>
      <w:r w:rsidR="009426F0">
        <w:rPr>
          <w:rFonts w:ascii="Arial" w:eastAsia="Times New Roman" w:hAnsi="Arial" w:cs="Arial"/>
          <w:sz w:val="24"/>
          <w:szCs w:val="24"/>
          <w:lang w:eastAsia="en-US"/>
        </w:rPr>
        <w:t xml:space="preserve">15 straipsnio 3 dalies 7 punktu </w:t>
      </w:r>
      <w:r w:rsidR="00544E0C">
        <w:rPr>
          <w:rFonts w:ascii="Arial" w:eastAsia="Times New Roman" w:hAnsi="Arial" w:cs="Arial"/>
          <w:sz w:val="24"/>
          <w:szCs w:val="24"/>
          <w:lang w:eastAsia="en-US"/>
        </w:rPr>
        <w:t>„</w:t>
      </w:r>
      <w:r w:rsidR="009426F0" w:rsidRPr="009426F0">
        <w:rPr>
          <w:rFonts w:ascii="Arial" w:eastAsia="Times New Roman" w:hAnsi="Arial" w:cs="Arial"/>
          <w:sz w:val="24"/>
          <w:szCs w:val="24"/>
          <w:lang w:eastAsia="en-US"/>
        </w:rPr>
        <w:t>savivaldybės ir vietovės lygmens specialiojo teritorijų planavimo dokumentų tvirtinimas, išskyrus įstatymų nustatytus atvejus</w:t>
      </w:r>
      <w:r w:rsidR="00544E0C" w:rsidRPr="002427D4">
        <w:rPr>
          <w:rFonts w:ascii="Arial" w:eastAsia="Times New Roman" w:hAnsi="Arial" w:cs="Arial"/>
          <w:sz w:val="24"/>
          <w:szCs w:val="24"/>
          <w:lang w:eastAsia="en-US"/>
        </w:rPr>
        <w:t>.</w:t>
      </w:r>
      <w:r w:rsidR="00544E0C">
        <w:rPr>
          <w:rFonts w:ascii="Arial" w:eastAsia="Times New Roman" w:hAnsi="Arial" w:cs="Arial"/>
          <w:sz w:val="24"/>
          <w:szCs w:val="24"/>
          <w:lang w:eastAsia="en-US"/>
        </w:rPr>
        <w:t>“</w:t>
      </w:r>
    </w:p>
    <w:p w14:paraId="4E2A55D8" w14:textId="688EF689" w:rsidR="009B7671" w:rsidRDefault="009B7671" w:rsidP="009B7671">
      <w:pPr>
        <w:spacing w:line="276" w:lineRule="auto"/>
        <w:ind w:firstLine="720"/>
        <w:jc w:val="both"/>
        <w:rPr>
          <w:rFonts w:ascii="Arial" w:eastAsia="Times New Roman" w:hAnsi="Arial" w:cs="Arial"/>
          <w:sz w:val="24"/>
          <w:szCs w:val="24"/>
          <w:lang w:eastAsia="en-US"/>
        </w:rPr>
      </w:pPr>
      <w:r w:rsidRPr="009B7671">
        <w:rPr>
          <w:rFonts w:ascii="Arial" w:eastAsia="Times New Roman" w:hAnsi="Arial" w:cs="Arial"/>
          <w:sz w:val="24"/>
          <w:szCs w:val="24"/>
          <w:lang w:eastAsia="en-US"/>
        </w:rPr>
        <w:t>Lietuvos Respublikos teritorijų planavimo įstatymo</w:t>
      </w:r>
      <w:r>
        <w:rPr>
          <w:rFonts w:ascii="Arial" w:eastAsia="Times New Roman" w:hAnsi="Arial" w:cs="Arial"/>
          <w:sz w:val="24"/>
          <w:szCs w:val="24"/>
          <w:lang w:eastAsia="en-US"/>
        </w:rPr>
        <w:t xml:space="preserve"> </w:t>
      </w:r>
      <w:r w:rsidRPr="009B7671">
        <w:rPr>
          <w:rFonts w:ascii="Arial" w:eastAsia="Times New Roman" w:hAnsi="Arial" w:cs="Arial"/>
          <w:sz w:val="24"/>
          <w:szCs w:val="24"/>
          <w:lang w:eastAsia="en-US"/>
        </w:rPr>
        <w:t>30 straipsnio 8 dalimi „Specialiojo teritorijų planavimo dokumentai rengiami, koreguojami, keičiami, derinami, tikrinami ir tvirtinami vadovaujantis šiuo įstatymu, specialiojo teritorijų planavimo dokumentų rengimą organizuojančių subjektų veiklą reglamentuojančiais įstatymais ir Vyriausybės įgaliotų institucijų vadovų kartu su aplinkos ministru patvirtintomis tam tikromis specialiojo teritorijų planavimo dokumentų rengimo taisyklėmis, kuriose nustatoma specialiojo teritorijų planavimo dokumento organizavimo, rengimo, koregavimo, keitimo, derinimo, tikrinimo, tvirtinimo tvarka. Specialiojo teritorijų planavimo dokumentai keičiami sprendimą rengti tą teritorijų planavimo dokumentą priėmusios valstybės ar savivaldybės institucijos sprendimu dėl dokumento keitimo, laikantis šiame įstatyme nustatytų specialiojo teritorijų planavimo proceso reikalavimų ir taikant tą pačią dokumento tvirtinimo procedūrą. Sprendimą dėl specialiojo teritorijų planavimo dokumento koregavimo pradžios ir planavimo tikslų priima planavimo organizatorius.“</w:t>
      </w:r>
    </w:p>
    <w:p w14:paraId="13A13CF9" w14:textId="68BE5E54" w:rsidR="00C96421" w:rsidRDefault="00C96421" w:rsidP="00E40E6A">
      <w:pPr>
        <w:spacing w:line="276" w:lineRule="auto"/>
        <w:ind w:firstLine="720"/>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Lietuvos Respublikos susisiekimo ministro ir Lietuvos Respublikos aplinkos ministro 2006 m. lapkričio 24 d., įsakymu Nr. </w:t>
      </w:r>
      <w:r w:rsidRPr="002F24BD">
        <w:rPr>
          <w:rFonts w:ascii="Arial" w:eastAsia="Times New Roman" w:hAnsi="Arial" w:cs="Arial"/>
          <w:sz w:val="24"/>
          <w:szCs w:val="24"/>
          <w:lang w:eastAsia="en-US"/>
        </w:rPr>
        <w:t xml:space="preserve">3-453/D1-549 </w:t>
      </w:r>
      <w:r>
        <w:rPr>
          <w:rFonts w:ascii="Arial" w:eastAsia="Times New Roman" w:hAnsi="Arial" w:cs="Arial"/>
          <w:sz w:val="24"/>
          <w:szCs w:val="24"/>
          <w:lang w:eastAsia="en-US"/>
        </w:rPr>
        <w:t xml:space="preserve">„Dėl susisiekimo komunikacijų inžinerinės infrastruktūros vystymo planų rengimo taisyklių patvirtinimo“ 26.2 </w:t>
      </w:r>
      <w:r w:rsidR="005438E2">
        <w:rPr>
          <w:rFonts w:ascii="Arial" w:eastAsia="Times New Roman" w:hAnsi="Arial" w:cs="Arial"/>
          <w:sz w:val="24"/>
          <w:szCs w:val="24"/>
          <w:lang w:eastAsia="en-US"/>
        </w:rPr>
        <w:t xml:space="preserve">papunkčiu </w:t>
      </w:r>
      <w:r>
        <w:rPr>
          <w:rFonts w:ascii="Arial" w:eastAsia="Times New Roman" w:hAnsi="Arial" w:cs="Arial"/>
          <w:sz w:val="24"/>
          <w:szCs w:val="24"/>
          <w:lang w:eastAsia="en-US"/>
        </w:rPr>
        <w:t>„</w:t>
      </w:r>
      <w:r w:rsidRPr="00C96421">
        <w:rPr>
          <w:rFonts w:ascii="Arial" w:eastAsia="Times New Roman" w:hAnsi="Arial" w:cs="Arial"/>
          <w:sz w:val="24"/>
          <w:szCs w:val="24"/>
          <w:lang w:eastAsia="en-US"/>
        </w:rPr>
        <w:t>savivaldybės ir vietovės lygmens – savivaldybės taryba; savivaldybės ir vietovės lygmens planas patvirtinamas arba motyvuotai netvirtinamas per 20 darbo dienų nuo jo pateikimo tvirtinti dienos.</w:t>
      </w:r>
      <w:r>
        <w:rPr>
          <w:rFonts w:ascii="Arial" w:eastAsia="Times New Roman" w:hAnsi="Arial" w:cs="Arial"/>
          <w:sz w:val="24"/>
          <w:szCs w:val="24"/>
          <w:lang w:eastAsia="en-US"/>
        </w:rPr>
        <w:t>“</w:t>
      </w:r>
    </w:p>
    <w:p w14:paraId="76581280" w14:textId="2AFEFF9F" w:rsidR="00E40E6A" w:rsidRPr="00E40E6A" w:rsidRDefault="00D43B33" w:rsidP="00E40E6A">
      <w:pPr>
        <w:spacing w:line="276" w:lineRule="auto"/>
        <w:ind w:firstLine="720"/>
        <w:jc w:val="both"/>
        <w:rPr>
          <w:rFonts w:ascii="Arial" w:eastAsia="Times New Roman" w:hAnsi="Arial" w:cs="Arial"/>
          <w:sz w:val="24"/>
          <w:szCs w:val="24"/>
          <w:lang w:eastAsia="en-US"/>
        </w:rPr>
      </w:pPr>
      <w:r w:rsidRPr="009752EE">
        <w:rPr>
          <w:rFonts w:ascii="Arial" w:hAnsi="Arial" w:cs="Arial"/>
          <w:b/>
          <w:color w:val="000000"/>
          <w:sz w:val="24"/>
          <w:szCs w:val="24"/>
        </w:rPr>
        <w:t xml:space="preserve">3. Kokios siūlomos naujos teisinio reguliavimo nuostatos ir kokių teigiamų rezultatų laukiama: </w:t>
      </w:r>
      <w:r w:rsidRPr="00E40E6A">
        <w:rPr>
          <w:rFonts w:ascii="Arial" w:eastAsia="Times New Roman" w:hAnsi="Arial" w:cs="Arial"/>
          <w:sz w:val="24"/>
          <w:szCs w:val="24"/>
          <w:lang w:eastAsia="en-US"/>
        </w:rPr>
        <w:t>pritarus sprendimo projektui,</w:t>
      </w:r>
      <w:r w:rsidR="00844DFB" w:rsidRPr="00E40E6A">
        <w:rPr>
          <w:rFonts w:ascii="Arial" w:eastAsia="Times New Roman" w:hAnsi="Arial" w:cs="Arial"/>
          <w:sz w:val="24"/>
          <w:szCs w:val="24"/>
          <w:lang w:eastAsia="en-US"/>
        </w:rPr>
        <w:t xml:space="preserve"> </w:t>
      </w:r>
      <w:r w:rsidR="00E40E6A" w:rsidRPr="00E40E6A">
        <w:rPr>
          <w:rFonts w:ascii="Arial" w:eastAsia="Times New Roman" w:hAnsi="Arial" w:cs="Arial"/>
          <w:sz w:val="24"/>
          <w:szCs w:val="24"/>
          <w:lang w:eastAsia="en-US"/>
        </w:rPr>
        <w:t xml:space="preserve">tikimasi pasiekti reikšmingų teigiamų rezultatų. Bus pagerinta susisiekimo infrastruktūros kokybė ir funkcionalumas, užtikrinant patogų, saugų bei efektyvų judėjimą tiek asmeniniu, tiek viešuoju ir bemotoriu transportu. Patobulintas gatvių ir kelių tinklas bei naujų jungčių suformavimas pagerins teritorijų pasiekiamumą, sumažins transporto spūstis ir kelionių trukmę. </w:t>
      </w:r>
    </w:p>
    <w:p w14:paraId="2BCAAB71" w14:textId="77777777" w:rsidR="00E40E6A" w:rsidRPr="00E40E6A" w:rsidRDefault="00E40E6A" w:rsidP="00E40E6A">
      <w:pPr>
        <w:spacing w:line="276" w:lineRule="auto"/>
        <w:ind w:firstLine="720"/>
        <w:jc w:val="both"/>
        <w:rPr>
          <w:rFonts w:ascii="Arial" w:eastAsia="Times New Roman" w:hAnsi="Arial" w:cs="Arial"/>
          <w:sz w:val="24"/>
          <w:szCs w:val="24"/>
          <w:lang w:eastAsia="en-US"/>
        </w:rPr>
      </w:pPr>
      <w:r w:rsidRPr="00E40E6A">
        <w:rPr>
          <w:rFonts w:ascii="Arial" w:eastAsia="Times New Roman" w:hAnsi="Arial" w:cs="Arial"/>
          <w:sz w:val="24"/>
          <w:szCs w:val="24"/>
          <w:lang w:eastAsia="en-US"/>
        </w:rPr>
        <w:t xml:space="preserve">Taip pat numatoma, kad įgyvendinus planą pagerės gyvenimo kokybė gyventojams, </w:t>
      </w:r>
      <w:r w:rsidRPr="00E40E6A">
        <w:rPr>
          <w:rFonts w:ascii="Arial" w:eastAsia="Times New Roman" w:hAnsi="Arial" w:cs="Arial"/>
          <w:sz w:val="24"/>
          <w:szCs w:val="24"/>
          <w:lang w:eastAsia="en-US"/>
        </w:rPr>
        <w:lastRenderedPageBreak/>
        <w:t>sustiprės teritorijų patrauklumas investicijoms ir verslo plėtrai, bus sudarytos sąlygos tolesniam tvariam rajono vystymuisi. Inžinerinės infrastruktūros sprendinių integravimas ir aiškiai nustatytos apsaugos bei naudojimo sąlygos užtikrins darnų teritorijų planavimą ir efektyvų išteklių panaudojimą, kartu sumažinant neigiamą poveikį aplinkai.</w:t>
      </w:r>
    </w:p>
    <w:p w14:paraId="5749E190" w14:textId="6FD6C5D7" w:rsidR="00D43B33"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4. Galimos neigiamos pasekmės priėmus siūlomą Savivaldybės tarybos sprendimą ir kokių priemonių būtina imtis, siekiant išvengti neigiamų pasekmių:</w:t>
      </w:r>
      <w:r w:rsidRPr="009752EE">
        <w:rPr>
          <w:rFonts w:ascii="Arial" w:hAnsi="Arial" w:cs="Arial"/>
          <w:sz w:val="24"/>
          <w:szCs w:val="24"/>
        </w:rPr>
        <w:t xml:space="preserve"> </w:t>
      </w:r>
    </w:p>
    <w:p w14:paraId="09F63850" w14:textId="265EAE1E" w:rsidR="00E40E6A" w:rsidRPr="009752EE" w:rsidRDefault="00E40E6A" w:rsidP="00E40E6A">
      <w:pPr>
        <w:spacing w:line="276" w:lineRule="auto"/>
        <w:jc w:val="both"/>
        <w:rPr>
          <w:rFonts w:ascii="Arial" w:hAnsi="Arial" w:cs="Arial"/>
          <w:sz w:val="24"/>
          <w:szCs w:val="24"/>
        </w:rPr>
      </w:pPr>
      <w:r>
        <w:rPr>
          <w:rFonts w:ascii="Arial" w:hAnsi="Arial" w:cs="Arial"/>
          <w:sz w:val="24"/>
          <w:szCs w:val="24"/>
        </w:rPr>
        <w:t>Infrastruktūrai vystyti numatyti prioritetai, kuriuos bus galima keisti; žemės paėmimas visuomenės poreikiams trunka ilgai, neigiamai veikia sklypų savininkus.</w:t>
      </w:r>
    </w:p>
    <w:p w14:paraId="485F47C6" w14:textId="77777777" w:rsidR="00D43B33" w:rsidRPr="009752EE" w:rsidRDefault="00D43B33" w:rsidP="00424A95">
      <w:pPr>
        <w:spacing w:line="276" w:lineRule="auto"/>
        <w:ind w:firstLine="720"/>
        <w:jc w:val="both"/>
        <w:rPr>
          <w:rFonts w:ascii="Arial" w:hAnsi="Arial" w:cs="Arial"/>
          <w:color w:val="000000"/>
          <w:sz w:val="24"/>
          <w:szCs w:val="24"/>
        </w:rPr>
      </w:pPr>
      <w:r w:rsidRPr="009752EE">
        <w:rPr>
          <w:rFonts w:ascii="Arial" w:hAnsi="Arial" w:cs="Arial"/>
          <w:b/>
          <w:caps/>
          <w:color w:val="000000"/>
          <w:sz w:val="24"/>
          <w:szCs w:val="24"/>
        </w:rPr>
        <w:t>5. A</w:t>
      </w:r>
      <w:r w:rsidRPr="009752EE">
        <w:rPr>
          <w:rFonts w:ascii="Arial" w:hAnsi="Arial" w:cs="Arial"/>
          <w:b/>
          <w:color w:val="000000"/>
          <w:sz w:val="24"/>
          <w:szCs w:val="24"/>
        </w:rPr>
        <w:t>r sprendimo projektas neprieštarauja Lietuvos Respublikos lygių galimybių įstatymui ir atitinka lygių galimybių principus</w:t>
      </w:r>
      <w:r w:rsidRPr="009752EE">
        <w:rPr>
          <w:rFonts w:ascii="Arial" w:hAnsi="Arial" w:cs="Arial"/>
          <w:color w:val="000000"/>
          <w:sz w:val="24"/>
          <w:szCs w:val="24"/>
        </w:rPr>
        <w:t>: sprendimo projektas neprieštarauja Lietuvos Respublikos lygių galimybių įstatymui ir atitinka lygių galimybių principus.</w:t>
      </w:r>
    </w:p>
    <w:p w14:paraId="0A515771" w14:textId="7777777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 xml:space="preserve">6. Kokius teisės aktus būtina pakeisti ar panaikinti, priėmus teikiamą Savivaldybės tarybos sprendimą: </w:t>
      </w:r>
      <w:r w:rsidRPr="009752EE">
        <w:rPr>
          <w:rFonts w:ascii="Arial" w:hAnsi="Arial" w:cs="Arial"/>
          <w:sz w:val="24"/>
          <w:szCs w:val="24"/>
        </w:rPr>
        <w:t xml:space="preserve">teisės aktų keisti ar panaikinti priėmus Savivaldybės sprendimą nereikės. </w:t>
      </w:r>
    </w:p>
    <w:p w14:paraId="6D943BBA" w14:textId="613EB0FE" w:rsidR="00D43B33"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7. Projekto rengimo metu gauti specialistų vertinimai ir išvados, konsultavimosi su visuomene metu gauti pasiūlymai ir jų motyvuotas vertinimas (atsižvelgta ar ne):</w:t>
      </w:r>
      <w:r w:rsidRPr="009752EE">
        <w:rPr>
          <w:rFonts w:ascii="Arial" w:hAnsi="Arial" w:cs="Arial"/>
          <w:sz w:val="24"/>
          <w:szCs w:val="24"/>
        </w:rPr>
        <w:t xml:space="preserve"> </w:t>
      </w:r>
    </w:p>
    <w:p w14:paraId="75B890A1" w14:textId="1B4C4884" w:rsidR="00D61C45" w:rsidRDefault="00D61C45" w:rsidP="00424A95">
      <w:pPr>
        <w:spacing w:line="276" w:lineRule="auto"/>
        <w:ind w:firstLine="720"/>
        <w:jc w:val="both"/>
        <w:rPr>
          <w:rFonts w:ascii="Arial" w:hAnsi="Arial" w:cs="Arial"/>
          <w:sz w:val="24"/>
          <w:szCs w:val="24"/>
        </w:rPr>
      </w:pPr>
      <w:r>
        <w:rPr>
          <w:rFonts w:ascii="Arial" w:hAnsi="Arial" w:cs="Arial"/>
          <w:sz w:val="24"/>
          <w:szCs w:val="24"/>
        </w:rPr>
        <w:t>Viešo svarstymo metu gauti pasiūlymai išnagrinėti ir atsakyti suinteresuotai visuomenei.</w:t>
      </w:r>
    </w:p>
    <w:p w14:paraId="6AC438D1" w14:textId="6C9A3A9A"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8. Sprendimo įgyvendinimui reikalingos lėšos (ekonominiai apskaičiavimai), finansavimo šaltiniai:</w:t>
      </w:r>
      <w:r w:rsidRPr="009752EE">
        <w:rPr>
          <w:rFonts w:ascii="Arial" w:hAnsi="Arial" w:cs="Arial"/>
          <w:sz w:val="24"/>
          <w:szCs w:val="24"/>
        </w:rPr>
        <w:t xml:space="preserve">  </w:t>
      </w:r>
      <w:r w:rsidR="00706DE7">
        <w:rPr>
          <w:rFonts w:ascii="Arial" w:hAnsi="Arial" w:cs="Arial"/>
          <w:color w:val="000000"/>
          <w:sz w:val="24"/>
          <w:szCs w:val="24"/>
        </w:rPr>
        <w:t>S</w:t>
      </w:r>
      <w:r w:rsidRPr="009752EE">
        <w:rPr>
          <w:rFonts w:ascii="Arial" w:hAnsi="Arial" w:cs="Arial"/>
          <w:color w:val="000000"/>
          <w:sz w:val="24"/>
          <w:szCs w:val="24"/>
        </w:rPr>
        <w:t>avivaldybės biudžeto lėšo</w:t>
      </w:r>
      <w:r w:rsidR="00844DFB" w:rsidRPr="009752EE">
        <w:rPr>
          <w:rFonts w:ascii="Arial" w:hAnsi="Arial" w:cs="Arial"/>
          <w:color w:val="000000"/>
          <w:sz w:val="24"/>
          <w:szCs w:val="24"/>
        </w:rPr>
        <w:t>s</w:t>
      </w:r>
      <w:r w:rsidR="00D61C45">
        <w:rPr>
          <w:rFonts w:ascii="Arial" w:hAnsi="Arial" w:cs="Arial"/>
          <w:color w:val="000000"/>
          <w:sz w:val="24"/>
          <w:szCs w:val="24"/>
        </w:rPr>
        <w:t>.</w:t>
      </w:r>
    </w:p>
    <w:p w14:paraId="04C499A6" w14:textId="7777777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9. Kiti, autoriaus nuomone, reikalingi pagrindimai, skaičiavimai ir paaiškinimai:</w:t>
      </w:r>
      <w:r w:rsidRPr="009752EE">
        <w:rPr>
          <w:rFonts w:ascii="Arial" w:hAnsi="Arial" w:cs="Arial"/>
          <w:sz w:val="24"/>
          <w:szCs w:val="24"/>
        </w:rPr>
        <w:t xml:space="preserve"> nėra. </w:t>
      </w:r>
    </w:p>
    <w:p w14:paraId="092325E3" w14:textId="3898D110" w:rsidR="00393D0B" w:rsidRPr="009752EE" w:rsidRDefault="00D43B33" w:rsidP="00424A95">
      <w:pPr>
        <w:spacing w:after="480" w:line="276" w:lineRule="auto"/>
        <w:ind w:firstLine="720"/>
        <w:jc w:val="both"/>
        <w:rPr>
          <w:rFonts w:ascii="Arial" w:hAnsi="Arial" w:cs="Arial"/>
          <w:bCs/>
          <w:sz w:val="24"/>
          <w:szCs w:val="24"/>
        </w:rPr>
      </w:pPr>
      <w:r w:rsidRPr="009752EE">
        <w:rPr>
          <w:rFonts w:ascii="Arial" w:hAnsi="Arial" w:cs="Arial"/>
          <w:b/>
          <w:sz w:val="24"/>
          <w:szCs w:val="24"/>
        </w:rPr>
        <w:t xml:space="preserve">10. </w:t>
      </w:r>
      <w:r w:rsidRPr="009752EE">
        <w:rPr>
          <w:rFonts w:ascii="Arial" w:hAnsi="Arial" w:cs="Arial"/>
          <w:b/>
          <w:color w:val="000000"/>
          <w:sz w:val="24"/>
          <w:szCs w:val="24"/>
        </w:rPr>
        <w:t>Sprendimo projekto iniciatoriai (institucija, asmenys ar piliečių įgalioti atstovai) ir rengėjai</w:t>
      </w:r>
      <w:r w:rsidRPr="009752EE">
        <w:rPr>
          <w:rFonts w:ascii="Arial" w:hAnsi="Arial" w:cs="Arial"/>
          <w:b/>
          <w:sz w:val="24"/>
          <w:szCs w:val="24"/>
        </w:rPr>
        <w:t>:</w:t>
      </w:r>
      <w:r w:rsidRPr="009752EE">
        <w:rPr>
          <w:rFonts w:ascii="Arial" w:hAnsi="Arial" w:cs="Arial"/>
          <w:sz w:val="24"/>
          <w:szCs w:val="24"/>
        </w:rPr>
        <w:t xml:space="preserve"> sprendimo projektas parengtas </w:t>
      </w:r>
      <w:r w:rsidR="00706DE7" w:rsidRPr="00706DE7">
        <w:rPr>
          <w:rFonts w:ascii="Arial" w:hAnsi="Arial" w:cs="Arial"/>
          <w:sz w:val="24"/>
          <w:szCs w:val="24"/>
        </w:rPr>
        <w:t xml:space="preserve">Architektūros ir teritorijų planavimo </w:t>
      </w:r>
      <w:r w:rsidRPr="009752EE">
        <w:rPr>
          <w:rFonts w:ascii="Arial" w:hAnsi="Arial" w:cs="Arial"/>
          <w:sz w:val="24"/>
          <w:szCs w:val="24"/>
        </w:rPr>
        <w:t xml:space="preserve">skyriaus. </w:t>
      </w:r>
    </w:p>
    <w:p w14:paraId="70D2D386" w14:textId="317ACB55" w:rsidR="00D43B33" w:rsidRPr="009752EE" w:rsidRDefault="00706DE7" w:rsidP="00D4366D">
      <w:pPr>
        <w:spacing w:line="276" w:lineRule="auto"/>
        <w:ind w:left="6521" w:hanging="6521"/>
        <w:rPr>
          <w:rFonts w:ascii="Arial" w:hAnsi="Arial" w:cs="Arial"/>
          <w:sz w:val="24"/>
          <w:szCs w:val="24"/>
        </w:rPr>
      </w:pPr>
      <w:r w:rsidRPr="00706DE7">
        <w:rPr>
          <w:rFonts w:ascii="Arial" w:hAnsi="Arial" w:cs="Arial"/>
          <w:sz w:val="24"/>
          <w:szCs w:val="24"/>
        </w:rPr>
        <w:t>Architektūros ir teritorijų planavimo skyri</w:t>
      </w:r>
      <w:r>
        <w:rPr>
          <w:rFonts w:ascii="Arial" w:hAnsi="Arial" w:cs="Arial"/>
          <w:sz w:val="24"/>
          <w:szCs w:val="24"/>
        </w:rPr>
        <w:t>aus</w:t>
      </w:r>
      <w:r w:rsidR="00424A95">
        <w:rPr>
          <w:rFonts w:ascii="Arial" w:hAnsi="Arial" w:cs="Arial"/>
          <w:sz w:val="24"/>
          <w:szCs w:val="24"/>
        </w:rPr>
        <w:tab/>
      </w:r>
      <w:r w:rsidR="00147D1E">
        <w:rPr>
          <w:rFonts w:ascii="Arial" w:hAnsi="Arial" w:cs="Arial"/>
          <w:sz w:val="24"/>
          <w:szCs w:val="24"/>
        </w:rPr>
        <w:t>Alina Grigaitytė-Dromantienė</w:t>
      </w:r>
    </w:p>
    <w:p w14:paraId="107AC775" w14:textId="5815064C" w:rsidR="00D43B33" w:rsidRPr="00A214C8" w:rsidRDefault="00147D1E" w:rsidP="00424A95">
      <w:pPr>
        <w:spacing w:line="276" w:lineRule="auto"/>
        <w:ind w:right="-143"/>
        <w:rPr>
          <w:rFonts w:ascii="Arial" w:hAnsi="Arial" w:cs="Arial"/>
          <w:sz w:val="24"/>
          <w:szCs w:val="24"/>
        </w:rPr>
      </w:pPr>
      <w:r>
        <w:rPr>
          <w:rFonts w:ascii="Arial" w:hAnsi="Arial" w:cs="Arial"/>
          <w:sz w:val="24"/>
          <w:szCs w:val="24"/>
        </w:rPr>
        <w:t>Vyresnioji patarėja</w:t>
      </w:r>
    </w:p>
    <w:sectPr w:rsidR="00D43B33" w:rsidRPr="00A214C8" w:rsidSect="000830D4">
      <w:headerReference w:type="even" r:id="rId7"/>
      <w:headerReference w:type="default" r:id="rId8"/>
      <w:foot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519A1" w14:textId="77777777" w:rsidR="00FD3316" w:rsidRDefault="00FD3316" w:rsidP="00B717E3">
      <w:r>
        <w:separator/>
      </w:r>
    </w:p>
  </w:endnote>
  <w:endnote w:type="continuationSeparator" w:id="0">
    <w:p w14:paraId="1D29990D" w14:textId="77777777" w:rsidR="00FD3316" w:rsidRDefault="00FD3316"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72996" w14:textId="77777777" w:rsidR="00FD3316" w:rsidRDefault="00FD3316" w:rsidP="00B717E3">
      <w:r>
        <w:separator/>
      </w:r>
    </w:p>
  </w:footnote>
  <w:footnote w:type="continuationSeparator" w:id="0">
    <w:p w14:paraId="64000648" w14:textId="77777777" w:rsidR="00FD3316" w:rsidRDefault="00FD3316"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686C" w14:textId="77777777" w:rsidR="00D43B33" w:rsidRPr="00227042" w:rsidRDefault="00D43B33" w:rsidP="00D43B33">
    <w:pPr>
      <w:pStyle w:val="Antrats"/>
      <w:jc w:val="right"/>
      <w:rPr>
        <w:rFonts w:ascii="Arial" w:hAnsi="Arial" w:cs="Arial"/>
        <w:b/>
        <w:bCs/>
      </w:rPr>
    </w:pPr>
    <w:r w:rsidRPr="00227042">
      <w:rPr>
        <w:rFonts w:ascii="Arial" w:hAnsi="Arial" w:cs="Arial"/>
        <w:b/>
        <w:bCs/>
      </w:rPr>
      <w:t>Projektas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E42802"/>
    <w:multiLevelType w:val="hybridMultilevel"/>
    <w:tmpl w:val="DEA26770"/>
    <w:lvl w:ilvl="0" w:tplc="72D275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3"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4"/>
  </w:num>
  <w:num w:numId="3" w16cid:durableId="852769416">
    <w:abstractNumId w:val="2"/>
  </w:num>
  <w:num w:numId="4" w16cid:durableId="1619071783">
    <w:abstractNumId w:val="3"/>
  </w:num>
  <w:num w:numId="5" w16cid:durableId="29456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401D6"/>
    <w:rsid w:val="0005611D"/>
    <w:rsid w:val="000575F6"/>
    <w:rsid w:val="000747A2"/>
    <w:rsid w:val="000830D4"/>
    <w:rsid w:val="000C1030"/>
    <w:rsid w:val="00144DCC"/>
    <w:rsid w:val="00147D1E"/>
    <w:rsid w:val="0016055F"/>
    <w:rsid w:val="00183621"/>
    <w:rsid w:val="001A7D96"/>
    <w:rsid w:val="001E3FAA"/>
    <w:rsid w:val="00200150"/>
    <w:rsid w:val="00222AC6"/>
    <w:rsid w:val="00272AB4"/>
    <w:rsid w:val="002A06E5"/>
    <w:rsid w:val="002F24BD"/>
    <w:rsid w:val="00304CB8"/>
    <w:rsid w:val="00327341"/>
    <w:rsid w:val="00336D9F"/>
    <w:rsid w:val="003716FF"/>
    <w:rsid w:val="00393D0B"/>
    <w:rsid w:val="003B6DEE"/>
    <w:rsid w:val="003D7C6E"/>
    <w:rsid w:val="003F6E84"/>
    <w:rsid w:val="00422F7F"/>
    <w:rsid w:val="00424A95"/>
    <w:rsid w:val="00512287"/>
    <w:rsid w:val="0052358D"/>
    <w:rsid w:val="00536702"/>
    <w:rsid w:val="005438E2"/>
    <w:rsid w:val="00544E0C"/>
    <w:rsid w:val="00577757"/>
    <w:rsid w:val="00597DFE"/>
    <w:rsid w:val="005D3390"/>
    <w:rsid w:val="005D5FA8"/>
    <w:rsid w:val="005E3EAF"/>
    <w:rsid w:val="00617EB3"/>
    <w:rsid w:val="00646F9C"/>
    <w:rsid w:val="00655DEF"/>
    <w:rsid w:val="006A0B4C"/>
    <w:rsid w:val="006B2CFD"/>
    <w:rsid w:val="00706DE7"/>
    <w:rsid w:val="00720555"/>
    <w:rsid w:val="00741E30"/>
    <w:rsid w:val="00750AED"/>
    <w:rsid w:val="00756FD7"/>
    <w:rsid w:val="007822CE"/>
    <w:rsid w:val="00787DA5"/>
    <w:rsid w:val="007B5861"/>
    <w:rsid w:val="00844DFB"/>
    <w:rsid w:val="0087691C"/>
    <w:rsid w:val="0089590D"/>
    <w:rsid w:val="008F55D7"/>
    <w:rsid w:val="008F7092"/>
    <w:rsid w:val="009426F0"/>
    <w:rsid w:val="009428D0"/>
    <w:rsid w:val="009752EE"/>
    <w:rsid w:val="009B4454"/>
    <w:rsid w:val="009B7671"/>
    <w:rsid w:val="009C01A3"/>
    <w:rsid w:val="009C7767"/>
    <w:rsid w:val="009D40B7"/>
    <w:rsid w:val="00A214C8"/>
    <w:rsid w:val="00A537CC"/>
    <w:rsid w:val="00A60B2B"/>
    <w:rsid w:val="00A6638A"/>
    <w:rsid w:val="00A902C3"/>
    <w:rsid w:val="00A91FF5"/>
    <w:rsid w:val="00AD51B5"/>
    <w:rsid w:val="00B33188"/>
    <w:rsid w:val="00B54612"/>
    <w:rsid w:val="00B717E3"/>
    <w:rsid w:val="00C96421"/>
    <w:rsid w:val="00CB2FAB"/>
    <w:rsid w:val="00CF6B80"/>
    <w:rsid w:val="00D061FE"/>
    <w:rsid w:val="00D11CF0"/>
    <w:rsid w:val="00D4366D"/>
    <w:rsid w:val="00D43B33"/>
    <w:rsid w:val="00D61C45"/>
    <w:rsid w:val="00DD3DE6"/>
    <w:rsid w:val="00E24ECD"/>
    <w:rsid w:val="00E40E6A"/>
    <w:rsid w:val="00E84DA4"/>
    <w:rsid w:val="00EE1D39"/>
    <w:rsid w:val="00EF3444"/>
    <w:rsid w:val="00F4378D"/>
    <w:rsid w:val="00FD3316"/>
    <w:rsid w:val="00FE1C6F"/>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5BE2CFB-C342-4B8D-953E-A63B0B3C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 w:type="paragraph" w:customStyle="1" w:styleId="Default">
    <w:name w:val="Default"/>
    <w:rsid w:val="00147D1E"/>
    <w:pPr>
      <w:autoSpaceDE w:val="0"/>
      <w:autoSpaceDN w:val="0"/>
      <w:adjustRightInd w:val="0"/>
      <w:spacing w:after="0" w:line="240" w:lineRule="auto"/>
    </w:pPr>
    <w:rPr>
      <w:rFonts w:ascii="Aptos" w:eastAsia="Times New Roman" w:hAnsi="Aptos" w:cs="Aptos"/>
      <w:color w:val="000000"/>
      <w:kern w:val="0"/>
      <w:sz w:val="24"/>
      <w:szCs w:val="24"/>
      <w14:ligatures w14:val="none"/>
    </w:rPr>
  </w:style>
  <w:style w:type="paragraph" w:styleId="prastasiniatinklio">
    <w:name w:val="Normal (Web)"/>
    <w:basedOn w:val="prastasis"/>
    <w:uiPriority w:val="99"/>
    <w:semiHidden/>
    <w:unhideWhenUsed/>
    <w:rsid w:val="00E40E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919544">
      <w:bodyDiv w:val="1"/>
      <w:marLeft w:val="0"/>
      <w:marRight w:val="0"/>
      <w:marTop w:val="0"/>
      <w:marBottom w:val="0"/>
      <w:divBdr>
        <w:top w:val="none" w:sz="0" w:space="0" w:color="auto"/>
        <w:left w:val="none" w:sz="0" w:space="0" w:color="auto"/>
        <w:bottom w:val="none" w:sz="0" w:space="0" w:color="auto"/>
        <w:right w:val="none" w:sz="0" w:space="0" w:color="auto"/>
      </w:divBdr>
      <w:divsChild>
        <w:div w:id="2046445917">
          <w:marLeft w:val="0"/>
          <w:marRight w:val="0"/>
          <w:marTop w:val="0"/>
          <w:marBottom w:val="0"/>
          <w:divBdr>
            <w:top w:val="none" w:sz="0" w:space="0" w:color="auto"/>
            <w:left w:val="none" w:sz="0" w:space="0" w:color="auto"/>
            <w:bottom w:val="none" w:sz="0" w:space="0" w:color="auto"/>
            <w:right w:val="none" w:sz="0" w:space="0" w:color="auto"/>
          </w:divBdr>
        </w:div>
        <w:div w:id="72701204">
          <w:marLeft w:val="0"/>
          <w:marRight w:val="0"/>
          <w:marTop w:val="0"/>
          <w:marBottom w:val="0"/>
          <w:divBdr>
            <w:top w:val="none" w:sz="0" w:space="0" w:color="auto"/>
            <w:left w:val="none" w:sz="0" w:space="0" w:color="auto"/>
            <w:bottom w:val="none" w:sz="0" w:space="0" w:color="auto"/>
            <w:right w:val="none" w:sz="0" w:space="0" w:color="auto"/>
          </w:divBdr>
        </w:div>
        <w:div w:id="1912740281">
          <w:marLeft w:val="0"/>
          <w:marRight w:val="0"/>
          <w:marTop w:val="0"/>
          <w:marBottom w:val="0"/>
          <w:divBdr>
            <w:top w:val="none" w:sz="0" w:space="0" w:color="auto"/>
            <w:left w:val="none" w:sz="0" w:space="0" w:color="auto"/>
            <w:bottom w:val="none" w:sz="0" w:space="0" w:color="auto"/>
            <w:right w:val="none" w:sz="0" w:space="0" w:color="auto"/>
          </w:divBdr>
        </w:div>
        <w:div w:id="1555316873">
          <w:marLeft w:val="0"/>
          <w:marRight w:val="0"/>
          <w:marTop w:val="0"/>
          <w:marBottom w:val="0"/>
          <w:divBdr>
            <w:top w:val="none" w:sz="0" w:space="0" w:color="auto"/>
            <w:left w:val="none" w:sz="0" w:space="0" w:color="auto"/>
            <w:bottom w:val="none" w:sz="0" w:space="0" w:color="auto"/>
            <w:right w:val="none" w:sz="0" w:space="0" w:color="auto"/>
          </w:divBdr>
        </w:div>
        <w:div w:id="1708213058">
          <w:marLeft w:val="0"/>
          <w:marRight w:val="0"/>
          <w:marTop w:val="0"/>
          <w:marBottom w:val="0"/>
          <w:divBdr>
            <w:top w:val="none" w:sz="0" w:space="0" w:color="auto"/>
            <w:left w:val="none" w:sz="0" w:space="0" w:color="auto"/>
            <w:bottom w:val="none" w:sz="0" w:space="0" w:color="auto"/>
            <w:right w:val="none" w:sz="0" w:space="0" w:color="auto"/>
          </w:divBdr>
        </w:div>
        <w:div w:id="1344865236">
          <w:marLeft w:val="0"/>
          <w:marRight w:val="0"/>
          <w:marTop w:val="0"/>
          <w:marBottom w:val="0"/>
          <w:divBdr>
            <w:top w:val="none" w:sz="0" w:space="0" w:color="auto"/>
            <w:left w:val="none" w:sz="0" w:space="0" w:color="auto"/>
            <w:bottom w:val="none" w:sz="0" w:space="0" w:color="auto"/>
            <w:right w:val="none" w:sz="0" w:space="0" w:color="auto"/>
          </w:divBdr>
        </w:div>
      </w:divsChild>
    </w:div>
    <w:div w:id="1601448435">
      <w:bodyDiv w:val="1"/>
      <w:marLeft w:val="0"/>
      <w:marRight w:val="0"/>
      <w:marTop w:val="0"/>
      <w:marBottom w:val="0"/>
      <w:divBdr>
        <w:top w:val="none" w:sz="0" w:space="0" w:color="auto"/>
        <w:left w:val="none" w:sz="0" w:space="0" w:color="auto"/>
        <w:bottom w:val="none" w:sz="0" w:space="0" w:color="auto"/>
        <w:right w:val="none" w:sz="0" w:space="0" w:color="auto"/>
      </w:divBdr>
      <w:divsChild>
        <w:div w:id="1610504085">
          <w:marLeft w:val="0"/>
          <w:marRight w:val="0"/>
          <w:marTop w:val="0"/>
          <w:marBottom w:val="0"/>
          <w:divBdr>
            <w:top w:val="none" w:sz="0" w:space="0" w:color="auto"/>
            <w:left w:val="none" w:sz="0" w:space="0" w:color="auto"/>
            <w:bottom w:val="none" w:sz="0" w:space="0" w:color="auto"/>
            <w:right w:val="none" w:sz="0" w:space="0" w:color="auto"/>
          </w:divBdr>
        </w:div>
        <w:div w:id="245726267">
          <w:marLeft w:val="0"/>
          <w:marRight w:val="0"/>
          <w:marTop w:val="0"/>
          <w:marBottom w:val="0"/>
          <w:divBdr>
            <w:top w:val="none" w:sz="0" w:space="0" w:color="auto"/>
            <w:left w:val="none" w:sz="0" w:space="0" w:color="auto"/>
            <w:bottom w:val="none" w:sz="0" w:space="0" w:color="auto"/>
            <w:right w:val="none" w:sz="0" w:space="0" w:color="auto"/>
          </w:divBdr>
        </w:div>
        <w:div w:id="392656320">
          <w:marLeft w:val="0"/>
          <w:marRight w:val="0"/>
          <w:marTop w:val="0"/>
          <w:marBottom w:val="0"/>
          <w:divBdr>
            <w:top w:val="none" w:sz="0" w:space="0" w:color="auto"/>
            <w:left w:val="none" w:sz="0" w:space="0" w:color="auto"/>
            <w:bottom w:val="none" w:sz="0" w:space="0" w:color="auto"/>
            <w:right w:val="none" w:sz="0" w:space="0" w:color="auto"/>
          </w:divBdr>
        </w:div>
        <w:div w:id="1725249641">
          <w:marLeft w:val="0"/>
          <w:marRight w:val="0"/>
          <w:marTop w:val="0"/>
          <w:marBottom w:val="0"/>
          <w:divBdr>
            <w:top w:val="none" w:sz="0" w:space="0" w:color="auto"/>
            <w:left w:val="none" w:sz="0" w:space="0" w:color="auto"/>
            <w:bottom w:val="none" w:sz="0" w:space="0" w:color="auto"/>
            <w:right w:val="none" w:sz="0" w:space="0" w:color="auto"/>
          </w:divBdr>
        </w:div>
        <w:div w:id="816066090">
          <w:marLeft w:val="0"/>
          <w:marRight w:val="0"/>
          <w:marTop w:val="0"/>
          <w:marBottom w:val="0"/>
          <w:divBdr>
            <w:top w:val="none" w:sz="0" w:space="0" w:color="auto"/>
            <w:left w:val="none" w:sz="0" w:space="0" w:color="auto"/>
            <w:bottom w:val="none" w:sz="0" w:space="0" w:color="auto"/>
            <w:right w:val="none" w:sz="0" w:space="0" w:color="auto"/>
          </w:divBdr>
        </w:div>
        <w:div w:id="423913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4317</Words>
  <Characters>2462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Viktorija Bakšinskytė</cp:lastModifiedBy>
  <cp:revision>2</cp:revision>
  <cp:lastPrinted>2025-11-17T06:18:00Z</cp:lastPrinted>
  <dcterms:created xsi:type="dcterms:W3CDTF">2025-11-17T12:08:00Z</dcterms:created>
  <dcterms:modified xsi:type="dcterms:W3CDTF">2025-11-17T12:08:00Z</dcterms:modified>
</cp:coreProperties>
</file>