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499A0507" w:rsidR="00EB06D4" w:rsidRPr="009E080C" w:rsidRDefault="00FC7CE7" w:rsidP="00644AEF">
      <w:pPr>
        <w:pStyle w:val="Antrat1"/>
      </w:pPr>
      <w:r w:rsidRPr="009E080C">
        <w:t>KLAIPĖDOS RAJONO SAVIVALDYBĖS TARYBA</w:t>
      </w:r>
    </w:p>
    <w:p w14:paraId="26946CBF" w14:textId="77777777" w:rsidR="00C301A3" w:rsidRDefault="00CB7660" w:rsidP="00644AEF">
      <w:pPr>
        <w:pStyle w:val="Antrat1"/>
      </w:pPr>
      <w:r w:rsidRPr="009407D3">
        <w:t>SPRENDIMAS</w:t>
      </w:r>
    </w:p>
    <w:p w14:paraId="32E2D980" w14:textId="7B896B25" w:rsidR="009E080C" w:rsidRPr="00015FB5" w:rsidRDefault="009407D3" w:rsidP="00644AEF">
      <w:pPr>
        <w:pStyle w:val="statymopavad"/>
        <w:spacing w:after="240" w:line="276" w:lineRule="auto"/>
        <w:ind w:firstLine="0"/>
        <w:rPr>
          <w:rFonts w:ascii="Arial" w:hAnsi="Arial" w:cs="Arial"/>
          <w:b/>
          <w:szCs w:val="24"/>
        </w:rPr>
      </w:pPr>
      <w:r w:rsidRPr="003F0C4C">
        <w:rPr>
          <w:rFonts w:ascii="Arial" w:hAnsi="Arial" w:cs="Arial"/>
          <w:b/>
          <w:sz w:val="28"/>
          <w:szCs w:val="28"/>
        </w:rPr>
        <w:t xml:space="preserve">dėl klaipėdos rajono savivaldybės Tarybos 2021 m. GRUODŽIO 23 d. sprendimo nr. t11-344 </w:t>
      </w:r>
      <w:r w:rsidRPr="009407D3">
        <w:rPr>
          <w:rFonts w:ascii="Arial" w:hAnsi="Arial" w:cs="Arial"/>
          <w:b/>
          <w:spacing w:val="20"/>
          <w:sz w:val="28"/>
          <w:szCs w:val="28"/>
        </w:rPr>
        <w:t>„DĖL</w:t>
      </w:r>
      <w:r w:rsidRPr="009407D3">
        <w:rPr>
          <w:rFonts w:ascii="Arial" w:hAnsi="Arial" w:cs="Arial"/>
          <w:b/>
          <w:sz w:val="28"/>
          <w:szCs w:val="28"/>
        </w:rPr>
        <w:t xml:space="preserve"> </w:t>
      </w:r>
      <w:r w:rsidRPr="009407D3">
        <w:rPr>
          <w:rFonts w:ascii="Arial" w:hAnsi="Arial" w:cs="Arial"/>
          <w:b/>
          <w:bCs/>
          <w:sz w:val="28"/>
          <w:szCs w:val="28"/>
        </w:rPr>
        <w:t>KLAIPĖDOS RAJONO SAVIVALDYBĖS BENDROJO UGDYMO MOKYKLŲ SPORTO SALIŲ NUOMOS TVARKOS APRAŠO IR KLAIPĖDOS RAJONO SAVIVALDYBĖS BENDROJO UGDYMO MOKYKLŲ SPORTO SALIŲ NUOMOS KAINŲ PATVIRTINIMO</w:t>
      </w:r>
      <w:r w:rsidRPr="009407D3">
        <w:rPr>
          <w:rFonts w:ascii="Arial" w:hAnsi="Arial" w:cs="Arial"/>
          <w:b/>
          <w:spacing w:val="20"/>
          <w:sz w:val="28"/>
          <w:szCs w:val="28"/>
        </w:rPr>
        <w:t>“ pakeitimo</w:t>
      </w:r>
    </w:p>
    <w:p w14:paraId="01BC177C" w14:textId="2FE1751E" w:rsidR="00EB06D4" w:rsidRPr="009E080C" w:rsidRDefault="009407D3" w:rsidP="00644AEF">
      <w:pPr>
        <w:pStyle w:val="Betarp"/>
        <w:spacing w:line="276" w:lineRule="auto"/>
        <w:jc w:val="center"/>
        <w:rPr>
          <w:rFonts w:ascii="Arial" w:hAnsi="Arial" w:cs="Arial"/>
        </w:rPr>
      </w:pPr>
      <w:r w:rsidRPr="009E080C">
        <w:rPr>
          <w:rFonts w:ascii="Arial" w:hAnsi="Arial" w:cs="Arial"/>
        </w:rPr>
        <w:t xml:space="preserve">2025 m. </w:t>
      </w:r>
      <w:bookmarkStart w:id="0" w:name="_Hlk182471505"/>
      <w:r w:rsidR="00A9572C">
        <w:rPr>
          <w:rFonts w:ascii="Arial" w:hAnsi="Arial" w:cs="Arial"/>
        </w:rPr>
        <w:t>lapkričio</w:t>
      </w:r>
      <w:r w:rsidRPr="009E080C">
        <w:rPr>
          <w:rFonts w:ascii="Arial" w:hAnsi="Arial" w:cs="Arial"/>
        </w:rPr>
        <w:t xml:space="preserve"> </w:t>
      </w:r>
      <w:bookmarkEnd w:id="0"/>
      <w:r w:rsidRPr="009E080C">
        <w:rPr>
          <w:rFonts w:ascii="Arial" w:hAnsi="Arial" w:cs="Arial"/>
        </w:rPr>
        <w:t xml:space="preserve">   d. Nr. </w:t>
      </w:r>
      <w:r w:rsidR="00396512" w:rsidRPr="009E080C">
        <w:rPr>
          <w:rFonts w:ascii="Arial" w:hAnsi="Arial" w:cs="Arial"/>
        </w:rPr>
        <w:t>T</w:t>
      </w:r>
      <w:r w:rsidRPr="009E080C">
        <w:rPr>
          <w:rFonts w:ascii="Arial" w:hAnsi="Arial" w:cs="Arial"/>
        </w:rPr>
        <w:t>11-</w:t>
      </w:r>
    </w:p>
    <w:p w14:paraId="6005F3AE" w14:textId="61E0598F" w:rsidR="009E080C" w:rsidRPr="009E080C" w:rsidRDefault="00EB06D4" w:rsidP="00644AEF">
      <w:pPr>
        <w:pStyle w:val="Betarp"/>
        <w:spacing w:after="240" w:line="276" w:lineRule="auto"/>
        <w:jc w:val="center"/>
        <w:rPr>
          <w:rFonts w:ascii="Arial" w:hAnsi="Arial" w:cs="Arial"/>
          <w:b/>
        </w:rPr>
      </w:pPr>
      <w:r w:rsidRPr="009E080C">
        <w:rPr>
          <w:rFonts w:ascii="Arial" w:hAnsi="Arial" w:cs="Arial"/>
          <w:caps/>
        </w:rPr>
        <w:t>G</w:t>
      </w:r>
      <w:r w:rsidRPr="009E080C">
        <w:rPr>
          <w:rFonts w:ascii="Arial" w:hAnsi="Arial" w:cs="Arial"/>
        </w:rPr>
        <w:t>argždai</w:t>
      </w:r>
    </w:p>
    <w:p w14:paraId="14ECF04A" w14:textId="472B4CBC" w:rsidR="00EB06D4" w:rsidRPr="00223315" w:rsidRDefault="00EB06D4" w:rsidP="003F0C4C">
      <w:pPr>
        <w:pStyle w:val="Betarp"/>
        <w:spacing w:line="276" w:lineRule="auto"/>
        <w:ind w:firstLine="1134"/>
        <w:jc w:val="both"/>
        <w:rPr>
          <w:rFonts w:ascii="Arial" w:hAnsi="Arial" w:cs="Arial"/>
        </w:rPr>
      </w:pPr>
      <w:bookmarkStart w:id="1" w:name="_Hlk161300739"/>
      <w:r w:rsidRPr="00223315">
        <w:rPr>
          <w:rFonts w:ascii="Arial" w:hAnsi="Arial" w:cs="Arial"/>
        </w:rPr>
        <w:t>Klaipėdos rajono savivaldybės taryba, vadovaudamasi Lietuvos Respublikos vietos savivaldos įstatymo</w:t>
      </w:r>
      <w:r w:rsidR="002012A9" w:rsidRPr="00223315">
        <w:rPr>
          <w:rFonts w:ascii="Arial" w:hAnsi="Arial" w:cs="Arial"/>
        </w:rPr>
        <w:t xml:space="preserve"> </w:t>
      </w:r>
      <w:r w:rsidR="009407D3" w:rsidRPr="00223315">
        <w:rPr>
          <w:rFonts w:ascii="Arial" w:hAnsi="Arial" w:cs="Arial"/>
        </w:rPr>
        <w:t xml:space="preserve">15 straipsnio </w:t>
      </w:r>
      <w:r w:rsidR="0039294B">
        <w:rPr>
          <w:rFonts w:ascii="Arial" w:hAnsi="Arial" w:cs="Arial"/>
        </w:rPr>
        <w:t>2</w:t>
      </w:r>
      <w:r w:rsidR="00441C99">
        <w:rPr>
          <w:rFonts w:ascii="Arial" w:hAnsi="Arial" w:cs="Arial"/>
        </w:rPr>
        <w:t xml:space="preserve"> dali</w:t>
      </w:r>
      <w:r w:rsidR="00D56672">
        <w:rPr>
          <w:rFonts w:ascii="Arial" w:hAnsi="Arial" w:cs="Arial"/>
        </w:rPr>
        <w:t>es</w:t>
      </w:r>
      <w:r w:rsidR="001727AD">
        <w:rPr>
          <w:rFonts w:ascii="Arial" w:hAnsi="Arial" w:cs="Arial"/>
        </w:rPr>
        <w:t xml:space="preserve"> 19</w:t>
      </w:r>
      <w:r w:rsidR="00D74775">
        <w:rPr>
          <w:rFonts w:ascii="Arial" w:hAnsi="Arial" w:cs="Arial"/>
        </w:rPr>
        <w:t xml:space="preserve"> ir</w:t>
      </w:r>
      <w:r w:rsidR="003211E4">
        <w:rPr>
          <w:rFonts w:ascii="Arial" w:hAnsi="Arial" w:cs="Arial"/>
        </w:rPr>
        <w:t xml:space="preserve"> 29</w:t>
      </w:r>
      <w:r w:rsidR="001727AD">
        <w:rPr>
          <w:rFonts w:ascii="Arial" w:hAnsi="Arial" w:cs="Arial"/>
        </w:rPr>
        <w:t xml:space="preserve"> punkt</w:t>
      </w:r>
      <w:r w:rsidR="003211E4">
        <w:rPr>
          <w:rFonts w:ascii="Arial" w:hAnsi="Arial" w:cs="Arial"/>
        </w:rPr>
        <w:t>ais</w:t>
      </w:r>
      <w:r w:rsidR="00D65008" w:rsidRPr="00223315">
        <w:rPr>
          <w:rFonts w:ascii="Arial" w:hAnsi="Arial" w:cs="Arial"/>
          <w:color w:val="000000"/>
        </w:rPr>
        <w:t>,</w:t>
      </w:r>
      <w:r w:rsidRPr="00223315">
        <w:rPr>
          <w:rFonts w:ascii="Arial" w:hAnsi="Arial" w:cs="Arial"/>
        </w:rPr>
        <w:t xml:space="preserve"> </w:t>
      </w:r>
      <w:r w:rsidR="007E0EA0" w:rsidRPr="00223315">
        <w:rPr>
          <w:rFonts w:ascii="Arial" w:hAnsi="Arial" w:cs="Arial"/>
          <w:spacing w:val="20"/>
        </w:rPr>
        <w:t>nusprendžia</w:t>
      </w:r>
      <w:r w:rsidRPr="00223315">
        <w:rPr>
          <w:rFonts w:ascii="Arial" w:hAnsi="Arial" w:cs="Arial"/>
        </w:rPr>
        <w:t>:</w:t>
      </w:r>
    </w:p>
    <w:p w14:paraId="229DD8A2" w14:textId="632B9373" w:rsidR="00A22324" w:rsidRPr="00223315" w:rsidRDefault="005346C9" w:rsidP="003F0C4C">
      <w:pPr>
        <w:pStyle w:val="Betarp"/>
        <w:spacing w:line="276" w:lineRule="auto"/>
        <w:ind w:firstLine="1134"/>
        <w:jc w:val="both"/>
        <w:rPr>
          <w:rFonts w:ascii="Arial" w:hAnsi="Arial" w:cs="Arial"/>
          <w:bCs/>
          <w:caps/>
          <w:sz w:val="26"/>
        </w:rPr>
      </w:pPr>
      <w:r w:rsidRPr="00223315">
        <w:rPr>
          <w:rFonts w:ascii="Arial" w:hAnsi="Arial" w:cs="Arial"/>
        </w:rPr>
        <w:t xml:space="preserve">1. </w:t>
      </w:r>
      <w:r w:rsidR="00A77530">
        <w:rPr>
          <w:rFonts w:ascii="Arial" w:hAnsi="Arial" w:cs="Arial"/>
          <w:bCs/>
        </w:rPr>
        <w:t>Pakeisti</w:t>
      </w:r>
      <w:r w:rsidR="00A22324" w:rsidRPr="00223315">
        <w:rPr>
          <w:rFonts w:ascii="Arial" w:hAnsi="Arial" w:cs="Arial"/>
          <w:bCs/>
        </w:rPr>
        <w:t xml:space="preserve"> Klaipėdos rajono savivaldybės bendrojo ugdymo mokyklų sporto salių nuomos tvarkos aprašą,</w:t>
      </w:r>
      <w:r w:rsidR="00A22324" w:rsidRPr="00223315">
        <w:rPr>
          <w:rFonts w:ascii="Arial" w:hAnsi="Arial" w:cs="Arial"/>
        </w:rPr>
        <w:t xml:space="preserve"> patvirtintą Klaipėdos rajono savivaldybės tarybos 2021 m. gruodžio 23 d. sprendimo Nr. T11-344 „</w:t>
      </w:r>
      <w:r w:rsidR="00A22324" w:rsidRPr="00223315">
        <w:rPr>
          <w:rFonts w:ascii="Arial" w:hAnsi="Arial" w:cs="Arial"/>
          <w:spacing w:val="20"/>
        </w:rPr>
        <w:t>Dėl</w:t>
      </w:r>
      <w:r w:rsidR="00A22324" w:rsidRPr="00223315">
        <w:rPr>
          <w:rFonts w:ascii="Arial" w:hAnsi="Arial" w:cs="Arial"/>
        </w:rPr>
        <w:t xml:space="preserve"> Klaipėdos rajono savivaldybės bendrojo ugdymo mokyklų sporto salių nuomos tvarkos aprašo ir Klaipėdos rajono savivaldybės bendrojo ugdymo mokyklų sporto salių nuomos kainų patvirtinimo“ 1 punktu,</w:t>
      </w:r>
      <w:r w:rsidR="0068453F">
        <w:rPr>
          <w:rFonts w:ascii="Arial" w:hAnsi="Arial" w:cs="Arial"/>
        </w:rPr>
        <w:t xml:space="preserve"> ir išdėstyti</w:t>
      </w:r>
      <w:r w:rsidR="00D61AC1">
        <w:rPr>
          <w:rFonts w:ascii="Arial" w:hAnsi="Arial" w:cs="Arial"/>
        </w:rPr>
        <w:t xml:space="preserve"> jį nauja </w:t>
      </w:r>
      <w:r w:rsidR="001201AD">
        <w:rPr>
          <w:rFonts w:ascii="Arial" w:hAnsi="Arial" w:cs="Arial"/>
        </w:rPr>
        <w:t>redakcija (pridedama).</w:t>
      </w:r>
      <w:r w:rsidR="0068453F">
        <w:rPr>
          <w:rFonts w:ascii="Arial" w:hAnsi="Arial" w:cs="Arial"/>
        </w:rPr>
        <w:t xml:space="preserve"> </w:t>
      </w:r>
    </w:p>
    <w:p w14:paraId="672A5135" w14:textId="22FE9EC9" w:rsidR="00D97228" w:rsidRPr="00BE16B6" w:rsidRDefault="009407D3" w:rsidP="003F0C4C">
      <w:pPr>
        <w:pStyle w:val="Betarp"/>
        <w:spacing w:line="276" w:lineRule="auto"/>
        <w:ind w:firstLine="1134"/>
        <w:jc w:val="both"/>
        <w:rPr>
          <w:rFonts w:ascii="Arial" w:hAnsi="Arial" w:cs="Arial"/>
          <w:bCs/>
          <w:caps/>
          <w:sz w:val="26"/>
        </w:rPr>
      </w:pPr>
      <w:r w:rsidRPr="00030981">
        <w:rPr>
          <w:rFonts w:ascii="Arial" w:hAnsi="Arial" w:cs="Arial"/>
        </w:rPr>
        <w:t>2.</w:t>
      </w:r>
      <w:r w:rsidR="00030981" w:rsidRPr="00030981">
        <w:rPr>
          <w:rFonts w:ascii="Arial" w:hAnsi="Arial" w:cs="Arial"/>
        </w:rPr>
        <w:t xml:space="preserve"> Pakeisti Klaipėdos rajono savivaldybės bendrojo ugdymo mokyklų sporto salių nuomos kainas, nustatytas Klaipėdos rajono savivaldybės tarybos 2021 m. gruodžio 23 d. sprendimo Nr. T11-344 „Dėl Klaipėdos rajono savivaldybės bendrojo ugdymo mokyklų sporto salių nuomos tvarkos aprašo ir Klaipėdos rajono savivaldybės bendrojo ugdymo mokyklų sporto salių nuomos kainų patvirtinimo“ 2 punktu</w:t>
      </w:r>
      <w:r w:rsidR="00BE16B6">
        <w:rPr>
          <w:rFonts w:ascii="Arial" w:hAnsi="Arial" w:cs="Arial"/>
        </w:rPr>
        <w:t>,</w:t>
      </w:r>
      <w:r w:rsidR="00BE16B6" w:rsidRPr="00BE16B6">
        <w:rPr>
          <w:rFonts w:ascii="Arial" w:hAnsi="Arial" w:cs="Arial"/>
        </w:rPr>
        <w:t xml:space="preserve"> </w:t>
      </w:r>
      <w:r w:rsidR="00BE16B6">
        <w:rPr>
          <w:rFonts w:ascii="Arial" w:hAnsi="Arial" w:cs="Arial"/>
        </w:rPr>
        <w:t xml:space="preserve">ir išdėstyti jas nauja redakcija (pridedama). </w:t>
      </w:r>
    </w:p>
    <w:p w14:paraId="636F674E" w14:textId="11545411" w:rsidR="00AD6686" w:rsidRPr="00904BC3" w:rsidRDefault="00D97228" w:rsidP="003F0C4C">
      <w:pPr>
        <w:pStyle w:val="Betarp"/>
        <w:spacing w:after="240" w:line="276" w:lineRule="auto"/>
        <w:ind w:firstLine="1134"/>
        <w:jc w:val="both"/>
        <w:rPr>
          <w:lang w:eastAsia="lt-LT"/>
        </w:rPr>
      </w:pPr>
      <w:r w:rsidRPr="00030981">
        <w:rPr>
          <w:rFonts w:ascii="Arial" w:hAnsi="Arial" w:cs="Arial"/>
        </w:rPr>
        <w:t xml:space="preserve">3. </w:t>
      </w:r>
      <w:r w:rsidR="009407D3" w:rsidRPr="00030981">
        <w:rPr>
          <w:rFonts w:ascii="Arial" w:hAnsi="Arial" w:cs="Arial"/>
        </w:rPr>
        <w:t>Skelbti šį sprendimą</w:t>
      </w:r>
      <w:r w:rsidR="009407D3" w:rsidRPr="00223315">
        <w:t xml:space="preserve"> </w:t>
      </w:r>
      <w:r w:rsidR="009407D3" w:rsidRPr="00030981">
        <w:rPr>
          <w:rFonts w:ascii="Arial" w:hAnsi="Arial" w:cs="Arial"/>
        </w:rPr>
        <w:t>Teisės aktų registre.</w:t>
      </w:r>
    </w:p>
    <w:bookmarkEnd w:id="1"/>
    <w:p w14:paraId="7FC61C09" w14:textId="5D3DEF0D" w:rsidR="009407D3" w:rsidRPr="002F1166" w:rsidRDefault="00EE7D39" w:rsidP="00644AEF">
      <w:pPr>
        <w:tabs>
          <w:tab w:val="left" w:pos="3450"/>
        </w:tabs>
        <w:spacing w:after="240" w:line="276" w:lineRule="auto"/>
        <w:jc w:val="both"/>
        <w:rPr>
          <w:rFonts w:ascii="Arial" w:hAnsi="Arial" w:cs="Arial"/>
        </w:rPr>
      </w:pPr>
      <w:r w:rsidRPr="007C5AF0">
        <w:rPr>
          <w:rFonts w:ascii="Arial" w:hAnsi="Arial" w:cs="Arial"/>
        </w:rPr>
        <w:t>Savivaldybės meras</w:t>
      </w:r>
    </w:p>
    <w:p w14:paraId="12276A7D" w14:textId="77777777" w:rsidR="00EE7D39" w:rsidRPr="002F1166" w:rsidRDefault="00EE7D39" w:rsidP="003F0C4C">
      <w:pPr>
        <w:tabs>
          <w:tab w:val="left" w:pos="7500"/>
        </w:tabs>
        <w:spacing w:after="240" w:line="276" w:lineRule="auto"/>
        <w:jc w:val="both"/>
        <w:rPr>
          <w:rFonts w:ascii="Arial" w:hAnsi="Arial" w:cs="Arial"/>
        </w:rPr>
      </w:pPr>
      <w:r w:rsidRPr="007E0EA0">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D2D08B7" w14:textId="77777777" w:rsidR="00EE7D39" w:rsidRPr="007E0EA0" w:rsidRDefault="00EE7D39" w:rsidP="003F0C4C">
      <w:pPr>
        <w:tabs>
          <w:tab w:val="left" w:pos="9639"/>
          <w:tab w:val="left" w:pos="9720"/>
        </w:tabs>
        <w:spacing w:after="240" w:line="276" w:lineRule="auto"/>
        <w:rPr>
          <w:rFonts w:ascii="Arial" w:hAnsi="Arial" w:cs="Arial"/>
          <w:lang w:val="fi-FI"/>
        </w:rPr>
      </w:pPr>
      <w:r w:rsidRPr="007E0EA0">
        <w:rPr>
          <w:rFonts w:ascii="Arial" w:hAnsi="Arial" w:cs="Arial"/>
          <w:lang w:val="fi-FI"/>
        </w:rPr>
        <w:t>PARENGĖ: U. Tamošauskienė</w:t>
      </w:r>
    </w:p>
    <w:p w14:paraId="13B41D04" w14:textId="77777777" w:rsidR="00EE7D39" w:rsidRPr="007E0EA0" w:rsidRDefault="00EE7D39" w:rsidP="00644AEF">
      <w:pPr>
        <w:tabs>
          <w:tab w:val="left" w:pos="3450"/>
        </w:tabs>
        <w:spacing w:line="276" w:lineRule="auto"/>
        <w:jc w:val="both"/>
        <w:rPr>
          <w:rFonts w:ascii="Arial" w:hAnsi="Arial" w:cs="Arial"/>
          <w:lang w:val="fi-FI"/>
        </w:rPr>
      </w:pPr>
      <w:r w:rsidRPr="007E0EA0">
        <w:rPr>
          <w:rFonts w:ascii="Arial" w:hAnsi="Arial" w:cs="Arial"/>
          <w:lang w:val="fi-FI"/>
        </w:rPr>
        <w:t xml:space="preserve">SUDERINTA: </w:t>
      </w:r>
    </w:p>
    <w:p w14:paraId="7FC9CF55" w14:textId="77777777" w:rsidR="00EE7D39" w:rsidRDefault="00EE7D39" w:rsidP="00644AEF">
      <w:pPr>
        <w:tabs>
          <w:tab w:val="left" w:pos="3450"/>
        </w:tabs>
        <w:spacing w:line="276" w:lineRule="auto"/>
        <w:jc w:val="both"/>
        <w:rPr>
          <w:rFonts w:ascii="Arial" w:hAnsi="Arial" w:cs="Arial"/>
        </w:rPr>
      </w:pPr>
      <w:r>
        <w:rPr>
          <w:rFonts w:ascii="Arial" w:hAnsi="Arial" w:cs="Arial"/>
        </w:rPr>
        <w:t>K. Vainienė</w:t>
      </w:r>
    </w:p>
    <w:p w14:paraId="7C23E883" w14:textId="77777777" w:rsidR="00EE7D39" w:rsidRDefault="00EE7D39" w:rsidP="00644AEF">
      <w:pPr>
        <w:tabs>
          <w:tab w:val="left" w:pos="3450"/>
        </w:tabs>
        <w:spacing w:line="276" w:lineRule="auto"/>
        <w:jc w:val="both"/>
        <w:rPr>
          <w:rFonts w:ascii="Arial" w:hAnsi="Arial" w:cs="Arial"/>
        </w:rPr>
      </w:pPr>
      <w:r w:rsidRPr="007C5AF0">
        <w:rPr>
          <w:rFonts w:ascii="Arial" w:hAnsi="Arial" w:cs="Arial"/>
        </w:rPr>
        <w:t>D. Kubilius</w:t>
      </w:r>
      <w:r>
        <w:rPr>
          <w:rFonts w:ascii="Arial" w:hAnsi="Arial" w:cs="Arial"/>
        </w:rPr>
        <w:t xml:space="preserve"> </w:t>
      </w:r>
    </w:p>
    <w:p w14:paraId="089BD484" w14:textId="77777777" w:rsidR="00EE7D39" w:rsidRDefault="00EE7D39" w:rsidP="00644AEF">
      <w:pPr>
        <w:tabs>
          <w:tab w:val="left" w:pos="3450"/>
        </w:tabs>
        <w:spacing w:line="276" w:lineRule="auto"/>
        <w:jc w:val="both"/>
        <w:rPr>
          <w:rFonts w:ascii="Arial" w:hAnsi="Arial" w:cs="Arial"/>
        </w:rPr>
      </w:pPr>
      <w:r>
        <w:rPr>
          <w:rFonts w:ascii="Arial" w:hAnsi="Arial" w:cs="Arial"/>
        </w:rPr>
        <w:t>D. Beliokaitė</w:t>
      </w:r>
    </w:p>
    <w:p w14:paraId="5D348738" w14:textId="0C69D0D3" w:rsidR="00EE7D39" w:rsidRDefault="00EE7D39" w:rsidP="00644AEF">
      <w:pPr>
        <w:tabs>
          <w:tab w:val="left" w:pos="3450"/>
        </w:tabs>
        <w:spacing w:line="276" w:lineRule="auto"/>
        <w:jc w:val="both"/>
        <w:rPr>
          <w:rFonts w:ascii="Arial" w:hAnsi="Arial" w:cs="Arial"/>
        </w:rPr>
      </w:pPr>
      <w:r w:rsidRPr="007C5AF0">
        <w:rPr>
          <w:rFonts w:ascii="Arial" w:hAnsi="Arial" w:cs="Arial"/>
        </w:rPr>
        <w:t xml:space="preserve">V. </w:t>
      </w:r>
      <w:r w:rsidR="00C95C45">
        <w:rPr>
          <w:rFonts w:ascii="Arial" w:hAnsi="Arial" w:cs="Arial"/>
        </w:rPr>
        <w:t>Jasas</w:t>
      </w:r>
    </w:p>
    <w:p w14:paraId="4334632F" w14:textId="77777777" w:rsidR="00EE7D39" w:rsidRDefault="00EE7D39" w:rsidP="00644AEF">
      <w:pPr>
        <w:tabs>
          <w:tab w:val="left" w:pos="3450"/>
        </w:tabs>
        <w:spacing w:line="276" w:lineRule="auto"/>
        <w:jc w:val="both"/>
        <w:rPr>
          <w:rFonts w:ascii="Arial" w:hAnsi="Arial" w:cs="Arial"/>
        </w:rPr>
      </w:pPr>
      <w:r>
        <w:rPr>
          <w:rFonts w:ascii="Arial" w:hAnsi="Arial" w:cs="Arial"/>
        </w:rPr>
        <w:t>A. Petravičius</w:t>
      </w:r>
    </w:p>
    <w:p w14:paraId="4BCDD4DF" w14:textId="77777777" w:rsidR="00EE7D39" w:rsidRDefault="00EE7D39" w:rsidP="00644AEF">
      <w:pPr>
        <w:tabs>
          <w:tab w:val="left" w:pos="3450"/>
        </w:tabs>
        <w:spacing w:line="276" w:lineRule="auto"/>
        <w:jc w:val="both"/>
        <w:rPr>
          <w:rFonts w:ascii="Arial" w:hAnsi="Arial" w:cs="Arial"/>
        </w:rPr>
      </w:pPr>
      <w:r>
        <w:rPr>
          <w:rFonts w:ascii="Arial" w:hAnsi="Arial" w:cs="Arial"/>
        </w:rPr>
        <w:t xml:space="preserve">I. Gailiuvienė </w:t>
      </w:r>
    </w:p>
    <w:p w14:paraId="326C3DD6" w14:textId="0188BFAD" w:rsidR="00EE7D39" w:rsidRPr="006B4BF1" w:rsidRDefault="00EE7D39" w:rsidP="00644AEF">
      <w:pPr>
        <w:tabs>
          <w:tab w:val="left" w:pos="3450"/>
        </w:tabs>
        <w:spacing w:line="276" w:lineRule="auto"/>
        <w:jc w:val="both"/>
        <w:rPr>
          <w:rFonts w:ascii="Arial" w:hAnsi="Arial" w:cs="Arial"/>
        </w:rPr>
      </w:pPr>
      <w:r>
        <w:rPr>
          <w:rFonts w:ascii="Arial" w:hAnsi="Arial" w:cs="Arial"/>
        </w:rPr>
        <w:t xml:space="preserve">V. </w:t>
      </w:r>
      <w:r w:rsidR="00AD6387">
        <w:rPr>
          <w:rFonts w:ascii="Arial" w:hAnsi="Arial" w:cs="Arial"/>
        </w:rPr>
        <w:t>Riaukienė</w:t>
      </w:r>
    </w:p>
    <w:p w14:paraId="7D8D17E0" w14:textId="77777777" w:rsidR="00EE7D39" w:rsidRDefault="00EE7D39" w:rsidP="00644AEF">
      <w:pPr>
        <w:tabs>
          <w:tab w:val="left" w:pos="3450"/>
        </w:tabs>
        <w:spacing w:line="276" w:lineRule="auto"/>
        <w:jc w:val="both"/>
        <w:rPr>
          <w:rFonts w:ascii="Arial" w:hAnsi="Arial" w:cs="Arial"/>
        </w:rPr>
      </w:pPr>
      <w:r>
        <w:rPr>
          <w:rFonts w:ascii="Arial" w:hAnsi="Arial" w:cs="Arial"/>
        </w:rPr>
        <w:t>J. Bardauskas</w:t>
      </w:r>
    </w:p>
    <w:p w14:paraId="08D78F0B" w14:textId="45A1BAF1" w:rsidR="002D2194" w:rsidRDefault="00EE7D39" w:rsidP="003F0C4C">
      <w:pPr>
        <w:tabs>
          <w:tab w:val="left" w:pos="2694"/>
          <w:tab w:val="left" w:pos="5245"/>
          <w:tab w:val="left" w:pos="7513"/>
        </w:tabs>
        <w:spacing w:line="276" w:lineRule="auto"/>
        <w:jc w:val="both"/>
        <w:rPr>
          <w:rFonts w:ascii="Arial" w:hAnsi="Arial" w:cs="Arial"/>
        </w:rPr>
      </w:pPr>
      <w:r w:rsidRPr="007C5AF0">
        <w:rPr>
          <w:rFonts w:ascii="Arial" w:hAnsi="Arial" w:cs="Arial"/>
        </w:rPr>
        <w:t>B. Markauskas</w:t>
      </w:r>
      <w:r w:rsidR="00C301A3" w:rsidRPr="00EF079B">
        <w:rPr>
          <w:rFonts w:ascii="Arial" w:hAnsi="Arial" w:cs="Arial"/>
        </w:rPr>
        <w:br w:type="page"/>
      </w:r>
    </w:p>
    <w:p w14:paraId="466E708D" w14:textId="77777777" w:rsidR="00644AEF" w:rsidRDefault="00EB06D4" w:rsidP="00644AEF">
      <w:pPr>
        <w:pStyle w:val="Antrat2"/>
      </w:pPr>
      <w:r w:rsidRPr="002F1166">
        <w:lastRenderedPageBreak/>
        <w:t>AIŠKINAMASIS RAŠTAS</w:t>
      </w:r>
    </w:p>
    <w:p w14:paraId="108FDC1B" w14:textId="16083398" w:rsidR="00C80E3B" w:rsidRPr="00C80E3B" w:rsidRDefault="00EB06D4" w:rsidP="003F0C4C">
      <w:pPr>
        <w:pStyle w:val="Betarp"/>
        <w:spacing w:after="240" w:line="276" w:lineRule="auto"/>
        <w:jc w:val="center"/>
      </w:pPr>
      <w:r w:rsidRPr="003F0C4C">
        <w:rPr>
          <w:rFonts w:ascii="Arial" w:eastAsiaTheme="minorHAnsi" w:hAnsi="Arial" w:cs="Arial"/>
          <w:b/>
          <w:bCs/>
        </w:rPr>
        <w:t>DĖL TARYBOS SPRENDIMO „</w:t>
      </w:r>
      <w:r w:rsidR="004A571A" w:rsidRPr="003F0C4C">
        <w:rPr>
          <w:rFonts w:ascii="Arial" w:hAnsi="Arial" w:cs="Arial"/>
          <w:b/>
          <w:bCs/>
        </w:rPr>
        <w:t xml:space="preserve">DĖL KLAIPĖDOS RAJONO SAVIVALDYBĖS TARYBOS 2021 M. GRUODŽIO 23 D. SPRENDIMO NR. T11-344 </w:t>
      </w:r>
      <w:r w:rsidR="005A3A62" w:rsidRPr="003F0C4C">
        <w:rPr>
          <w:rFonts w:ascii="Arial" w:hAnsi="Arial" w:cs="Arial"/>
          <w:b/>
          <w:bCs/>
        </w:rPr>
        <w:t xml:space="preserve">„DĖL KLAIPĖDOS RAJONO SAVIVALDYBĖS BENDROJO UGDYMO MOKYKLŲ SPORTO SALIŲ NUOMOS TVARKOS APRAŠO IR KLAIPĖDOS RAJONO SAVIVALDYBĖS BENDROJO UGDYMO MOKYKLŲ SPORTO SALIŲ NUOMOS KAINŲ PATVIRTINIMO“ </w:t>
      </w:r>
      <w:r w:rsidR="004A571A" w:rsidRPr="003F0C4C">
        <w:rPr>
          <w:rFonts w:ascii="Arial" w:hAnsi="Arial" w:cs="Arial"/>
          <w:b/>
          <w:bCs/>
        </w:rPr>
        <w:t>PAKEITIMO”</w:t>
      </w:r>
      <w:r w:rsidRPr="003F0C4C">
        <w:rPr>
          <w:rFonts w:ascii="Arial" w:hAnsi="Arial" w:cs="Arial"/>
          <w:b/>
          <w:bCs/>
        </w:rPr>
        <w:t xml:space="preserve"> PROJEKTO</w:t>
      </w:r>
    </w:p>
    <w:p w14:paraId="7E57021C" w14:textId="53B003F1" w:rsidR="00C80E3B" w:rsidRPr="00DC493F" w:rsidRDefault="00C80E3B" w:rsidP="003F0C4C">
      <w:pPr>
        <w:pStyle w:val="Pagrindinistekstas"/>
        <w:numPr>
          <w:ilvl w:val="0"/>
          <w:numId w:val="26"/>
        </w:numPr>
        <w:spacing w:after="240" w:line="276" w:lineRule="auto"/>
        <w:ind w:left="896" w:hanging="539"/>
        <w:jc w:val="center"/>
      </w:pPr>
      <w:r>
        <w:rPr>
          <w:rFonts w:ascii="Arial" w:eastAsiaTheme="minorEastAsia" w:hAnsi="Arial" w:cs="Arial"/>
          <w:bCs/>
          <w:u w:color="000000"/>
          <w14:ligatures w14:val="standardContextual"/>
        </w:rPr>
        <w:t xml:space="preserve"> </w:t>
      </w:r>
      <w:r w:rsidR="00DC493F" w:rsidRPr="00EB06D4">
        <w:rPr>
          <w:rFonts w:ascii="Arial" w:eastAsiaTheme="minorEastAsia" w:hAnsi="Arial" w:cs="Arial"/>
          <w:bCs/>
          <w:u w:color="000000"/>
          <w14:ligatures w14:val="standardContextual"/>
        </w:rPr>
        <w:t xml:space="preserve">m. </w:t>
      </w:r>
      <w:r w:rsidR="00214152">
        <w:rPr>
          <w:rFonts w:ascii="Arial" w:hAnsi="Arial" w:cs="Arial"/>
        </w:rPr>
        <w:t>lapkričio</w:t>
      </w:r>
      <w:r w:rsidR="00356085" w:rsidRPr="00EB06D4">
        <w:rPr>
          <w:rFonts w:ascii="Arial" w:hAnsi="Arial" w:cs="Arial"/>
        </w:rPr>
        <w:t xml:space="preserve"> </w:t>
      </w:r>
      <w:r w:rsidR="00214152">
        <w:rPr>
          <w:rFonts w:ascii="Arial" w:eastAsiaTheme="minorEastAsia" w:hAnsi="Arial" w:cs="Arial"/>
          <w:bCs/>
          <w:u w:color="000000"/>
          <w14:ligatures w14:val="standardContextual"/>
        </w:rPr>
        <w:t>12</w:t>
      </w:r>
      <w:r w:rsidR="007E1FA7" w:rsidRPr="00EB06D4">
        <w:rPr>
          <w:rFonts w:ascii="Arial" w:eastAsiaTheme="minorEastAsia" w:hAnsi="Arial" w:cs="Arial"/>
          <w:bCs/>
          <w:u w:color="000000"/>
          <w14:ligatures w14:val="standardContextual"/>
        </w:rPr>
        <w:t xml:space="preserve"> </w:t>
      </w:r>
      <w:r w:rsidR="00DC493F" w:rsidRPr="00EB06D4">
        <w:rPr>
          <w:rFonts w:ascii="Arial" w:eastAsiaTheme="minorEastAsia" w:hAnsi="Arial" w:cs="Arial"/>
          <w:bCs/>
          <w:u w:color="000000"/>
          <w14:ligatures w14:val="standardContextual"/>
        </w:rPr>
        <w:t>d</w:t>
      </w:r>
      <w:r w:rsidR="00DC493F">
        <w:rPr>
          <w:rFonts w:ascii="Arial" w:eastAsiaTheme="minorEastAsia" w:hAnsi="Arial" w:cs="Arial"/>
          <w:bCs/>
          <w:u w:color="000000"/>
          <w14:ligatures w14:val="standardContextual"/>
        </w:rPr>
        <w:t>.</w:t>
      </w:r>
    </w:p>
    <w:p w14:paraId="770BB0E0" w14:textId="49CD8C16" w:rsidR="00DA027B" w:rsidRPr="00010E50" w:rsidRDefault="00252ADB" w:rsidP="003F0C4C">
      <w:pPr>
        <w:spacing w:after="240" w:line="276" w:lineRule="auto"/>
        <w:ind w:firstLine="1134"/>
        <w:jc w:val="both"/>
      </w:pPr>
      <w:r>
        <w:rPr>
          <w:rFonts w:ascii="Arial" w:eastAsia="Calibri" w:hAnsi="Arial" w:cs="Arial"/>
          <w:b/>
          <w:lang w:eastAsia="lt-LT"/>
        </w:rPr>
        <w:t xml:space="preserve">1. </w:t>
      </w:r>
      <w:r w:rsidR="00EB06D4" w:rsidRPr="00252ADB">
        <w:rPr>
          <w:rFonts w:ascii="Arial" w:eastAsia="Calibri" w:hAnsi="Arial" w:cs="Arial"/>
          <w:b/>
          <w:lang w:eastAsia="lt-LT"/>
        </w:rPr>
        <w:t>Sprendimo projekto tikslai, uždaviniai (ko sprendimo projektu norima pasiekti):</w:t>
      </w:r>
      <w:r w:rsidR="00EB06D4" w:rsidRPr="00252ADB">
        <w:rPr>
          <w:rFonts w:ascii="Arial" w:eastAsia="Calibri" w:hAnsi="Arial" w:cs="Arial"/>
          <w:bCs/>
          <w:lang w:eastAsia="lt-LT"/>
        </w:rPr>
        <w:t xml:space="preserve"> </w:t>
      </w:r>
      <w:r w:rsidR="00644AEF">
        <w:rPr>
          <w:rFonts w:ascii="Arial" w:hAnsi="Arial" w:cs="Arial"/>
          <w:bCs/>
        </w:rPr>
        <w:t>p</w:t>
      </w:r>
      <w:r w:rsidR="00B549A6" w:rsidRPr="00252ADB">
        <w:rPr>
          <w:rFonts w:ascii="Arial" w:hAnsi="Arial" w:cs="Arial"/>
          <w:bCs/>
        </w:rPr>
        <w:t>akeisti Klaipėdos rajono savivaldybės bendrojo ugdymo mokyklų sporto salių nuomos tvarkos aprašą</w:t>
      </w:r>
      <w:r w:rsidR="00C374C5" w:rsidRPr="00252ADB">
        <w:rPr>
          <w:rFonts w:ascii="Arial" w:hAnsi="Arial" w:cs="Arial"/>
          <w:bCs/>
        </w:rPr>
        <w:t xml:space="preserve"> (toliau – Tvarkos aprašas)</w:t>
      </w:r>
      <w:r w:rsidR="00B549A6" w:rsidRPr="00C374C5">
        <w:t xml:space="preserve">, </w:t>
      </w:r>
      <w:r w:rsidR="00B549A6" w:rsidRPr="00252ADB">
        <w:rPr>
          <w:rFonts w:ascii="Arial" w:hAnsi="Arial" w:cs="Arial"/>
        </w:rPr>
        <w:t>patvirtintą Klaipėdos rajono savivaldybės tarybos 2021 m. gruodžio 23 d. sprendimo Nr. T11-344 „</w:t>
      </w:r>
      <w:r w:rsidR="00B549A6" w:rsidRPr="00252ADB">
        <w:rPr>
          <w:rFonts w:ascii="Arial" w:hAnsi="Arial" w:cs="Arial"/>
          <w:spacing w:val="20"/>
        </w:rPr>
        <w:t>Dėl</w:t>
      </w:r>
      <w:r w:rsidR="00B549A6" w:rsidRPr="00252ADB">
        <w:rPr>
          <w:rFonts w:ascii="Arial" w:hAnsi="Arial" w:cs="Arial"/>
        </w:rPr>
        <w:t xml:space="preserve"> Klaipėdos rajono savivaldybės bendrojo ugdymo mokyklų sporto salių nuomos tvarkos aprašo ir Klaipėdos rajono savivaldybės bendrojo ugdymo mokyklų sporto salių nuomos kainų patvirtinimo“ 1 punktu,</w:t>
      </w:r>
      <w:r w:rsidR="000C127A" w:rsidRPr="00252ADB">
        <w:rPr>
          <w:rFonts w:ascii="Arial" w:hAnsi="Arial" w:cs="Arial"/>
        </w:rPr>
        <w:t xml:space="preserve"> ir išdėstyti jį nauja redakcija</w:t>
      </w:r>
      <w:r w:rsidR="00056726" w:rsidRPr="00252ADB">
        <w:rPr>
          <w:rFonts w:ascii="Arial" w:hAnsi="Arial" w:cs="Arial"/>
        </w:rPr>
        <w:t xml:space="preserve">. </w:t>
      </w:r>
      <w:r w:rsidR="00FC3667" w:rsidRPr="00252ADB">
        <w:rPr>
          <w:rFonts w:ascii="Arial" w:hAnsi="Arial" w:cs="Arial"/>
        </w:rPr>
        <w:t>Keitimo esmė</w:t>
      </w:r>
      <w:r w:rsidRPr="00252ADB">
        <w:rPr>
          <w:rFonts w:ascii="Arial" w:hAnsi="Arial" w:cs="Arial"/>
        </w:rPr>
        <w:t xml:space="preserve"> –</w:t>
      </w:r>
      <w:r>
        <w:rPr>
          <w:rFonts w:ascii="Arial" w:hAnsi="Arial" w:cs="Arial"/>
        </w:rPr>
        <w:t xml:space="preserve"> </w:t>
      </w:r>
      <w:r w:rsidR="00D911A7">
        <w:rPr>
          <w:rFonts w:ascii="Arial" w:hAnsi="Arial" w:cs="Arial"/>
        </w:rPr>
        <w:t xml:space="preserve"> Tvarkos aprašą </w:t>
      </w:r>
      <w:r w:rsidR="007D2508">
        <w:rPr>
          <w:rFonts w:ascii="Arial" w:hAnsi="Arial" w:cs="Arial"/>
        </w:rPr>
        <w:t>papildyti</w:t>
      </w:r>
      <w:r w:rsidR="00B14B0F" w:rsidRPr="00252ADB">
        <w:rPr>
          <w:rFonts w:ascii="Arial" w:hAnsi="Arial" w:cs="Arial"/>
        </w:rPr>
        <w:t xml:space="preserve"> </w:t>
      </w:r>
      <w:r w:rsidR="00DA027B" w:rsidRPr="00252ADB">
        <w:rPr>
          <w:rFonts w:ascii="Arial" w:hAnsi="Arial" w:cs="Arial"/>
        </w:rPr>
        <w:t>3.4 papunkčiu:  „</w:t>
      </w:r>
      <w:r w:rsidR="00094BE6" w:rsidRPr="00252ADB">
        <w:rPr>
          <w:rFonts w:ascii="Arial" w:hAnsi="Arial" w:cs="Arial"/>
        </w:rPr>
        <w:t>Neformaliojo vaikų švietimo programų teikėjams (toliau – NVŠ teikėjai), vykdantiems neformaliojo vaikų švietimo programas, finansuojamas iš Lietuvos Respublikos valstybės biudžeto lėšų. NVŠ teikėjams taikoma 50 procentų nuolaida nuo Klaipėdos rajono savivaldybės tarybos nustatytos sporto salės nuomos kainos</w:t>
      </w:r>
      <w:r w:rsidR="00987BCF">
        <w:rPr>
          <w:rFonts w:ascii="Arial" w:hAnsi="Arial" w:cs="Arial"/>
        </w:rPr>
        <w:t>“</w:t>
      </w:r>
      <w:r w:rsidR="005368B0">
        <w:rPr>
          <w:rFonts w:ascii="Arial" w:hAnsi="Arial" w:cs="Arial"/>
        </w:rPr>
        <w:t xml:space="preserve"> ir atitinkamai pakoreguoti</w:t>
      </w:r>
      <w:r w:rsidR="006F200B">
        <w:rPr>
          <w:rFonts w:ascii="Arial" w:hAnsi="Arial" w:cs="Arial"/>
        </w:rPr>
        <w:t xml:space="preserve"> keletą punktų</w:t>
      </w:r>
      <w:r w:rsidR="00034E49">
        <w:rPr>
          <w:rFonts w:ascii="Arial" w:hAnsi="Arial" w:cs="Arial"/>
        </w:rPr>
        <w:t xml:space="preserve"> </w:t>
      </w:r>
      <w:r w:rsidR="00A509AA">
        <w:rPr>
          <w:rFonts w:ascii="Arial" w:hAnsi="Arial" w:cs="Arial"/>
        </w:rPr>
        <w:t xml:space="preserve">įrašant </w:t>
      </w:r>
      <w:r w:rsidR="00FE1A99">
        <w:rPr>
          <w:rFonts w:ascii="Arial" w:hAnsi="Arial" w:cs="Arial"/>
        </w:rPr>
        <w:t>NVŠ teikėjus.</w:t>
      </w:r>
    </w:p>
    <w:p w14:paraId="75DC1C71" w14:textId="7F4C5742" w:rsidR="00D93E8E" w:rsidRPr="004F4AC1" w:rsidRDefault="00EB06D4" w:rsidP="003F0C4C">
      <w:pPr>
        <w:pStyle w:val="Betarp"/>
        <w:spacing w:after="240" w:line="276" w:lineRule="auto"/>
        <w:ind w:firstLine="1134"/>
        <w:jc w:val="both"/>
        <w:rPr>
          <w:rFonts w:ascii="Arial" w:eastAsiaTheme="minorHAnsi" w:hAnsi="Arial" w:cs="Arial"/>
        </w:rPr>
      </w:pPr>
      <w:r w:rsidRPr="00010E50">
        <w:rPr>
          <w:rFonts w:ascii="Arial" w:eastAsiaTheme="minorHAnsi" w:hAnsi="Arial" w:cs="Arial"/>
          <w:b/>
        </w:rPr>
        <w:t xml:space="preserve">2. Kaip šiuo metu yra teisiškai reglamentuojami projekte aptariami klausimai: </w:t>
      </w:r>
      <w:r w:rsidR="00AD0BF1" w:rsidRPr="00010E50">
        <w:rPr>
          <w:rFonts w:ascii="Arial" w:hAnsi="Arial" w:cs="Arial"/>
        </w:rPr>
        <w:t xml:space="preserve">Lietuvos Respublikos vietos savivaldos įstatymo </w:t>
      </w:r>
      <w:r w:rsidR="00CD10B9" w:rsidRPr="00010E50">
        <w:rPr>
          <w:rFonts w:ascii="Arial" w:hAnsi="Arial" w:cs="Arial"/>
        </w:rPr>
        <w:t xml:space="preserve">15 straipsnio 2 dalies </w:t>
      </w:r>
      <w:r w:rsidR="001E2C1C">
        <w:rPr>
          <w:rFonts w:ascii="Arial" w:hAnsi="Arial" w:cs="Arial"/>
        </w:rPr>
        <w:t>1</w:t>
      </w:r>
      <w:r w:rsidR="00CD10B9" w:rsidRPr="00010E50">
        <w:rPr>
          <w:rFonts w:ascii="Arial" w:hAnsi="Arial" w:cs="Arial"/>
        </w:rPr>
        <w:t>9</w:t>
      </w:r>
      <w:r w:rsidR="00F95E3E">
        <w:rPr>
          <w:rFonts w:ascii="Arial" w:hAnsi="Arial" w:cs="Arial"/>
        </w:rPr>
        <w:t xml:space="preserve"> ir 29</w:t>
      </w:r>
      <w:r w:rsidR="00CD10B9" w:rsidRPr="00010E50">
        <w:rPr>
          <w:rFonts w:ascii="Arial" w:hAnsi="Arial" w:cs="Arial"/>
        </w:rPr>
        <w:t xml:space="preserve"> punkta</w:t>
      </w:r>
      <w:r w:rsidR="00F95E3E">
        <w:rPr>
          <w:rFonts w:ascii="Arial" w:hAnsi="Arial" w:cs="Arial"/>
        </w:rPr>
        <w:t>i</w:t>
      </w:r>
      <w:r w:rsidR="00CD10B9" w:rsidRPr="00010E50">
        <w:rPr>
          <w:rFonts w:ascii="Arial" w:hAnsi="Arial" w:cs="Arial"/>
        </w:rPr>
        <w:t xml:space="preserve"> </w:t>
      </w:r>
      <w:r w:rsidR="00AD0BF1" w:rsidRPr="00010E50">
        <w:rPr>
          <w:rFonts w:ascii="Arial" w:hAnsi="Arial" w:cs="Arial"/>
        </w:rPr>
        <w:t>nustato, kad</w:t>
      </w:r>
      <w:r w:rsidR="00C4786E" w:rsidRPr="00010E50">
        <w:rPr>
          <w:rFonts w:ascii="Arial" w:hAnsi="Arial" w:cs="Arial"/>
        </w:rPr>
        <w:t xml:space="preserve"> </w:t>
      </w:r>
      <w:r w:rsidR="0079378A" w:rsidRPr="00010E50">
        <w:rPr>
          <w:rFonts w:ascii="Arial" w:hAnsi="Arial" w:cs="Arial"/>
        </w:rPr>
        <w:t>išimtin</w:t>
      </w:r>
      <w:r w:rsidR="00E060D7">
        <w:rPr>
          <w:rFonts w:ascii="Arial" w:hAnsi="Arial" w:cs="Arial"/>
        </w:rPr>
        <w:t>ės</w:t>
      </w:r>
      <w:r w:rsidR="0079378A" w:rsidRPr="00010E50">
        <w:rPr>
          <w:rFonts w:ascii="Arial" w:hAnsi="Arial" w:cs="Arial"/>
        </w:rPr>
        <w:t xml:space="preserve"> </w:t>
      </w:r>
      <w:r w:rsidR="0079378A" w:rsidRPr="00010E50">
        <w:rPr>
          <w:rFonts w:ascii="Arial" w:hAnsi="Arial" w:cs="Arial"/>
          <w:color w:val="000000"/>
          <w:shd w:val="clear" w:color="auto" w:fill="FFFFFF"/>
        </w:rPr>
        <w:t>Savivaldybės tarybos</w:t>
      </w:r>
      <w:r w:rsidR="00BB668F" w:rsidRPr="00010E50">
        <w:rPr>
          <w:rFonts w:ascii="Arial" w:hAnsi="Arial" w:cs="Arial"/>
          <w:color w:val="000000"/>
          <w:shd w:val="clear" w:color="auto" w:fill="FFFFFF"/>
        </w:rPr>
        <w:t xml:space="preserve"> kompetencij</w:t>
      </w:r>
      <w:r w:rsidR="00E060D7">
        <w:rPr>
          <w:rFonts w:ascii="Arial" w:hAnsi="Arial" w:cs="Arial"/>
          <w:color w:val="000000"/>
          <w:shd w:val="clear" w:color="auto" w:fill="FFFFFF"/>
        </w:rPr>
        <w:t>os</w:t>
      </w:r>
      <w:r w:rsidR="00BB668F" w:rsidRPr="00010E50">
        <w:rPr>
          <w:rFonts w:ascii="Arial" w:hAnsi="Arial" w:cs="Arial"/>
          <w:color w:val="000000"/>
          <w:shd w:val="clear" w:color="auto" w:fill="FFFFFF"/>
        </w:rPr>
        <w:t xml:space="preserve"> yra</w:t>
      </w:r>
      <w:r w:rsidR="004F1C34" w:rsidRPr="00010E50">
        <w:rPr>
          <w:rFonts w:ascii="Arial" w:hAnsi="Arial" w:cs="Arial"/>
          <w:color w:val="000000"/>
          <w:shd w:val="clear" w:color="auto" w:fill="FFFFFF"/>
        </w:rPr>
        <w:t xml:space="preserve"> </w:t>
      </w:r>
      <w:r w:rsidR="00AD06B0" w:rsidRPr="00A47924">
        <w:rPr>
          <w:rFonts w:ascii="Arial" w:hAnsi="Arial" w:cs="Arial"/>
          <w:color w:val="000000"/>
        </w:rPr>
        <w:t>savivaldybei nuosavybės teise priklausančio turto savininko funkcijų įgyvendinimas įstatymų nustatyta tvarka</w:t>
      </w:r>
      <w:r w:rsidR="00E060D7">
        <w:rPr>
          <w:rFonts w:ascii="Arial" w:hAnsi="Arial" w:cs="Arial"/>
          <w:color w:val="000000"/>
        </w:rPr>
        <w:t xml:space="preserve"> bei</w:t>
      </w:r>
      <w:r w:rsidR="00417EB9" w:rsidRPr="00417EB9">
        <w:rPr>
          <w:rFonts w:ascii="Arial" w:hAnsi="Arial" w:cs="Arial"/>
          <w:color w:val="000000"/>
          <w:shd w:val="clear" w:color="auto" w:fill="FFFFFF"/>
        </w:rPr>
        <w:t xml:space="preserve"> </w:t>
      </w:r>
      <w:r w:rsidR="00417EB9" w:rsidRPr="00010E50">
        <w:rPr>
          <w:rFonts w:ascii="Arial" w:hAnsi="Arial" w:cs="Arial"/>
          <w:color w:val="000000"/>
          <w:shd w:val="clear" w:color="auto" w:fill="FFFFFF"/>
        </w:rPr>
        <w:t>kainų ir tarifų už savivaldybės valdomų įmonių, biudžetinių ir viešųjų įstaigų (kurių savininkė yra savivaldybė) teikiamas atlygintinas viešąsias paslaugas ir keleivių vežimą vietiniais maršrutais nustatymas, centralizuotai tiekiamos šilumos, karšto vandens kainų nustatymas (tvirtinimas) įstatymų nustatyta tvarka, vietinių rinkliavų, įmokų ir mokesčių tarifų nustatymas įstatymų nustatyta tvarka.</w:t>
      </w:r>
    </w:p>
    <w:p w14:paraId="6AFC2D97" w14:textId="10F1D341" w:rsidR="00C3282E" w:rsidRPr="008245C1" w:rsidRDefault="00EB06D4" w:rsidP="003F0C4C">
      <w:pPr>
        <w:pStyle w:val="Betarp"/>
        <w:spacing w:after="240" w:line="276" w:lineRule="auto"/>
        <w:ind w:firstLine="1134"/>
        <w:jc w:val="both"/>
        <w:rPr>
          <w:rFonts w:ascii="Arial" w:hAnsi="Arial" w:cs="Arial"/>
        </w:rPr>
      </w:pPr>
      <w:r w:rsidRPr="004F4AC1">
        <w:rPr>
          <w:rFonts w:ascii="Arial" w:eastAsiaTheme="minorHAnsi" w:hAnsi="Arial" w:cs="Arial"/>
          <w:b/>
          <w:bCs/>
        </w:rPr>
        <w:t xml:space="preserve">3. Kokios siūlomos naujos teisinio reguliavimo nuostatos ir </w:t>
      </w:r>
      <w:r w:rsidRPr="00FB5C5F">
        <w:rPr>
          <w:rFonts w:ascii="Arial" w:eastAsiaTheme="minorHAnsi" w:hAnsi="Arial" w:cs="Arial"/>
        </w:rPr>
        <w:t>kokių</w:t>
      </w:r>
      <w:r w:rsidRPr="004F4AC1">
        <w:rPr>
          <w:rFonts w:ascii="Arial" w:eastAsiaTheme="minorHAnsi" w:hAnsi="Arial" w:cs="Arial"/>
          <w:b/>
          <w:bCs/>
        </w:rPr>
        <w:t xml:space="preserve"> teigiamų rezultatų laukiama:</w:t>
      </w:r>
      <w:r w:rsidR="00E65FC4" w:rsidRPr="004F4AC1">
        <w:rPr>
          <w:rFonts w:ascii="Arial" w:eastAsiaTheme="minorHAnsi" w:hAnsi="Arial" w:cs="Arial"/>
          <w:b/>
          <w:bCs/>
        </w:rPr>
        <w:t xml:space="preserve"> </w:t>
      </w:r>
      <w:r w:rsidR="004F4AC1" w:rsidRPr="004F4AC1">
        <w:rPr>
          <w:rFonts w:ascii="Arial" w:hAnsi="Arial" w:cs="Arial"/>
          <w:b/>
          <w:bCs/>
        </w:rPr>
        <w:t>Įgyvendinus sprendimą, tikimasi šių teigiamų rezultatų:</w:t>
      </w:r>
      <w:r w:rsidR="008245C1">
        <w:rPr>
          <w:rFonts w:ascii="Arial" w:hAnsi="Arial" w:cs="Arial"/>
          <w:b/>
          <w:bCs/>
          <w:lang w:eastAsia="lt-LT"/>
        </w:rPr>
        <w:t xml:space="preserve"> </w:t>
      </w:r>
      <w:r w:rsidR="008245C1" w:rsidRPr="00494DB7">
        <w:rPr>
          <w:rFonts w:ascii="Arial" w:hAnsi="Arial" w:cs="Arial"/>
          <w:lang w:eastAsia="lt-LT"/>
        </w:rPr>
        <w:t>tikimasi, kad pritarus šiam sprendimo projektui</w:t>
      </w:r>
      <w:r w:rsidR="00494DB7" w:rsidRPr="00494DB7">
        <w:rPr>
          <w:rFonts w:ascii="Arial" w:hAnsi="Arial" w:cs="Arial"/>
          <w:lang w:eastAsia="lt-LT"/>
        </w:rPr>
        <w:t xml:space="preserve"> </w:t>
      </w:r>
      <w:r w:rsidR="00494DB7" w:rsidRPr="00494DB7">
        <w:rPr>
          <w:rStyle w:val="Grietas"/>
          <w:rFonts w:ascii="Arial" w:hAnsi="Arial" w:cs="Arial"/>
          <w:b w:val="0"/>
          <w:bCs w:val="0"/>
        </w:rPr>
        <w:t>p</w:t>
      </w:r>
      <w:r w:rsidR="008245C1" w:rsidRPr="00494DB7">
        <w:rPr>
          <w:rStyle w:val="Grietas"/>
          <w:rFonts w:ascii="Arial" w:hAnsi="Arial" w:cs="Arial"/>
          <w:b w:val="0"/>
          <w:bCs w:val="0"/>
        </w:rPr>
        <w:t>adidės Klaipėdos rajono vaikų dalyvavimas</w:t>
      </w:r>
      <w:r w:rsidR="008245C1" w:rsidRPr="008245C1">
        <w:rPr>
          <w:rFonts w:ascii="Arial" w:hAnsi="Arial" w:cs="Arial"/>
        </w:rPr>
        <w:t xml:space="preserve"> neformaliojo vaikų švietimo programose, nes bus sudarytos palankesnės finansinės ir infrastruktūrinės sąlygos NVŠ teikėjams;</w:t>
      </w:r>
      <w:r w:rsidR="00C3282E">
        <w:rPr>
          <w:rFonts w:ascii="Arial" w:hAnsi="Arial" w:cs="Arial"/>
        </w:rPr>
        <w:t xml:space="preserve"> p</w:t>
      </w:r>
      <w:r w:rsidR="008245C1" w:rsidRPr="00C3282E">
        <w:rPr>
          <w:rStyle w:val="Grietas"/>
          <w:rFonts w:ascii="Arial" w:hAnsi="Arial" w:cs="Arial"/>
          <w:b w:val="0"/>
          <w:bCs w:val="0"/>
        </w:rPr>
        <w:t>agerės vaikų fizinio aktyvumo rodikliai</w:t>
      </w:r>
      <w:r w:rsidR="008245C1" w:rsidRPr="00C3282E">
        <w:rPr>
          <w:rFonts w:ascii="Arial" w:hAnsi="Arial" w:cs="Arial"/>
          <w:b/>
          <w:bCs/>
        </w:rPr>
        <w:t xml:space="preserve">, </w:t>
      </w:r>
      <w:r w:rsidR="008245C1" w:rsidRPr="008245C1">
        <w:rPr>
          <w:rFonts w:ascii="Arial" w:hAnsi="Arial" w:cs="Arial"/>
        </w:rPr>
        <w:t>nes daugiau veiklų vyks sporto salėse, esančiose arčiau vaikų gyvenamosios vietos;</w:t>
      </w:r>
      <w:r w:rsidR="00C3282E">
        <w:rPr>
          <w:rFonts w:ascii="Arial" w:hAnsi="Arial" w:cs="Arial"/>
        </w:rPr>
        <w:t xml:space="preserve"> </w:t>
      </w:r>
      <w:r w:rsidR="00C3282E" w:rsidRPr="00C3282E">
        <w:rPr>
          <w:rStyle w:val="Grietas"/>
          <w:rFonts w:ascii="Arial" w:hAnsi="Arial" w:cs="Arial"/>
          <w:b w:val="0"/>
          <w:bCs w:val="0"/>
        </w:rPr>
        <w:t>s</w:t>
      </w:r>
      <w:r w:rsidR="008245C1" w:rsidRPr="00C3282E">
        <w:rPr>
          <w:rStyle w:val="Grietas"/>
          <w:rFonts w:ascii="Arial" w:hAnsi="Arial" w:cs="Arial"/>
          <w:b w:val="0"/>
          <w:bCs w:val="0"/>
        </w:rPr>
        <w:t>ustiprės švietimo įstaigų ir NVŠ teikėjų partnerystė</w:t>
      </w:r>
      <w:r w:rsidR="008245C1" w:rsidRPr="008245C1">
        <w:rPr>
          <w:rFonts w:ascii="Arial" w:hAnsi="Arial" w:cs="Arial"/>
        </w:rPr>
        <w:t>, kuri padės užtikrinti vaikų ugdymo tęstinumą po pamokų</w:t>
      </w:r>
      <w:r w:rsidR="00C3282E">
        <w:rPr>
          <w:rFonts w:ascii="Arial" w:hAnsi="Arial" w:cs="Arial"/>
        </w:rPr>
        <w:t xml:space="preserve">. </w:t>
      </w:r>
    </w:p>
    <w:p w14:paraId="43A238A1" w14:textId="2A997E83" w:rsidR="00641450" w:rsidRPr="00C301A3" w:rsidRDefault="00EB06D4" w:rsidP="00644AEF">
      <w:pPr>
        <w:pStyle w:val="Sraopastraipa"/>
        <w:spacing w:after="240" w:line="276" w:lineRule="auto"/>
        <w:ind w:left="0" w:firstLine="1134"/>
        <w:contextualSpacing w:val="0"/>
        <w:jc w:val="both"/>
        <w:rPr>
          <w:rFonts w:eastAsiaTheme="minorHAnsi"/>
        </w:rPr>
      </w:pPr>
      <w:r w:rsidRPr="002F1166">
        <w:rPr>
          <w:rFonts w:ascii="Arial" w:eastAsia="Calibri" w:hAnsi="Arial" w:cs="Arial"/>
          <w:b/>
          <w:lang w:eastAsia="lt-LT"/>
        </w:rPr>
        <w:t>4. Galimos neigiamos pasekmės priėmus siūlomą</w:t>
      </w:r>
      <w:r w:rsidRPr="00EB06D4">
        <w:rPr>
          <w:rFonts w:ascii="Arial" w:eastAsia="Calibri" w:hAnsi="Arial" w:cs="Arial"/>
          <w:b/>
          <w:lang w:eastAsia="lt-LT"/>
        </w:rPr>
        <w:t xml:space="preserve"> Savivaldybės tarybos sprendimą ir kokių priemonių būtina imtis, siekiant išvengti neigiamų pasekmių: </w:t>
      </w:r>
      <w:r w:rsidRPr="00EB06D4">
        <w:rPr>
          <w:rFonts w:ascii="Arial" w:eastAsia="Calibri" w:hAnsi="Arial" w:cs="Arial"/>
          <w:bCs/>
          <w:lang w:eastAsia="lt-LT"/>
        </w:rPr>
        <w:t>neigiamų pasekmių nebus.</w:t>
      </w:r>
    </w:p>
    <w:p w14:paraId="32740E33" w14:textId="52DC93B3" w:rsidR="00C017BF" w:rsidRPr="005F2064" w:rsidRDefault="00EB06D4" w:rsidP="00644AEF">
      <w:pPr>
        <w:widowControl w:val="0"/>
        <w:autoSpaceDE w:val="0"/>
        <w:autoSpaceDN w:val="0"/>
        <w:adjustRightInd w:val="0"/>
        <w:spacing w:after="240" w:line="276" w:lineRule="auto"/>
        <w:ind w:firstLine="1134"/>
        <w:jc w:val="both"/>
        <w:rPr>
          <w:rFonts w:ascii="Arial" w:eastAsia="Calibri" w:hAnsi="Arial" w:cs="Arial"/>
          <w:b/>
          <w:lang w:eastAsia="lt-LT"/>
        </w:rPr>
      </w:pPr>
      <w:r w:rsidRPr="00EB06D4">
        <w:rPr>
          <w:rFonts w:ascii="Arial" w:eastAsia="Calibri" w:hAnsi="Arial" w:cs="Arial"/>
          <w:b/>
          <w:caps/>
          <w:lang w:eastAsia="lt-LT"/>
        </w:rPr>
        <w:t>5. A</w:t>
      </w:r>
      <w:r w:rsidRPr="00EB06D4">
        <w:rPr>
          <w:rFonts w:ascii="Arial" w:eastAsia="Calibri" w:hAnsi="Arial" w:cs="Arial"/>
          <w:b/>
          <w:lang w:eastAsia="lt-LT"/>
        </w:rPr>
        <w:t xml:space="preserve">r sprendimo projektas neprieštarauja Lietuvos Respublikos lygių </w:t>
      </w:r>
      <w:r w:rsidRPr="00EB06D4">
        <w:rPr>
          <w:rFonts w:ascii="Arial" w:eastAsia="Calibri" w:hAnsi="Arial" w:cs="Arial"/>
          <w:b/>
          <w:lang w:eastAsia="lt-LT"/>
        </w:rPr>
        <w:lastRenderedPageBreak/>
        <w:t xml:space="preserve">galimybių įstatymui ir atitinka lygių galimybių principus: </w:t>
      </w:r>
      <w:r w:rsidRPr="00EB06D4">
        <w:rPr>
          <w:rFonts w:ascii="Arial" w:eastAsia="Calibri" w:hAnsi="Arial" w:cs="Arial"/>
          <w:bCs/>
          <w:lang w:eastAsia="lt-LT"/>
        </w:rPr>
        <w:t xml:space="preserve">sprendimo projektas neprieštarauja Lietuvos Respublikos lygių galimybių įstatymui bei atitinka lygių galimybių principus. </w:t>
      </w:r>
    </w:p>
    <w:p w14:paraId="2B47C48C" w14:textId="7E827B09" w:rsidR="00B46797" w:rsidRDefault="00EB06D4" w:rsidP="00644AEF">
      <w:pPr>
        <w:pStyle w:val="Betarp"/>
        <w:spacing w:after="240" w:line="276" w:lineRule="auto"/>
        <w:ind w:firstLine="1134"/>
        <w:jc w:val="both"/>
        <w:rPr>
          <w:rFonts w:ascii="Arial" w:hAnsi="Arial" w:cs="Arial"/>
          <w:lang w:eastAsia="ar-SA"/>
        </w:rPr>
      </w:pPr>
      <w:r w:rsidRPr="00EB06D4">
        <w:rPr>
          <w:rFonts w:ascii="Arial" w:eastAsia="Calibri" w:hAnsi="Arial" w:cs="Arial"/>
          <w:b/>
          <w:lang w:eastAsia="lt-LT"/>
        </w:rPr>
        <w:t xml:space="preserve">6. Kokius teisės aktus būtina pakeisti ar panaikinti, priėmus teikiamą Savivaldybės tarybos sprendimą: </w:t>
      </w:r>
      <w:r w:rsidR="00B26576">
        <w:rPr>
          <w:rFonts w:ascii="Arial" w:hAnsi="Arial" w:cs="Arial"/>
          <w:lang w:eastAsia="ar-SA"/>
        </w:rPr>
        <w:t>nėra.</w:t>
      </w:r>
    </w:p>
    <w:p w14:paraId="73E0FA45" w14:textId="1E7E7477" w:rsidR="00856E96" w:rsidRDefault="00EB06D4" w:rsidP="00644AEF">
      <w:pPr>
        <w:pStyle w:val="Betarp"/>
        <w:spacing w:after="240" w:line="276" w:lineRule="auto"/>
        <w:ind w:firstLine="1134"/>
        <w:jc w:val="both"/>
        <w:rPr>
          <w:rFonts w:ascii="Arial" w:eastAsia="Calibri" w:hAnsi="Arial" w:cs="Arial"/>
          <w:b/>
          <w:lang w:eastAsia="lt-LT"/>
        </w:rPr>
      </w:pPr>
      <w:r w:rsidRPr="008D51F3">
        <w:rPr>
          <w:rFonts w:ascii="Arial" w:eastAsia="Calibri" w:hAnsi="Arial" w:cs="Arial"/>
          <w:b/>
          <w:lang w:eastAsia="lt-LT"/>
        </w:rPr>
        <w:t xml:space="preserve">7. Projekto rengimo metu gauti specialistų vertinimai ir išvados, konsultavimosi su visuomene metu gauti pasiūlymai ir jų motyvuotas vertinimas (atsižvelgta ar ne): </w:t>
      </w:r>
      <w:r w:rsidR="00EA60A8" w:rsidRPr="00EA60A8">
        <w:rPr>
          <w:rFonts w:ascii="Arial" w:eastAsia="Calibri" w:hAnsi="Arial" w:cs="Arial"/>
          <w:bCs/>
          <w:lang w:eastAsia="lt-LT"/>
        </w:rPr>
        <w:t>nėra.</w:t>
      </w:r>
    </w:p>
    <w:p w14:paraId="006DECD3" w14:textId="679A2F81" w:rsidR="00B86A3D" w:rsidRDefault="00045058" w:rsidP="00644AEF">
      <w:pPr>
        <w:spacing w:after="240" w:line="276" w:lineRule="auto"/>
        <w:ind w:firstLine="1134"/>
        <w:jc w:val="both"/>
        <w:rPr>
          <w:rFonts w:ascii="Arial" w:hAnsi="Arial" w:cs="Arial"/>
          <w:bCs/>
          <w:lang w:eastAsia="ar-SA"/>
        </w:rPr>
      </w:pPr>
      <w:r w:rsidRPr="008D51F3">
        <w:rPr>
          <w:rFonts w:ascii="Arial" w:hAnsi="Arial" w:cs="Arial"/>
          <w:b/>
        </w:rPr>
        <w:t xml:space="preserve">8. Sprendimo įgyvendinimui reikalingos lėšos (ekonominiai apskaičiavimai), finansavimo šaltiniai: </w:t>
      </w:r>
      <w:r w:rsidR="00B86A3D" w:rsidRPr="0035799B">
        <w:rPr>
          <w:rFonts w:ascii="Arial" w:hAnsi="Arial" w:cs="Arial"/>
          <w:bCs/>
        </w:rPr>
        <w:t>lėšos nereikalingos.</w:t>
      </w:r>
    </w:p>
    <w:p w14:paraId="7EA5BECE" w14:textId="2842189E" w:rsidR="00843368" w:rsidRPr="008D6E79" w:rsidRDefault="00045058" w:rsidP="003F0C4C">
      <w:pPr>
        <w:pStyle w:val="Betarp"/>
        <w:spacing w:line="276" w:lineRule="auto"/>
        <w:ind w:firstLine="1134"/>
        <w:jc w:val="both"/>
        <w:rPr>
          <w:rFonts w:ascii="Arial" w:hAnsi="Arial" w:cs="Arial"/>
          <w:lang w:eastAsia="lt-LT"/>
        </w:rPr>
      </w:pPr>
      <w:r w:rsidRPr="000F675A">
        <w:rPr>
          <w:rFonts w:ascii="Arial" w:hAnsi="Arial" w:cs="Arial"/>
          <w:b/>
        </w:rPr>
        <w:t>9. Kiti, autoriaus nuomone, reikalingi pagrindimai, skaičiavimai ir paaiškinimai:</w:t>
      </w:r>
      <w:r w:rsidR="00A51306" w:rsidRPr="008D6E79">
        <w:rPr>
          <w:rFonts w:ascii="Arial" w:hAnsi="Arial" w:cs="Arial"/>
          <w:b/>
        </w:rPr>
        <w:t xml:space="preserve"> </w:t>
      </w:r>
      <w:r w:rsidR="00843368" w:rsidRPr="008D6E79">
        <w:rPr>
          <w:rFonts w:ascii="Arial" w:hAnsi="Arial" w:cs="Arial"/>
        </w:rPr>
        <w:t>N</w:t>
      </w:r>
      <w:r w:rsidR="00F60C24">
        <w:rPr>
          <w:rFonts w:ascii="Arial" w:hAnsi="Arial" w:cs="Arial"/>
        </w:rPr>
        <w:t>VŠ</w:t>
      </w:r>
      <w:r w:rsidR="00843368" w:rsidRPr="008D6E79">
        <w:rPr>
          <w:rFonts w:ascii="Arial" w:hAnsi="Arial" w:cs="Arial"/>
        </w:rPr>
        <w:t xml:space="preserve"> teikėjai, vykdantys veiklą Klaipėdos rajone, dirba su tais pačiais rajono vaikais, kurie lanko savivaldybės bendrojo ugdymo mokyklas. Šių teikėjų veikla papildo formalųjį ugdymą, sudarydama galimybes vaikams tobulėti, prasmingai leisti laisvalaikį ir ugdyti sveikos gyvensenos įgūdžius.</w:t>
      </w:r>
    </w:p>
    <w:p w14:paraId="28F53F3E" w14:textId="2D98572B" w:rsidR="0023656E" w:rsidRPr="008D6E79" w:rsidRDefault="00843368" w:rsidP="003F0C4C">
      <w:pPr>
        <w:pStyle w:val="Betarp"/>
        <w:spacing w:after="120" w:line="276" w:lineRule="auto"/>
        <w:ind w:firstLine="1134"/>
        <w:jc w:val="both"/>
        <w:rPr>
          <w:rFonts w:ascii="Arial" w:hAnsi="Arial" w:cs="Arial"/>
        </w:rPr>
      </w:pPr>
      <w:r w:rsidRPr="008D6E79">
        <w:rPr>
          <w:rFonts w:ascii="Arial" w:hAnsi="Arial" w:cs="Arial"/>
        </w:rPr>
        <w:t xml:space="preserve">Kadangi NVŠ teikėjų veikla tiesiogiai prisideda prie savivaldybės strateginių švietimo ir vaikų užimtumo tikslų įgyvendinimo, </w:t>
      </w:r>
      <w:r w:rsidR="00170469">
        <w:rPr>
          <w:rFonts w:ascii="Arial" w:hAnsi="Arial" w:cs="Arial"/>
        </w:rPr>
        <w:t>būtų</w:t>
      </w:r>
      <w:r w:rsidRPr="008D6E79">
        <w:rPr>
          <w:rFonts w:ascii="Arial" w:hAnsi="Arial" w:cs="Arial"/>
        </w:rPr>
        <w:t xml:space="preserve"> tikslinga taikyti jiems 50 procentų nuomos mokesčio nuolaidą bei suteikti pirmumo teisę naudotis sporto salėmis, kai nustatomas salių užimtumo grafikas.</w:t>
      </w:r>
    </w:p>
    <w:p w14:paraId="6FC9A36B" w14:textId="4854DD78" w:rsidR="0023656E" w:rsidRDefault="00045058" w:rsidP="003F0C4C">
      <w:pPr>
        <w:spacing w:after="480" w:line="276" w:lineRule="auto"/>
        <w:ind w:firstLine="1134"/>
        <w:jc w:val="both"/>
        <w:rPr>
          <w:rFonts w:ascii="Arial" w:hAnsi="Arial" w:cs="Arial"/>
        </w:rPr>
      </w:pPr>
      <w:r w:rsidRPr="008D51F3">
        <w:rPr>
          <w:rFonts w:ascii="Arial" w:hAnsi="Arial" w:cs="Arial"/>
          <w:b/>
        </w:rPr>
        <w:t xml:space="preserve">10. Sprendimo projekto iniciatoriai (institucija, asmenys ar piliečių įgalioti atstovai) ir rengėjai: </w:t>
      </w:r>
      <w:r w:rsidR="0065527A">
        <w:rPr>
          <w:rFonts w:ascii="Arial" w:hAnsi="Arial" w:cs="Arial"/>
          <w:bCs/>
        </w:rPr>
        <w:t>iniciatori</w:t>
      </w:r>
      <w:r w:rsidR="00D51417">
        <w:rPr>
          <w:rFonts w:ascii="Arial" w:hAnsi="Arial" w:cs="Arial"/>
          <w:bCs/>
        </w:rPr>
        <w:t>us</w:t>
      </w:r>
      <w:r w:rsidR="0065527A">
        <w:rPr>
          <w:rFonts w:ascii="Arial" w:hAnsi="Arial" w:cs="Arial"/>
          <w:bCs/>
        </w:rPr>
        <w:t xml:space="preserve"> –</w:t>
      </w:r>
      <w:r w:rsidR="0065527A" w:rsidRPr="0065527A">
        <w:rPr>
          <w:rFonts w:ascii="Arial" w:hAnsi="Arial" w:cs="Arial"/>
        </w:rPr>
        <w:t xml:space="preserve"> </w:t>
      </w:r>
      <w:r w:rsidR="00F031CD" w:rsidRPr="00015FB5">
        <w:rPr>
          <w:rFonts w:ascii="Arial" w:eastAsia="Calibri" w:hAnsi="Arial" w:cs="Arial"/>
          <w:lang w:eastAsia="lt-LT"/>
        </w:rPr>
        <w:t xml:space="preserve">Klaipėdos rajono </w:t>
      </w:r>
      <w:r w:rsidR="008D6E79">
        <w:rPr>
          <w:rFonts w:ascii="Arial" w:eastAsia="Calibri" w:hAnsi="Arial" w:cs="Arial"/>
          <w:lang w:eastAsia="lt-LT"/>
        </w:rPr>
        <w:t>savivaldybės Švietimo ir sporto skyrius</w:t>
      </w:r>
      <w:r w:rsidR="00EA321B">
        <w:rPr>
          <w:rFonts w:ascii="Arial" w:hAnsi="Arial" w:cs="Arial"/>
        </w:rPr>
        <w:t>. Rengėja – Švietimo ir sporto skyriaus patarėja Ugnė Tamošauskienė.</w:t>
      </w:r>
    </w:p>
    <w:p w14:paraId="37D747D7" w14:textId="00A55BAF" w:rsidR="00B316F9" w:rsidRDefault="00C017BF" w:rsidP="00644AEF">
      <w:pPr>
        <w:pStyle w:val="Pagrindiniotekstotrauka"/>
        <w:tabs>
          <w:tab w:val="left" w:pos="540"/>
        </w:tabs>
        <w:spacing w:after="360" w:line="276" w:lineRule="auto"/>
        <w:ind w:left="7371" w:right="-79" w:hanging="7371"/>
        <w:jc w:val="both"/>
      </w:pPr>
      <w:r w:rsidRPr="000C00EF">
        <w:rPr>
          <w:rFonts w:ascii="Arial" w:hAnsi="Arial" w:cs="Arial"/>
          <w:bCs/>
        </w:rPr>
        <w:t>Švietimo ir sporto skyriaus patarėja</w:t>
      </w:r>
      <w:r w:rsidRPr="000C00EF">
        <w:rPr>
          <w:rFonts w:ascii="Arial" w:hAnsi="Arial" w:cs="Arial"/>
          <w:bCs/>
        </w:rPr>
        <w:tab/>
      </w:r>
      <w:r>
        <w:rPr>
          <w:rFonts w:ascii="Arial" w:hAnsi="Arial" w:cs="Arial"/>
          <w:bCs/>
        </w:rPr>
        <w:t>Ugnė Tamošauskienė</w:t>
      </w:r>
    </w:p>
    <w:sectPr w:rsidR="00B316F9" w:rsidSect="005022D5">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9133E" w14:textId="77777777" w:rsidR="009A18B7" w:rsidRDefault="009A18B7">
      <w:r>
        <w:separator/>
      </w:r>
    </w:p>
  </w:endnote>
  <w:endnote w:type="continuationSeparator" w:id="0">
    <w:p w14:paraId="5A846983" w14:textId="77777777" w:rsidR="009A18B7" w:rsidRDefault="009A1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1042A" w14:textId="77777777" w:rsidR="009A18B7" w:rsidRDefault="009A18B7">
      <w:r>
        <w:separator/>
      </w:r>
    </w:p>
  </w:footnote>
  <w:footnote w:type="continuationSeparator" w:id="0">
    <w:p w14:paraId="54513EA4" w14:textId="77777777" w:rsidR="009A18B7" w:rsidRDefault="009A18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3210FFBE"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B316F9">
      <w:rPr>
        <w:rStyle w:val="Puslapionumeris"/>
        <w:noProof/>
      </w:rPr>
      <w:t>1</w: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6194311"/>
      <w:docPartObj>
        <w:docPartGallery w:val="Page Numbers (Top of Page)"/>
        <w:docPartUnique/>
      </w:docPartObj>
    </w:sdtPr>
    <w:sdtContent>
      <w:p w14:paraId="7C7ECE26" w14:textId="5353F17E" w:rsidR="00BB16BB" w:rsidRDefault="00BB16BB">
        <w:pPr>
          <w:pStyle w:val="Antrats"/>
          <w:jc w:val="center"/>
        </w:pPr>
        <w:r>
          <w:fldChar w:fldCharType="begin"/>
        </w:r>
        <w:r>
          <w:instrText>PAGE   \* MERGEFORMAT</w:instrText>
        </w:r>
        <w:r>
          <w:fldChar w:fldCharType="separate"/>
        </w:r>
        <w:r>
          <w:t>2</w:t>
        </w:r>
        <w:r>
          <w:fldChar w:fldCharType="end"/>
        </w:r>
      </w:p>
    </w:sdtContent>
  </w:sdt>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3FA5044"/>
    <w:multiLevelType w:val="hybridMultilevel"/>
    <w:tmpl w:val="3F8AED4C"/>
    <w:lvl w:ilvl="0" w:tplc="0038A7F0">
      <w:start w:val="1"/>
      <w:numFmt w:val="decimal"/>
      <w:lvlText w:val="%1."/>
      <w:lvlJc w:val="left"/>
      <w:pPr>
        <w:ind w:left="1500" w:hanging="360"/>
      </w:pPr>
      <w:rPr>
        <w:rFonts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2" w15:restartNumberingAfterBreak="0">
    <w:nsid w:val="076D124C"/>
    <w:multiLevelType w:val="hybridMultilevel"/>
    <w:tmpl w:val="EA2C3574"/>
    <w:lvl w:ilvl="0" w:tplc="6BA87E0A">
      <w:start w:val="1"/>
      <w:numFmt w:val="decimal"/>
      <w:lvlText w:val="%1."/>
      <w:lvlJc w:val="left"/>
      <w:pPr>
        <w:ind w:left="1230" w:hanging="360"/>
      </w:pPr>
      <w:rPr>
        <w:rFonts w:eastAsia="Calibri" w:hint="default"/>
        <w:b/>
      </w:rPr>
    </w:lvl>
    <w:lvl w:ilvl="1" w:tplc="04270019" w:tentative="1">
      <w:start w:val="1"/>
      <w:numFmt w:val="lowerLetter"/>
      <w:lvlText w:val="%2."/>
      <w:lvlJc w:val="left"/>
      <w:pPr>
        <w:ind w:left="1950" w:hanging="360"/>
      </w:pPr>
    </w:lvl>
    <w:lvl w:ilvl="2" w:tplc="0427001B" w:tentative="1">
      <w:start w:val="1"/>
      <w:numFmt w:val="lowerRoman"/>
      <w:lvlText w:val="%3."/>
      <w:lvlJc w:val="right"/>
      <w:pPr>
        <w:ind w:left="2670" w:hanging="180"/>
      </w:pPr>
    </w:lvl>
    <w:lvl w:ilvl="3" w:tplc="0427000F" w:tentative="1">
      <w:start w:val="1"/>
      <w:numFmt w:val="decimal"/>
      <w:lvlText w:val="%4."/>
      <w:lvlJc w:val="left"/>
      <w:pPr>
        <w:ind w:left="3390" w:hanging="360"/>
      </w:pPr>
    </w:lvl>
    <w:lvl w:ilvl="4" w:tplc="04270019" w:tentative="1">
      <w:start w:val="1"/>
      <w:numFmt w:val="lowerLetter"/>
      <w:lvlText w:val="%5."/>
      <w:lvlJc w:val="left"/>
      <w:pPr>
        <w:ind w:left="4110" w:hanging="360"/>
      </w:pPr>
    </w:lvl>
    <w:lvl w:ilvl="5" w:tplc="0427001B" w:tentative="1">
      <w:start w:val="1"/>
      <w:numFmt w:val="lowerRoman"/>
      <w:lvlText w:val="%6."/>
      <w:lvlJc w:val="right"/>
      <w:pPr>
        <w:ind w:left="4830" w:hanging="180"/>
      </w:pPr>
    </w:lvl>
    <w:lvl w:ilvl="6" w:tplc="0427000F" w:tentative="1">
      <w:start w:val="1"/>
      <w:numFmt w:val="decimal"/>
      <w:lvlText w:val="%7."/>
      <w:lvlJc w:val="left"/>
      <w:pPr>
        <w:ind w:left="5550" w:hanging="360"/>
      </w:pPr>
    </w:lvl>
    <w:lvl w:ilvl="7" w:tplc="04270019" w:tentative="1">
      <w:start w:val="1"/>
      <w:numFmt w:val="lowerLetter"/>
      <w:lvlText w:val="%8."/>
      <w:lvlJc w:val="left"/>
      <w:pPr>
        <w:ind w:left="6270" w:hanging="360"/>
      </w:pPr>
    </w:lvl>
    <w:lvl w:ilvl="8" w:tplc="0427001B" w:tentative="1">
      <w:start w:val="1"/>
      <w:numFmt w:val="lowerRoman"/>
      <w:lvlText w:val="%9."/>
      <w:lvlJc w:val="right"/>
      <w:pPr>
        <w:ind w:left="6990" w:hanging="180"/>
      </w:pPr>
    </w:lvl>
  </w:abstractNum>
  <w:abstractNum w:abstractNumId="3"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4" w15:restartNumberingAfterBreak="0">
    <w:nsid w:val="0AA639E3"/>
    <w:multiLevelType w:val="hybridMultilevel"/>
    <w:tmpl w:val="54D0346C"/>
    <w:lvl w:ilvl="0" w:tplc="0DA27EA0">
      <w:start w:val="2025"/>
      <w:numFmt w:val="decimal"/>
      <w:lvlText w:val="%1"/>
      <w:lvlJc w:val="left"/>
      <w:pPr>
        <w:ind w:left="900" w:hanging="540"/>
      </w:pPr>
      <w:rPr>
        <w:rFonts w:ascii="Arial" w:eastAsiaTheme="minorEastAsia"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DA80CC2"/>
    <w:multiLevelType w:val="hybridMultilevel"/>
    <w:tmpl w:val="EDD0F4AA"/>
    <w:lvl w:ilvl="0" w:tplc="7E18F822">
      <w:start w:val="1"/>
      <w:numFmt w:val="decimal"/>
      <w:lvlText w:val="%1."/>
      <w:lvlJc w:val="left"/>
      <w:pPr>
        <w:ind w:left="720" w:hanging="360"/>
      </w:pPr>
      <w:rPr>
        <w:rFonts w:eastAsia="Calibri"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7" w15:restartNumberingAfterBreak="0">
    <w:nsid w:val="12D06545"/>
    <w:multiLevelType w:val="hybridMultilevel"/>
    <w:tmpl w:val="E3CA40D0"/>
    <w:lvl w:ilvl="0" w:tplc="5ECE94B8">
      <w:start w:val="1"/>
      <w:numFmt w:val="decimal"/>
      <w:lvlText w:val="%1."/>
      <w:lvlJc w:val="left"/>
      <w:pPr>
        <w:ind w:left="1230" w:hanging="360"/>
      </w:pPr>
      <w:rPr>
        <w:rFonts w:eastAsia="Calibri" w:hint="default"/>
        <w:b/>
      </w:rPr>
    </w:lvl>
    <w:lvl w:ilvl="1" w:tplc="04270019" w:tentative="1">
      <w:start w:val="1"/>
      <w:numFmt w:val="lowerLetter"/>
      <w:lvlText w:val="%2."/>
      <w:lvlJc w:val="left"/>
      <w:pPr>
        <w:ind w:left="1950" w:hanging="360"/>
      </w:pPr>
    </w:lvl>
    <w:lvl w:ilvl="2" w:tplc="0427001B" w:tentative="1">
      <w:start w:val="1"/>
      <w:numFmt w:val="lowerRoman"/>
      <w:lvlText w:val="%3."/>
      <w:lvlJc w:val="right"/>
      <w:pPr>
        <w:ind w:left="2670" w:hanging="180"/>
      </w:pPr>
    </w:lvl>
    <w:lvl w:ilvl="3" w:tplc="0427000F" w:tentative="1">
      <w:start w:val="1"/>
      <w:numFmt w:val="decimal"/>
      <w:lvlText w:val="%4."/>
      <w:lvlJc w:val="left"/>
      <w:pPr>
        <w:ind w:left="3390" w:hanging="360"/>
      </w:pPr>
    </w:lvl>
    <w:lvl w:ilvl="4" w:tplc="04270019" w:tentative="1">
      <w:start w:val="1"/>
      <w:numFmt w:val="lowerLetter"/>
      <w:lvlText w:val="%5."/>
      <w:lvlJc w:val="left"/>
      <w:pPr>
        <w:ind w:left="4110" w:hanging="360"/>
      </w:pPr>
    </w:lvl>
    <w:lvl w:ilvl="5" w:tplc="0427001B" w:tentative="1">
      <w:start w:val="1"/>
      <w:numFmt w:val="lowerRoman"/>
      <w:lvlText w:val="%6."/>
      <w:lvlJc w:val="right"/>
      <w:pPr>
        <w:ind w:left="4830" w:hanging="180"/>
      </w:pPr>
    </w:lvl>
    <w:lvl w:ilvl="6" w:tplc="0427000F" w:tentative="1">
      <w:start w:val="1"/>
      <w:numFmt w:val="decimal"/>
      <w:lvlText w:val="%7."/>
      <w:lvlJc w:val="left"/>
      <w:pPr>
        <w:ind w:left="5550" w:hanging="360"/>
      </w:pPr>
    </w:lvl>
    <w:lvl w:ilvl="7" w:tplc="04270019" w:tentative="1">
      <w:start w:val="1"/>
      <w:numFmt w:val="lowerLetter"/>
      <w:lvlText w:val="%8."/>
      <w:lvlJc w:val="left"/>
      <w:pPr>
        <w:ind w:left="6270" w:hanging="360"/>
      </w:pPr>
    </w:lvl>
    <w:lvl w:ilvl="8" w:tplc="0427001B" w:tentative="1">
      <w:start w:val="1"/>
      <w:numFmt w:val="lowerRoman"/>
      <w:lvlText w:val="%9."/>
      <w:lvlJc w:val="right"/>
      <w:pPr>
        <w:ind w:left="6990" w:hanging="180"/>
      </w:pPr>
    </w:lvl>
  </w:abstractNum>
  <w:abstractNum w:abstractNumId="8"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9"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10" w15:restartNumberingAfterBreak="0">
    <w:nsid w:val="26F24143"/>
    <w:multiLevelType w:val="hybridMultilevel"/>
    <w:tmpl w:val="3DC28D24"/>
    <w:lvl w:ilvl="0" w:tplc="54A0F90E">
      <w:start w:val="1"/>
      <w:numFmt w:val="decimal"/>
      <w:lvlText w:val="%1."/>
      <w:lvlJc w:val="left"/>
      <w:pPr>
        <w:ind w:left="1500" w:hanging="360"/>
      </w:pPr>
      <w:rPr>
        <w:rFonts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11"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2" w15:restartNumberingAfterBreak="0">
    <w:nsid w:val="2AC0406C"/>
    <w:multiLevelType w:val="multilevel"/>
    <w:tmpl w:val="5E985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FA0C8C"/>
    <w:multiLevelType w:val="hybridMultilevel"/>
    <w:tmpl w:val="E1843256"/>
    <w:lvl w:ilvl="0" w:tplc="35AA455A">
      <w:start w:val="1"/>
      <w:numFmt w:val="decimal"/>
      <w:lvlText w:val="%1."/>
      <w:lvlJc w:val="left"/>
      <w:pPr>
        <w:ind w:left="1494" w:hanging="360"/>
      </w:pPr>
      <w:rPr>
        <w:rFonts w:hint="default"/>
        <w:b/>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4" w15:restartNumberingAfterBreak="0">
    <w:nsid w:val="35C634EF"/>
    <w:multiLevelType w:val="multilevel"/>
    <w:tmpl w:val="00E49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3D8D16ED"/>
    <w:multiLevelType w:val="hybridMultilevel"/>
    <w:tmpl w:val="638A3B48"/>
    <w:lvl w:ilvl="0" w:tplc="E8385384">
      <w:start w:val="1"/>
      <w:numFmt w:val="decimal"/>
      <w:lvlText w:val="%1."/>
      <w:lvlJc w:val="left"/>
      <w:pPr>
        <w:ind w:left="3763"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1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20" w15:restartNumberingAfterBreak="0">
    <w:nsid w:val="5BF807F8"/>
    <w:multiLevelType w:val="hybridMultilevel"/>
    <w:tmpl w:val="2E18A030"/>
    <w:lvl w:ilvl="0" w:tplc="956CEB58">
      <w:start w:val="1"/>
      <w:numFmt w:val="decimal"/>
      <w:lvlText w:val="%1."/>
      <w:lvlJc w:val="left"/>
      <w:pPr>
        <w:ind w:left="1428" w:hanging="360"/>
      </w:pPr>
      <w:rPr>
        <w:rFonts w:hint="default"/>
        <w:b/>
      </w:rPr>
    </w:lvl>
    <w:lvl w:ilvl="1" w:tplc="04270019" w:tentative="1">
      <w:start w:val="1"/>
      <w:numFmt w:val="lowerLetter"/>
      <w:lvlText w:val="%2."/>
      <w:lvlJc w:val="left"/>
      <w:pPr>
        <w:ind w:left="2148" w:hanging="360"/>
      </w:pPr>
    </w:lvl>
    <w:lvl w:ilvl="2" w:tplc="0427001B" w:tentative="1">
      <w:start w:val="1"/>
      <w:numFmt w:val="lowerRoman"/>
      <w:lvlText w:val="%3."/>
      <w:lvlJc w:val="right"/>
      <w:pPr>
        <w:ind w:left="2868" w:hanging="180"/>
      </w:pPr>
    </w:lvl>
    <w:lvl w:ilvl="3" w:tplc="0427000F" w:tentative="1">
      <w:start w:val="1"/>
      <w:numFmt w:val="decimal"/>
      <w:lvlText w:val="%4."/>
      <w:lvlJc w:val="left"/>
      <w:pPr>
        <w:ind w:left="3588" w:hanging="360"/>
      </w:pPr>
    </w:lvl>
    <w:lvl w:ilvl="4" w:tplc="04270019" w:tentative="1">
      <w:start w:val="1"/>
      <w:numFmt w:val="lowerLetter"/>
      <w:lvlText w:val="%5."/>
      <w:lvlJc w:val="left"/>
      <w:pPr>
        <w:ind w:left="4308" w:hanging="360"/>
      </w:pPr>
    </w:lvl>
    <w:lvl w:ilvl="5" w:tplc="0427001B" w:tentative="1">
      <w:start w:val="1"/>
      <w:numFmt w:val="lowerRoman"/>
      <w:lvlText w:val="%6."/>
      <w:lvlJc w:val="right"/>
      <w:pPr>
        <w:ind w:left="5028" w:hanging="180"/>
      </w:pPr>
    </w:lvl>
    <w:lvl w:ilvl="6" w:tplc="0427000F" w:tentative="1">
      <w:start w:val="1"/>
      <w:numFmt w:val="decimal"/>
      <w:lvlText w:val="%7."/>
      <w:lvlJc w:val="left"/>
      <w:pPr>
        <w:ind w:left="5748" w:hanging="360"/>
      </w:pPr>
    </w:lvl>
    <w:lvl w:ilvl="7" w:tplc="04270019" w:tentative="1">
      <w:start w:val="1"/>
      <w:numFmt w:val="lowerLetter"/>
      <w:lvlText w:val="%8."/>
      <w:lvlJc w:val="left"/>
      <w:pPr>
        <w:ind w:left="6468" w:hanging="360"/>
      </w:pPr>
    </w:lvl>
    <w:lvl w:ilvl="8" w:tplc="0427001B" w:tentative="1">
      <w:start w:val="1"/>
      <w:numFmt w:val="lowerRoman"/>
      <w:lvlText w:val="%9."/>
      <w:lvlJc w:val="right"/>
      <w:pPr>
        <w:ind w:left="7188" w:hanging="180"/>
      </w:pPr>
    </w:lvl>
  </w:abstractNum>
  <w:abstractNum w:abstractNumId="21"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605E4F5A"/>
    <w:multiLevelType w:val="hybridMultilevel"/>
    <w:tmpl w:val="BAEEBE32"/>
    <w:lvl w:ilvl="0" w:tplc="9E9C52E0">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3" w15:restartNumberingAfterBreak="0">
    <w:nsid w:val="6216293D"/>
    <w:multiLevelType w:val="hybridMultilevel"/>
    <w:tmpl w:val="3F9EE70E"/>
    <w:lvl w:ilvl="0" w:tplc="E32A7BEA">
      <w:start w:val="1"/>
      <w:numFmt w:val="decimal"/>
      <w:lvlText w:val="%1."/>
      <w:lvlJc w:val="left"/>
      <w:pPr>
        <w:ind w:left="1500" w:hanging="360"/>
      </w:pPr>
      <w:rPr>
        <w:rFonts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24" w15:restartNumberingAfterBreak="0">
    <w:nsid w:val="62680353"/>
    <w:multiLevelType w:val="hybridMultilevel"/>
    <w:tmpl w:val="E9448FAC"/>
    <w:lvl w:ilvl="0" w:tplc="E91C8410">
      <w:start w:val="1"/>
      <w:numFmt w:val="decimal"/>
      <w:lvlText w:val="%1."/>
      <w:lvlJc w:val="left"/>
      <w:pPr>
        <w:ind w:left="1494" w:hanging="360"/>
      </w:pPr>
      <w:rPr>
        <w:rFonts w:hint="default"/>
        <w:b/>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5"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6" w15:restartNumberingAfterBreak="0">
    <w:nsid w:val="73E20276"/>
    <w:multiLevelType w:val="hybridMultilevel"/>
    <w:tmpl w:val="372849D4"/>
    <w:lvl w:ilvl="0" w:tplc="8D28B37C">
      <w:start w:val="1"/>
      <w:numFmt w:val="decimal"/>
      <w:lvlText w:val="%1"/>
      <w:lvlJc w:val="left"/>
      <w:pPr>
        <w:ind w:left="900" w:hanging="540"/>
      </w:pPr>
      <w:rPr>
        <w:rFonts w:ascii="Arial" w:eastAsia="Calibri" w:hAnsi="Arial" w:cs="Arial"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45316">
    <w:abstractNumId w:val="25"/>
  </w:num>
  <w:num w:numId="2" w16cid:durableId="892695588">
    <w:abstractNumId w:val="0"/>
  </w:num>
  <w:num w:numId="3" w16cid:durableId="996031820">
    <w:abstractNumId w:val="9"/>
  </w:num>
  <w:num w:numId="4" w16cid:durableId="950666351">
    <w:abstractNumId w:val="19"/>
  </w:num>
  <w:num w:numId="5" w16cid:durableId="433063036">
    <w:abstractNumId w:val="6"/>
  </w:num>
  <w:num w:numId="6" w16cid:durableId="329018235">
    <w:abstractNumId w:val="8"/>
  </w:num>
  <w:num w:numId="7" w16cid:durableId="2124760187">
    <w:abstractNumId w:val="3"/>
  </w:num>
  <w:num w:numId="8" w16cid:durableId="1906984214">
    <w:abstractNumId w:val="18"/>
  </w:num>
  <w:num w:numId="9" w16cid:durableId="1643956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11"/>
  </w:num>
  <w:num w:numId="12" w16cid:durableId="1235626148">
    <w:abstractNumId w:val="16"/>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3901370">
    <w:abstractNumId w:val="17"/>
  </w:num>
  <w:num w:numId="14" w16cid:durableId="16665249">
    <w:abstractNumId w:val="22"/>
  </w:num>
  <w:num w:numId="15" w16cid:durableId="2021423567">
    <w:abstractNumId w:val="20"/>
  </w:num>
  <w:num w:numId="16" w16cid:durableId="142966284">
    <w:abstractNumId w:val="23"/>
  </w:num>
  <w:num w:numId="17" w16cid:durableId="1406029221">
    <w:abstractNumId w:val="24"/>
  </w:num>
  <w:num w:numId="18" w16cid:durableId="1018240439">
    <w:abstractNumId w:val="13"/>
  </w:num>
  <w:num w:numId="19" w16cid:durableId="1338734392">
    <w:abstractNumId w:val="1"/>
  </w:num>
  <w:num w:numId="20" w16cid:durableId="142354852">
    <w:abstractNumId w:val="10"/>
  </w:num>
  <w:num w:numId="21" w16cid:durableId="651443148">
    <w:abstractNumId w:val="5"/>
  </w:num>
  <w:num w:numId="22" w16cid:durableId="736053920">
    <w:abstractNumId w:val="12"/>
  </w:num>
  <w:num w:numId="23" w16cid:durableId="149832289">
    <w:abstractNumId w:val="14"/>
  </w:num>
  <w:num w:numId="24" w16cid:durableId="267934577">
    <w:abstractNumId w:val="26"/>
  </w:num>
  <w:num w:numId="25" w16cid:durableId="1912350643">
    <w:abstractNumId w:val="2"/>
  </w:num>
  <w:num w:numId="26" w16cid:durableId="1273589086">
    <w:abstractNumId w:val="4"/>
  </w:num>
  <w:num w:numId="27" w16cid:durableId="7074905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3453"/>
    <w:rsid w:val="00005A04"/>
    <w:rsid w:val="000079ED"/>
    <w:rsid w:val="00010E50"/>
    <w:rsid w:val="00011617"/>
    <w:rsid w:val="0002148B"/>
    <w:rsid w:val="00022975"/>
    <w:rsid w:val="00030981"/>
    <w:rsid w:val="000324AC"/>
    <w:rsid w:val="000329BE"/>
    <w:rsid w:val="000331C4"/>
    <w:rsid w:val="00034E49"/>
    <w:rsid w:val="000365C6"/>
    <w:rsid w:val="0004330B"/>
    <w:rsid w:val="00045058"/>
    <w:rsid w:val="00050B85"/>
    <w:rsid w:val="00051D69"/>
    <w:rsid w:val="00052D91"/>
    <w:rsid w:val="00052ED0"/>
    <w:rsid w:val="00054C92"/>
    <w:rsid w:val="00056726"/>
    <w:rsid w:val="00065A3B"/>
    <w:rsid w:val="0006799C"/>
    <w:rsid w:val="0007288C"/>
    <w:rsid w:val="0007440E"/>
    <w:rsid w:val="00075DE1"/>
    <w:rsid w:val="00094BE6"/>
    <w:rsid w:val="0009745A"/>
    <w:rsid w:val="00097A66"/>
    <w:rsid w:val="000A0356"/>
    <w:rsid w:val="000A0F42"/>
    <w:rsid w:val="000A1F7B"/>
    <w:rsid w:val="000A20A0"/>
    <w:rsid w:val="000B0EB3"/>
    <w:rsid w:val="000B2EBF"/>
    <w:rsid w:val="000B4D49"/>
    <w:rsid w:val="000B70D4"/>
    <w:rsid w:val="000C127A"/>
    <w:rsid w:val="000C2687"/>
    <w:rsid w:val="000C273A"/>
    <w:rsid w:val="000C4084"/>
    <w:rsid w:val="000C482D"/>
    <w:rsid w:val="000D0160"/>
    <w:rsid w:val="000D1BB3"/>
    <w:rsid w:val="000D2F07"/>
    <w:rsid w:val="000E195D"/>
    <w:rsid w:val="000E1EEF"/>
    <w:rsid w:val="000E22C4"/>
    <w:rsid w:val="000E316D"/>
    <w:rsid w:val="000E4C5A"/>
    <w:rsid w:val="000E7500"/>
    <w:rsid w:val="000F04FB"/>
    <w:rsid w:val="000F3C80"/>
    <w:rsid w:val="000F6726"/>
    <w:rsid w:val="000F675A"/>
    <w:rsid w:val="001043CA"/>
    <w:rsid w:val="00104CA0"/>
    <w:rsid w:val="0010737B"/>
    <w:rsid w:val="001141EE"/>
    <w:rsid w:val="001144A6"/>
    <w:rsid w:val="001171D4"/>
    <w:rsid w:val="001201AD"/>
    <w:rsid w:val="00121ACB"/>
    <w:rsid w:val="0013267C"/>
    <w:rsid w:val="001337C1"/>
    <w:rsid w:val="001341FC"/>
    <w:rsid w:val="0013493D"/>
    <w:rsid w:val="001368ED"/>
    <w:rsid w:val="00137308"/>
    <w:rsid w:val="00144AD2"/>
    <w:rsid w:val="00145133"/>
    <w:rsid w:val="0014556D"/>
    <w:rsid w:val="001531A0"/>
    <w:rsid w:val="00153B7D"/>
    <w:rsid w:val="0015489F"/>
    <w:rsid w:val="00155682"/>
    <w:rsid w:val="00155F62"/>
    <w:rsid w:val="001560F7"/>
    <w:rsid w:val="001567CB"/>
    <w:rsid w:val="00170469"/>
    <w:rsid w:val="00171990"/>
    <w:rsid w:val="001727AD"/>
    <w:rsid w:val="00172EDB"/>
    <w:rsid w:val="0018080E"/>
    <w:rsid w:val="00183177"/>
    <w:rsid w:val="0018335B"/>
    <w:rsid w:val="001834EC"/>
    <w:rsid w:val="00184607"/>
    <w:rsid w:val="00184AA7"/>
    <w:rsid w:val="00184B50"/>
    <w:rsid w:val="001862B3"/>
    <w:rsid w:val="0019373A"/>
    <w:rsid w:val="001A4506"/>
    <w:rsid w:val="001B60A1"/>
    <w:rsid w:val="001C1BB2"/>
    <w:rsid w:val="001C20BB"/>
    <w:rsid w:val="001C3CA1"/>
    <w:rsid w:val="001C7008"/>
    <w:rsid w:val="001D0006"/>
    <w:rsid w:val="001D10D1"/>
    <w:rsid w:val="001D28D5"/>
    <w:rsid w:val="001D2ED5"/>
    <w:rsid w:val="001D2F4A"/>
    <w:rsid w:val="001D54DF"/>
    <w:rsid w:val="001D76B2"/>
    <w:rsid w:val="001E2C1C"/>
    <w:rsid w:val="001E404E"/>
    <w:rsid w:val="001E6C9D"/>
    <w:rsid w:val="001E7944"/>
    <w:rsid w:val="001F2780"/>
    <w:rsid w:val="001F3AA8"/>
    <w:rsid w:val="001F4084"/>
    <w:rsid w:val="001F4591"/>
    <w:rsid w:val="001F4727"/>
    <w:rsid w:val="002012A9"/>
    <w:rsid w:val="0020746A"/>
    <w:rsid w:val="0021210C"/>
    <w:rsid w:val="0021225D"/>
    <w:rsid w:val="00212406"/>
    <w:rsid w:val="00212BF6"/>
    <w:rsid w:val="00214152"/>
    <w:rsid w:val="00214D09"/>
    <w:rsid w:val="002152F5"/>
    <w:rsid w:val="002156CC"/>
    <w:rsid w:val="0021708E"/>
    <w:rsid w:val="00222828"/>
    <w:rsid w:val="00223315"/>
    <w:rsid w:val="00224884"/>
    <w:rsid w:val="00224A6E"/>
    <w:rsid w:val="002279A9"/>
    <w:rsid w:val="00227E43"/>
    <w:rsid w:val="00230792"/>
    <w:rsid w:val="00232769"/>
    <w:rsid w:val="00232A9A"/>
    <w:rsid w:val="0023656E"/>
    <w:rsid w:val="002365EF"/>
    <w:rsid w:val="00237067"/>
    <w:rsid w:val="002403D8"/>
    <w:rsid w:val="00242C5F"/>
    <w:rsid w:val="002436E4"/>
    <w:rsid w:val="00243DEE"/>
    <w:rsid w:val="00243E4E"/>
    <w:rsid w:val="002446BE"/>
    <w:rsid w:val="00246160"/>
    <w:rsid w:val="00250B1B"/>
    <w:rsid w:val="0025229A"/>
    <w:rsid w:val="00252ADB"/>
    <w:rsid w:val="00253A73"/>
    <w:rsid w:val="00256225"/>
    <w:rsid w:val="0025629C"/>
    <w:rsid w:val="002627DB"/>
    <w:rsid w:val="002634AD"/>
    <w:rsid w:val="00264D44"/>
    <w:rsid w:val="00270FB9"/>
    <w:rsid w:val="00272A21"/>
    <w:rsid w:val="002737B4"/>
    <w:rsid w:val="0027545A"/>
    <w:rsid w:val="0028420B"/>
    <w:rsid w:val="002848E8"/>
    <w:rsid w:val="00285A40"/>
    <w:rsid w:val="00285E35"/>
    <w:rsid w:val="00290676"/>
    <w:rsid w:val="00290B9C"/>
    <w:rsid w:val="0029393C"/>
    <w:rsid w:val="002947B2"/>
    <w:rsid w:val="00295711"/>
    <w:rsid w:val="00296E11"/>
    <w:rsid w:val="002A02DF"/>
    <w:rsid w:val="002A78EC"/>
    <w:rsid w:val="002B0C05"/>
    <w:rsid w:val="002B3D94"/>
    <w:rsid w:val="002B4353"/>
    <w:rsid w:val="002C0283"/>
    <w:rsid w:val="002C074A"/>
    <w:rsid w:val="002C4E4C"/>
    <w:rsid w:val="002C76C3"/>
    <w:rsid w:val="002D2194"/>
    <w:rsid w:val="002D5F85"/>
    <w:rsid w:val="002E223D"/>
    <w:rsid w:val="002E5B45"/>
    <w:rsid w:val="002F0722"/>
    <w:rsid w:val="002F1166"/>
    <w:rsid w:val="002F5F21"/>
    <w:rsid w:val="00301B52"/>
    <w:rsid w:val="0030346E"/>
    <w:rsid w:val="003061DA"/>
    <w:rsid w:val="00316CCE"/>
    <w:rsid w:val="00320DD6"/>
    <w:rsid w:val="003211E4"/>
    <w:rsid w:val="003215BB"/>
    <w:rsid w:val="00322914"/>
    <w:rsid w:val="00327857"/>
    <w:rsid w:val="00340704"/>
    <w:rsid w:val="0034308A"/>
    <w:rsid w:val="003436F1"/>
    <w:rsid w:val="00344EBB"/>
    <w:rsid w:val="00350AC2"/>
    <w:rsid w:val="0035217C"/>
    <w:rsid w:val="00354FBD"/>
    <w:rsid w:val="00356085"/>
    <w:rsid w:val="0035799B"/>
    <w:rsid w:val="00365FD0"/>
    <w:rsid w:val="0036763A"/>
    <w:rsid w:val="00373FFD"/>
    <w:rsid w:val="00375568"/>
    <w:rsid w:val="00381EE3"/>
    <w:rsid w:val="00382409"/>
    <w:rsid w:val="00382956"/>
    <w:rsid w:val="0039023C"/>
    <w:rsid w:val="0039175C"/>
    <w:rsid w:val="00391C8B"/>
    <w:rsid w:val="0039294B"/>
    <w:rsid w:val="00392CD6"/>
    <w:rsid w:val="00393AE7"/>
    <w:rsid w:val="00396512"/>
    <w:rsid w:val="00397F0A"/>
    <w:rsid w:val="003A18E7"/>
    <w:rsid w:val="003A2057"/>
    <w:rsid w:val="003A546E"/>
    <w:rsid w:val="003A65EC"/>
    <w:rsid w:val="003B0414"/>
    <w:rsid w:val="003B546C"/>
    <w:rsid w:val="003B6939"/>
    <w:rsid w:val="003C0FDC"/>
    <w:rsid w:val="003C36D9"/>
    <w:rsid w:val="003C428F"/>
    <w:rsid w:val="003D1560"/>
    <w:rsid w:val="003D6045"/>
    <w:rsid w:val="003D7C37"/>
    <w:rsid w:val="003D7D69"/>
    <w:rsid w:val="003E04B8"/>
    <w:rsid w:val="003E0C52"/>
    <w:rsid w:val="003E1830"/>
    <w:rsid w:val="003F0C4C"/>
    <w:rsid w:val="003F1193"/>
    <w:rsid w:val="00401F2A"/>
    <w:rsid w:val="00402FEB"/>
    <w:rsid w:val="004032C9"/>
    <w:rsid w:val="00403975"/>
    <w:rsid w:val="00404D15"/>
    <w:rsid w:val="00407F54"/>
    <w:rsid w:val="00410D05"/>
    <w:rsid w:val="00412A86"/>
    <w:rsid w:val="00413B8F"/>
    <w:rsid w:val="00415A84"/>
    <w:rsid w:val="0041743D"/>
    <w:rsid w:val="00417C25"/>
    <w:rsid w:val="00417EB9"/>
    <w:rsid w:val="00421074"/>
    <w:rsid w:val="004262BD"/>
    <w:rsid w:val="00426536"/>
    <w:rsid w:val="00433594"/>
    <w:rsid w:val="0043505E"/>
    <w:rsid w:val="00435DEE"/>
    <w:rsid w:val="00441C99"/>
    <w:rsid w:val="00444068"/>
    <w:rsid w:val="0044537A"/>
    <w:rsid w:val="0044561F"/>
    <w:rsid w:val="004506C5"/>
    <w:rsid w:val="004559DD"/>
    <w:rsid w:val="00456484"/>
    <w:rsid w:val="00456868"/>
    <w:rsid w:val="00457B45"/>
    <w:rsid w:val="00457E54"/>
    <w:rsid w:val="00461C45"/>
    <w:rsid w:val="00465338"/>
    <w:rsid w:val="00470589"/>
    <w:rsid w:val="0047145E"/>
    <w:rsid w:val="0047172A"/>
    <w:rsid w:val="00474748"/>
    <w:rsid w:val="004769F6"/>
    <w:rsid w:val="0047792B"/>
    <w:rsid w:val="00481077"/>
    <w:rsid w:val="00482E5C"/>
    <w:rsid w:val="004830F0"/>
    <w:rsid w:val="0048410A"/>
    <w:rsid w:val="00487486"/>
    <w:rsid w:val="004927F9"/>
    <w:rsid w:val="00492BE2"/>
    <w:rsid w:val="004944C7"/>
    <w:rsid w:val="00494DB7"/>
    <w:rsid w:val="00497A8B"/>
    <w:rsid w:val="004A25FE"/>
    <w:rsid w:val="004A3896"/>
    <w:rsid w:val="004A571A"/>
    <w:rsid w:val="004A6E51"/>
    <w:rsid w:val="004B1148"/>
    <w:rsid w:val="004B1CEB"/>
    <w:rsid w:val="004B3EF7"/>
    <w:rsid w:val="004B4BFD"/>
    <w:rsid w:val="004B6E87"/>
    <w:rsid w:val="004C00D1"/>
    <w:rsid w:val="004C162C"/>
    <w:rsid w:val="004C1EE7"/>
    <w:rsid w:val="004C24FD"/>
    <w:rsid w:val="004D0151"/>
    <w:rsid w:val="004D081D"/>
    <w:rsid w:val="004D0CAF"/>
    <w:rsid w:val="004E1D9B"/>
    <w:rsid w:val="004E30E8"/>
    <w:rsid w:val="004E36BD"/>
    <w:rsid w:val="004E5037"/>
    <w:rsid w:val="004E55A8"/>
    <w:rsid w:val="004E5C1D"/>
    <w:rsid w:val="004F16C1"/>
    <w:rsid w:val="004F1C34"/>
    <w:rsid w:val="004F2329"/>
    <w:rsid w:val="004F4AC1"/>
    <w:rsid w:val="004F5F73"/>
    <w:rsid w:val="004F5FB3"/>
    <w:rsid w:val="004F6C40"/>
    <w:rsid w:val="004F74E7"/>
    <w:rsid w:val="005017E9"/>
    <w:rsid w:val="00501B4C"/>
    <w:rsid w:val="00501FFA"/>
    <w:rsid w:val="005022D5"/>
    <w:rsid w:val="00504696"/>
    <w:rsid w:val="00504864"/>
    <w:rsid w:val="00504F23"/>
    <w:rsid w:val="00505784"/>
    <w:rsid w:val="00506DE9"/>
    <w:rsid w:val="00507B4E"/>
    <w:rsid w:val="005118E9"/>
    <w:rsid w:val="00514642"/>
    <w:rsid w:val="00521A2A"/>
    <w:rsid w:val="00522C33"/>
    <w:rsid w:val="00524766"/>
    <w:rsid w:val="00525372"/>
    <w:rsid w:val="00527546"/>
    <w:rsid w:val="005322AB"/>
    <w:rsid w:val="00534170"/>
    <w:rsid w:val="00534528"/>
    <w:rsid w:val="005346C9"/>
    <w:rsid w:val="00535343"/>
    <w:rsid w:val="0053539D"/>
    <w:rsid w:val="005368B0"/>
    <w:rsid w:val="00540296"/>
    <w:rsid w:val="005409BB"/>
    <w:rsid w:val="005425DF"/>
    <w:rsid w:val="00544138"/>
    <w:rsid w:val="00546150"/>
    <w:rsid w:val="005477CD"/>
    <w:rsid w:val="00550EAB"/>
    <w:rsid w:val="0055349D"/>
    <w:rsid w:val="00554196"/>
    <w:rsid w:val="005543FE"/>
    <w:rsid w:val="00560B28"/>
    <w:rsid w:val="00566F21"/>
    <w:rsid w:val="0056737D"/>
    <w:rsid w:val="005731F2"/>
    <w:rsid w:val="0057489D"/>
    <w:rsid w:val="00577F3E"/>
    <w:rsid w:val="00580D72"/>
    <w:rsid w:val="005905FA"/>
    <w:rsid w:val="005946F6"/>
    <w:rsid w:val="0059656E"/>
    <w:rsid w:val="005A3A62"/>
    <w:rsid w:val="005A7EE4"/>
    <w:rsid w:val="005B0A3D"/>
    <w:rsid w:val="005B15E1"/>
    <w:rsid w:val="005B3A4F"/>
    <w:rsid w:val="005C0F7E"/>
    <w:rsid w:val="005C272F"/>
    <w:rsid w:val="005C42CA"/>
    <w:rsid w:val="005D067C"/>
    <w:rsid w:val="005D6C58"/>
    <w:rsid w:val="005D7AC6"/>
    <w:rsid w:val="005E21D7"/>
    <w:rsid w:val="005E2654"/>
    <w:rsid w:val="005E2B95"/>
    <w:rsid w:val="005F2064"/>
    <w:rsid w:val="005F34AB"/>
    <w:rsid w:val="00602E94"/>
    <w:rsid w:val="0060446C"/>
    <w:rsid w:val="00612961"/>
    <w:rsid w:val="00612B89"/>
    <w:rsid w:val="00612C59"/>
    <w:rsid w:val="0061676E"/>
    <w:rsid w:val="00617333"/>
    <w:rsid w:val="00620A3B"/>
    <w:rsid w:val="00634770"/>
    <w:rsid w:val="00634DE8"/>
    <w:rsid w:val="00636DBE"/>
    <w:rsid w:val="00641024"/>
    <w:rsid w:val="00641450"/>
    <w:rsid w:val="00642C3C"/>
    <w:rsid w:val="00644AEF"/>
    <w:rsid w:val="00651547"/>
    <w:rsid w:val="006518B3"/>
    <w:rsid w:val="00653FE9"/>
    <w:rsid w:val="0065527A"/>
    <w:rsid w:val="00657B11"/>
    <w:rsid w:val="00661D65"/>
    <w:rsid w:val="0066289C"/>
    <w:rsid w:val="006660E4"/>
    <w:rsid w:val="006674EB"/>
    <w:rsid w:val="00667F14"/>
    <w:rsid w:val="00667F94"/>
    <w:rsid w:val="00672D37"/>
    <w:rsid w:val="006742D9"/>
    <w:rsid w:val="0068453F"/>
    <w:rsid w:val="00686650"/>
    <w:rsid w:val="00686D8D"/>
    <w:rsid w:val="006872E5"/>
    <w:rsid w:val="00687CF7"/>
    <w:rsid w:val="00687D79"/>
    <w:rsid w:val="00693E0C"/>
    <w:rsid w:val="00697403"/>
    <w:rsid w:val="006B075C"/>
    <w:rsid w:val="006B08D7"/>
    <w:rsid w:val="006B3BC3"/>
    <w:rsid w:val="006B4BF1"/>
    <w:rsid w:val="006B61A7"/>
    <w:rsid w:val="006B63E7"/>
    <w:rsid w:val="006C20E2"/>
    <w:rsid w:val="006C30DF"/>
    <w:rsid w:val="006C5734"/>
    <w:rsid w:val="006C5F00"/>
    <w:rsid w:val="006C6B8B"/>
    <w:rsid w:val="006D2B01"/>
    <w:rsid w:val="006D3DF6"/>
    <w:rsid w:val="006D5A80"/>
    <w:rsid w:val="006D7468"/>
    <w:rsid w:val="006D7B68"/>
    <w:rsid w:val="006E3A7A"/>
    <w:rsid w:val="006F012C"/>
    <w:rsid w:val="006F105D"/>
    <w:rsid w:val="006F200B"/>
    <w:rsid w:val="006F245B"/>
    <w:rsid w:val="00702552"/>
    <w:rsid w:val="00707B12"/>
    <w:rsid w:val="00710118"/>
    <w:rsid w:val="00711569"/>
    <w:rsid w:val="00712672"/>
    <w:rsid w:val="007144FB"/>
    <w:rsid w:val="00723133"/>
    <w:rsid w:val="0072795C"/>
    <w:rsid w:val="00730501"/>
    <w:rsid w:val="007324B9"/>
    <w:rsid w:val="00745FBE"/>
    <w:rsid w:val="00751048"/>
    <w:rsid w:val="00751911"/>
    <w:rsid w:val="00752EBF"/>
    <w:rsid w:val="00753952"/>
    <w:rsid w:val="00753E14"/>
    <w:rsid w:val="007742A2"/>
    <w:rsid w:val="00774472"/>
    <w:rsid w:val="00774993"/>
    <w:rsid w:val="00783262"/>
    <w:rsid w:val="0078582A"/>
    <w:rsid w:val="00786C2D"/>
    <w:rsid w:val="00792C32"/>
    <w:rsid w:val="0079378A"/>
    <w:rsid w:val="00793FEF"/>
    <w:rsid w:val="0079527A"/>
    <w:rsid w:val="007A1329"/>
    <w:rsid w:val="007A3003"/>
    <w:rsid w:val="007A3DD4"/>
    <w:rsid w:val="007A4ADF"/>
    <w:rsid w:val="007A5748"/>
    <w:rsid w:val="007A5C90"/>
    <w:rsid w:val="007B1B81"/>
    <w:rsid w:val="007B2D0A"/>
    <w:rsid w:val="007B785B"/>
    <w:rsid w:val="007B7A7D"/>
    <w:rsid w:val="007C12BD"/>
    <w:rsid w:val="007C387C"/>
    <w:rsid w:val="007C426C"/>
    <w:rsid w:val="007C492F"/>
    <w:rsid w:val="007C52A9"/>
    <w:rsid w:val="007C5AF0"/>
    <w:rsid w:val="007C6225"/>
    <w:rsid w:val="007D2508"/>
    <w:rsid w:val="007D67EE"/>
    <w:rsid w:val="007E0EA0"/>
    <w:rsid w:val="007E1FA7"/>
    <w:rsid w:val="007F0142"/>
    <w:rsid w:val="007F21C4"/>
    <w:rsid w:val="007F3F3E"/>
    <w:rsid w:val="007F692D"/>
    <w:rsid w:val="007F6981"/>
    <w:rsid w:val="0080292F"/>
    <w:rsid w:val="00804CB8"/>
    <w:rsid w:val="00805E90"/>
    <w:rsid w:val="008071A6"/>
    <w:rsid w:val="00810B6A"/>
    <w:rsid w:val="0081187B"/>
    <w:rsid w:val="00811FF1"/>
    <w:rsid w:val="008245C1"/>
    <w:rsid w:val="008254CB"/>
    <w:rsid w:val="008256E7"/>
    <w:rsid w:val="00830B4E"/>
    <w:rsid w:val="00833932"/>
    <w:rsid w:val="00834734"/>
    <w:rsid w:val="0083585B"/>
    <w:rsid w:val="00835A71"/>
    <w:rsid w:val="00840D19"/>
    <w:rsid w:val="00843368"/>
    <w:rsid w:val="00844E1B"/>
    <w:rsid w:val="00845729"/>
    <w:rsid w:val="00852342"/>
    <w:rsid w:val="00856E96"/>
    <w:rsid w:val="00860248"/>
    <w:rsid w:val="00861982"/>
    <w:rsid w:val="00864D61"/>
    <w:rsid w:val="00866D89"/>
    <w:rsid w:val="00866E28"/>
    <w:rsid w:val="008709A7"/>
    <w:rsid w:val="008729B5"/>
    <w:rsid w:val="008774FA"/>
    <w:rsid w:val="0087780D"/>
    <w:rsid w:val="00881283"/>
    <w:rsid w:val="00887A7C"/>
    <w:rsid w:val="00887F76"/>
    <w:rsid w:val="00894D73"/>
    <w:rsid w:val="008A3B42"/>
    <w:rsid w:val="008A4DFF"/>
    <w:rsid w:val="008A57EC"/>
    <w:rsid w:val="008A6023"/>
    <w:rsid w:val="008A6856"/>
    <w:rsid w:val="008B0DBA"/>
    <w:rsid w:val="008B4026"/>
    <w:rsid w:val="008B6BAA"/>
    <w:rsid w:val="008B6EA9"/>
    <w:rsid w:val="008B7CD8"/>
    <w:rsid w:val="008C0AE8"/>
    <w:rsid w:val="008C25C5"/>
    <w:rsid w:val="008C4AF0"/>
    <w:rsid w:val="008C6413"/>
    <w:rsid w:val="008C673E"/>
    <w:rsid w:val="008D36FF"/>
    <w:rsid w:val="008D515E"/>
    <w:rsid w:val="008D51F3"/>
    <w:rsid w:val="008D5D9E"/>
    <w:rsid w:val="008D6E79"/>
    <w:rsid w:val="008E000F"/>
    <w:rsid w:val="008E423B"/>
    <w:rsid w:val="008F06D6"/>
    <w:rsid w:val="008F38B8"/>
    <w:rsid w:val="008F4B3C"/>
    <w:rsid w:val="008F5919"/>
    <w:rsid w:val="008F72BB"/>
    <w:rsid w:val="00900F37"/>
    <w:rsid w:val="00901FEC"/>
    <w:rsid w:val="0090203A"/>
    <w:rsid w:val="00904BC3"/>
    <w:rsid w:val="009107C0"/>
    <w:rsid w:val="00911D7F"/>
    <w:rsid w:val="00913794"/>
    <w:rsid w:val="00913839"/>
    <w:rsid w:val="0091450C"/>
    <w:rsid w:val="00914DFD"/>
    <w:rsid w:val="00915144"/>
    <w:rsid w:val="009162C8"/>
    <w:rsid w:val="00923204"/>
    <w:rsid w:val="0092581A"/>
    <w:rsid w:val="00925F09"/>
    <w:rsid w:val="0092681E"/>
    <w:rsid w:val="0093040C"/>
    <w:rsid w:val="0093310C"/>
    <w:rsid w:val="00937150"/>
    <w:rsid w:val="009407D3"/>
    <w:rsid w:val="00940BAB"/>
    <w:rsid w:val="00943BCC"/>
    <w:rsid w:val="00944BBD"/>
    <w:rsid w:val="009451E2"/>
    <w:rsid w:val="00953AD8"/>
    <w:rsid w:val="00957E77"/>
    <w:rsid w:val="0096061E"/>
    <w:rsid w:val="0097117B"/>
    <w:rsid w:val="009772E8"/>
    <w:rsid w:val="009826E6"/>
    <w:rsid w:val="00983947"/>
    <w:rsid w:val="00987BCF"/>
    <w:rsid w:val="009911D9"/>
    <w:rsid w:val="00995CBF"/>
    <w:rsid w:val="009A031E"/>
    <w:rsid w:val="009A18B7"/>
    <w:rsid w:val="009A1B8F"/>
    <w:rsid w:val="009B1061"/>
    <w:rsid w:val="009B1C92"/>
    <w:rsid w:val="009B3412"/>
    <w:rsid w:val="009B7C04"/>
    <w:rsid w:val="009C1CC0"/>
    <w:rsid w:val="009D1CD1"/>
    <w:rsid w:val="009D6517"/>
    <w:rsid w:val="009E039D"/>
    <w:rsid w:val="009E080C"/>
    <w:rsid w:val="009E4298"/>
    <w:rsid w:val="009F178F"/>
    <w:rsid w:val="00A00459"/>
    <w:rsid w:val="00A022ED"/>
    <w:rsid w:val="00A029B0"/>
    <w:rsid w:val="00A05ED0"/>
    <w:rsid w:val="00A122B3"/>
    <w:rsid w:val="00A145AF"/>
    <w:rsid w:val="00A15292"/>
    <w:rsid w:val="00A21DD1"/>
    <w:rsid w:val="00A22324"/>
    <w:rsid w:val="00A2387F"/>
    <w:rsid w:val="00A24850"/>
    <w:rsid w:val="00A24D66"/>
    <w:rsid w:val="00A27C6B"/>
    <w:rsid w:val="00A34F67"/>
    <w:rsid w:val="00A45B88"/>
    <w:rsid w:val="00A4768D"/>
    <w:rsid w:val="00A47924"/>
    <w:rsid w:val="00A509AA"/>
    <w:rsid w:val="00A51306"/>
    <w:rsid w:val="00A54D4C"/>
    <w:rsid w:val="00A60083"/>
    <w:rsid w:val="00A61FC7"/>
    <w:rsid w:val="00A64939"/>
    <w:rsid w:val="00A654FA"/>
    <w:rsid w:val="00A70DAE"/>
    <w:rsid w:val="00A76874"/>
    <w:rsid w:val="00A76D04"/>
    <w:rsid w:val="00A77530"/>
    <w:rsid w:val="00A8533E"/>
    <w:rsid w:val="00A87660"/>
    <w:rsid w:val="00A905E8"/>
    <w:rsid w:val="00A9572C"/>
    <w:rsid w:val="00A95B8F"/>
    <w:rsid w:val="00A972AA"/>
    <w:rsid w:val="00AA10BA"/>
    <w:rsid w:val="00AA287E"/>
    <w:rsid w:val="00AA5BEA"/>
    <w:rsid w:val="00AA6C02"/>
    <w:rsid w:val="00AB09CC"/>
    <w:rsid w:val="00AB0C17"/>
    <w:rsid w:val="00AB1D7A"/>
    <w:rsid w:val="00AB3E9B"/>
    <w:rsid w:val="00AC0727"/>
    <w:rsid w:val="00AC31A9"/>
    <w:rsid w:val="00AC3DDC"/>
    <w:rsid w:val="00AC5ABE"/>
    <w:rsid w:val="00AD02C2"/>
    <w:rsid w:val="00AD06B0"/>
    <w:rsid w:val="00AD0BF1"/>
    <w:rsid w:val="00AD3309"/>
    <w:rsid w:val="00AD6387"/>
    <w:rsid w:val="00AD6686"/>
    <w:rsid w:val="00AD6C32"/>
    <w:rsid w:val="00AE0490"/>
    <w:rsid w:val="00AE2AD9"/>
    <w:rsid w:val="00AE6592"/>
    <w:rsid w:val="00AE6815"/>
    <w:rsid w:val="00AF203C"/>
    <w:rsid w:val="00AF4C7A"/>
    <w:rsid w:val="00AF4D92"/>
    <w:rsid w:val="00B0438F"/>
    <w:rsid w:val="00B0788C"/>
    <w:rsid w:val="00B10939"/>
    <w:rsid w:val="00B12115"/>
    <w:rsid w:val="00B12B3B"/>
    <w:rsid w:val="00B12FCF"/>
    <w:rsid w:val="00B14B0F"/>
    <w:rsid w:val="00B200F7"/>
    <w:rsid w:val="00B22718"/>
    <w:rsid w:val="00B26576"/>
    <w:rsid w:val="00B27C98"/>
    <w:rsid w:val="00B304E5"/>
    <w:rsid w:val="00B316F9"/>
    <w:rsid w:val="00B334F0"/>
    <w:rsid w:val="00B33DE5"/>
    <w:rsid w:val="00B34B41"/>
    <w:rsid w:val="00B37A04"/>
    <w:rsid w:val="00B42471"/>
    <w:rsid w:val="00B42994"/>
    <w:rsid w:val="00B4366D"/>
    <w:rsid w:val="00B455D9"/>
    <w:rsid w:val="00B46797"/>
    <w:rsid w:val="00B475DD"/>
    <w:rsid w:val="00B529A2"/>
    <w:rsid w:val="00B541DD"/>
    <w:rsid w:val="00B54886"/>
    <w:rsid w:val="00B549A6"/>
    <w:rsid w:val="00B562FE"/>
    <w:rsid w:val="00B5721E"/>
    <w:rsid w:val="00B574F7"/>
    <w:rsid w:val="00B65C40"/>
    <w:rsid w:val="00B67BEA"/>
    <w:rsid w:val="00B70542"/>
    <w:rsid w:val="00B707C5"/>
    <w:rsid w:val="00B72EBC"/>
    <w:rsid w:val="00B731BD"/>
    <w:rsid w:val="00B73E0B"/>
    <w:rsid w:val="00B74117"/>
    <w:rsid w:val="00B75978"/>
    <w:rsid w:val="00B776F4"/>
    <w:rsid w:val="00B77F78"/>
    <w:rsid w:val="00B81A4B"/>
    <w:rsid w:val="00B86A3D"/>
    <w:rsid w:val="00B907A7"/>
    <w:rsid w:val="00B912CF"/>
    <w:rsid w:val="00B91785"/>
    <w:rsid w:val="00B9599A"/>
    <w:rsid w:val="00B96C91"/>
    <w:rsid w:val="00BA2577"/>
    <w:rsid w:val="00BA5545"/>
    <w:rsid w:val="00BA5B4A"/>
    <w:rsid w:val="00BB16BB"/>
    <w:rsid w:val="00BB668F"/>
    <w:rsid w:val="00BC249E"/>
    <w:rsid w:val="00BC2D0D"/>
    <w:rsid w:val="00BC6E26"/>
    <w:rsid w:val="00BC7FA5"/>
    <w:rsid w:val="00BD0300"/>
    <w:rsid w:val="00BD1F81"/>
    <w:rsid w:val="00BD56DD"/>
    <w:rsid w:val="00BD7E1F"/>
    <w:rsid w:val="00BE16B6"/>
    <w:rsid w:val="00BE2D23"/>
    <w:rsid w:val="00BE3683"/>
    <w:rsid w:val="00BE7DC8"/>
    <w:rsid w:val="00BE7ED8"/>
    <w:rsid w:val="00BF3EFF"/>
    <w:rsid w:val="00C0119D"/>
    <w:rsid w:val="00C017BF"/>
    <w:rsid w:val="00C062F5"/>
    <w:rsid w:val="00C11CD2"/>
    <w:rsid w:val="00C11F15"/>
    <w:rsid w:val="00C16CD6"/>
    <w:rsid w:val="00C213AE"/>
    <w:rsid w:val="00C23AB1"/>
    <w:rsid w:val="00C301A3"/>
    <w:rsid w:val="00C3282E"/>
    <w:rsid w:val="00C35BF3"/>
    <w:rsid w:val="00C368CE"/>
    <w:rsid w:val="00C374C5"/>
    <w:rsid w:val="00C42A9F"/>
    <w:rsid w:val="00C4786E"/>
    <w:rsid w:val="00C51FCA"/>
    <w:rsid w:val="00C531C4"/>
    <w:rsid w:val="00C577ED"/>
    <w:rsid w:val="00C61A4E"/>
    <w:rsid w:val="00C6304D"/>
    <w:rsid w:val="00C63E18"/>
    <w:rsid w:val="00C663B4"/>
    <w:rsid w:val="00C72DE5"/>
    <w:rsid w:val="00C778C2"/>
    <w:rsid w:val="00C803F8"/>
    <w:rsid w:val="00C8076F"/>
    <w:rsid w:val="00C80E3B"/>
    <w:rsid w:val="00C80E87"/>
    <w:rsid w:val="00C829B2"/>
    <w:rsid w:val="00C91710"/>
    <w:rsid w:val="00C95828"/>
    <w:rsid w:val="00C95C45"/>
    <w:rsid w:val="00C9703E"/>
    <w:rsid w:val="00CA0F5C"/>
    <w:rsid w:val="00CA1CA8"/>
    <w:rsid w:val="00CA5CC2"/>
    <w:rsid w:val="00CA63A7"/>
    <w:rsid w:val="00CB0ECD"/>
    <w:rsid w:val="00CB30C6"/>
    <w:rsid w:val="00CB371E"/>
    <w:rsid w:val="00CB5F7B"/>
    <w:rsid w:val="00CB7660"/>
    <w:rsid w:val="00CC0D37"/>
    <w:rsid w:val="00CC0DE5"/>
    <w:rsid w:val="00CC45A0"/>
    <w:rsid w:val="00CC4842"/>
    <w:rsid w:val="00CC6B35"/>
    <w:rsid w:val="00CC7A63"/>
    <w:rsid w:val="00CD02E8"/>
    <w:rsid w:val="00CD10B9"/>
    <w:rsid w:val="00CD1D5A"/>
    <w:rsid w:val="00CD2E00"/>
    <w:rsid w:val="00CD31C2"/>
    <w:rsid w:val="00CD4E23"/>
    <w:rsid w:val="00CD6D81"/>
    <w:rsid w:val="00CE1853"/>
    <w:rsid w:val="00CF123E"/>
    <w:rsid w:val="00CF7C33"/>
    <w:rsid w:val="00D004A7"/>
    <w:rsid w:val="00D004BD"/>
    <w:rsid w:val="00D02257"/>
    <w:rsid w:val="00D032B3"/>
    <w:rsid w:val="00D11742"/>
    <w:rsid w:val="00D11C8B"/>
    <w:rsid w:val="00D16A69"/>
    <w:rsid w:val="00D17D00"/>
    <w:rsid w:val="00D213D3"/>
    <w:rsid w:val="00D217A2"/>
    <w:rsid w:val="00D2640F"/>
    <w:rsid w:val="00D34309"/>
    <w:rsid w:val="00D37CC0"/>
    <w:rsid w:val="00D4618C"/>
    <w:rsid w:val="00D50459"/>
    <w:rsid w:val="00D51417"/>
    <w:rsid w:val="00D53318"/>
    <w:rsid w:val="00D56672"/>
    <w:rsid w:val="00D56F95"/>
    <w:rsid w:val="00D606CA"/>
    <w:rsid w:val="00D61AC1"/>
    <w:rsid w:val="00D64B75"/>
    <w:rsid w:val="00D65008"/>
    <w:rsid w:val="00D650AA"/>
    <w:rsid w:val="00D671BD"/>
    <w:rsid w:val="00D71882"/>
    <w:rsid w:val="00D74775"/>
    <w:rsid w:val="00D7544A"/>
    <w:rsid w:val="00D83A3D"/>
    <w:rsid w:val="00D8401A"/>
    <w:rsid w:val="00D85ABA"/>
    <w:rsid w:val="00D8676E"/>
    <w:rsid w:val="00D911A7"/>
    <w:rsid w:val="00D92201"/>
    <w:rsid w:val="00D92EBB"/>
    <w:rsid w:val="00D93E8E"/>
    <w:rsid w:val="00D97228"/>
    <w:rsid w:val="00DA027B"/>
    <w:rsid w:val="00DA228E"/>
    <w:rsid w:val="00DA381B"/>
    <w:rsid w:val="00DA3919"/>
    <w:rsid w:val="00DA515B"/>
    <w:rsid w:val="00DA56E2"/>
    <w:rsid w:val="00DB15EC"/>
    <w:rsid w:val="00DB17B7"/>
    <w:rsid w:val="00DB6DDC"/>
    <w:rsid w:val="00DB7E30"/>
    <w:rsid w:val="00DC1996"/>
    <w:rsid w:val="00DC24EA"/>
    <w:rsid w:val="00DC2CED"/>
    <w:rsid w:val="00DC493F"/>
    <w:rsid w:val="00DC585F"/>
    <w:rsid w:val="00DE060E"/>
    <w:rsid w:val="00DE36D1"/>
    <w:rsid w:val="00DE7913"/>
    <w:rsid w:val="00DF04ED"/>
    <w:rsid w:val="00DF071E"/>
    <w:rsid w:val="00DF585B"/>
    <w:rsid w:val="00E008EF"/>
    <w:rsid w:val="00E009D0"/>
    <w:rsid w:val="00E00F86"/>
    <w:rsid w:val="00E04DAE"/>
    <w:rsid w:val="00E05EDE"/>
    <w:rsid w:val="00E060D7"/>
    <w:rsid w:val="00E06F17"/>
    <w:rsid w:val="00E073B0"/>
    <w:rsid w:val="00E07685"/>
    <w:rsid w:val="00E079FE"/>
    <w:rsid w:val="00E10C88"/>
    <w:rsid w:val="00E23EBB"/>
    <w:rsid w:val="00E24DA0"/>
    <w:rsid w:val="00E27B76"/>
    <w:rsid w:val="00E31A66"/>
    <w:rsid w:val="00E40399"/>
    <w:rsid w:val="00E44DF8"/>
    <w:rsid w:val="00E4563F"/>
    <w:rsid w:val="00E4630F"/>
    <w:rsid w:val="00E46F2F"/>
    <w:rsid w:val="00E518C8"/>
    <w:rsid w:val="00E53836"/>
    <w:rsid w:val="00E57C9A"/>
    <w:rsid w:val="00E61724"/>
    <w:rsid w:val="00E61A51"/>
    <w:rsid w:val="00E64F6E"/>
    <w:rsid w:val="00E65FC4"/>
    <w:rsid w:val="00E67893"/>
    <w:rsid w:val="00E75A75"/>
    <w:rsid w:val="00E81F81"/>
    <w:rsid w:val="00E847C8"/>
    <w:rsid w:val="00E85C48"/>
    <w:rsid w:val="00E871A8"/>
    <w:rsid w:val="00E91629"/>
    <w:rsid w:val="00E955EE"/>
    <w:rsid w:val="00E95CB6"/>
    <w:rsid w:val="00EA321B"/>
    <w:rsid w:val="00EA357A"/>
    <w:rsid w:val="00EA60A8"/>
    <w:rsid w:val="00EB06D4"/>
    <w:rsid w:val="00EB3257"/>
    <w:rsid w:val="00EC2E63"/>
    <w:rsid w:val="00EC3107"/>
    <w:rsid w:val="00EC3E72"/>
    <w:rsid w:val="00EC4F90"/>
    <w:rsid w:val="00EC5F91"/>
    <w:rsid w:val="00ED299E"/>
    <w:rsid w:val="00EE7D39"/>
    <w:rsid w:val="00EF079B"/>
    <w:rsid w:val="00EF4B85"/>
    <w:rsid w:val="00EF5EE3"/>
    <w:rsid w:val="00F00368"/>
    <w:rsid w:val="00F017C6"/>
    <w:rsid w:val="00F031CD"/>
    <w:rsid w:val="00F03A79"/>
    <w:rsid w:val="00F03F10"/>
    <w:rsid w:val="00F0564C"/>
    <w:rsid w:val="00F07451"/>
    <w:rsid w:val="00F105B9"/>
    <w:rsid w:val="00F10ED9"/>
    <w:rsid w:val="00F11B53"/>
    <w:rsid w:val="00F16577"/>
    <w:rsid w:val="00F168CC"/>
    <w:rsid w:val="00F176EF"/>
    <w:rsid w:val="00F17A11"/>
    <w:rsid w:val="00F205B6"/>
    <w:rsid w:val="00F21456"/>
    <w:rsid w:val="00F231C8"/>
    <w:rsid w:val="00F24386"/>
    <w:rsid w:val="00F313A9"/>
    <w:rsid w:val="00F33E12"/>
    <w:rsid w:val="00F35FE6"/>
    <w:rsid w:val="00F40AB9"/>
    <w:rsid w:val="00F41D8E"/>
    <w:rsid w:val="00F45A2F"/>
    <w:rsid w:val="00F47058"/>
    <w:rsid w:val="00F504FE"/>
    <w:rsid w:val="00F51B2A"/>
    <w:rsid w:val="00F54C6F"/>
    <w:rsid w:val="00F57CCD"/>
    <w:rsid w:val="00F60C24"/>
    <w:rsid w:val="00F61583"/>
    <w:rsid w:val="00F660F6"/>
    <w:rsid w:val="00F714F5"/>
    <w:rsid w:val="00F7167C"/>
    <w:rsid w:val="00F76665"/>
    <w:rsid w:val="00F812B5"/>
    <w:rsid w:val="00F81432"/>
    <w:rsid w:val="00F822DB"/>
    <w:rsid w:val="00F8305B"/>
    <w:rsid w:val="00F832A7"/>
    <w:rsid w:val="00F845CC"/>
    <w:rsid w:val="00F879B1"/>
    <w:rsid w:val="00F93EBC"/>
    <w:rsid w:val="00F95E3E"/>
    <w:rsid w:val="00FA70B3"/>
    <w:rsid w:val="00FB51F9"/>
    <w:rsid w:val="00FB5C5F"/>
    <w:rsid w:val="00FC1C66"/>
    <w:rsid w:val="00FC2F78"/>
    <w:rsid w:val="00FC3667"/>
    <w:rsid w:val="00FC5E6A"/>
    <w:rsid w:val="00FC7CE7"/>
    <w:rsid w:val="00FD5C58"/>
    <w:rsid w:val="00FD61A1"/>
    <w:rsid w:val="00FD6E9F"/>
    <w:rsid w:val="00FE0E52"/>
    <w:rsid w:val="00FE1A99"/>
    <w:rsid w:val="00FE491B"/>
    <w:rsid w:val="00FF130A"/>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Body Text Indent" w:uiPriority="99"/>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C301A3"/>
    <w:pPr>
      <w:keepNext/>
      <w:keepLines/>
      <w:spacing w:before="240" w:line="276" w:lineRule="auto"/>
      <w:jc w:val="center"/>
      <w:outlineLvl w:val="0"/>
    </w:pPr>
    <w:rPr>
      <w:rFonts w:ascii="Arial" w:eastAsiaTheme="majorEastAsia" w:hAnsi="Arial" w:cs="Arial"/>
      <w:b/>
      <w:bCs/>
      <w:sz w:val="28"/>
      <w:szCs w:val="28"/>
    </w:rPr>
  </w:style>
  <w:style w:type="paragraph" w:styleId="Antrat2">
    <w:name w:val="heading 2"/>
    <w:basedOn w:val="Pagrindinistekstas"/>
    <w:next w:val="Pagrindinistekstas"/>
    <w:link w:val="Antrat2Diagrama"/>
    <w:autoRedefine/>
    <w:unhideWhenUsed/>
    <w:qFormat/>
    <w:rsid w:val="00644AEF"/>
    <w:pPr>
      <w:keepNext/>
      <w:keepLines/>
      <w:spacing w:line="276" w:lineRule="auto"/>
      <w:jc w:val="center"/>
      <w:outlineLvl w:val="1"/>
    </w:pPr>
    <w:rPr>
      <w:rFonts w:ascii="Arial" w:eastAsiaTheme="majorEastAsia" w:hAnsi="Arial" w:cstheme="majorBidi"/>
      <w:b/>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link w:val="statymopavadChar"/>
    <w:qFormat/>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link w:val="DebesliotekstasDiagrama"/>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C301A3"/>
    <w:rPr>
      <w:rFonts w:ascii="Arial" w:eastAsiaTheme="majorEastAsia" w:hAnsi="Arial" w:cs="Arial"/>
      <w:b/>
      <w:bCs/>
      <w:sz w:val="28"/>
      <w:szCs w:val="28"/>
      <w:lang w:eastAsia="en-US"/>
    </w:rPr>
  </w:style>
  <w:style w:type="character" w:customStyle="1" w:styleId="Antrat2Diagrama">
    <w:name w:val="Antraštė 2 Diagrama"/>
    <w:basedOn w:val="Numatytasispastraiposriftas"/>
    <w:link w:val="Antrat2"/>
    <w:rsid w:val="00644AEF"/>
    <w:rPr>
      <w:rFonts w:ascii="Arial" w:eastAsiaTheme="majorEastAsia" w:hAnsi="Arial" w:cstheme="majorBidi"/>
      <w:b/>
      <w:sz w:val="24"/>
      <w:szCs w:val="24"/>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uiPriority w:val="22"/>
    <w:qFormat/>
    <w:rsid w:val="006B61A7"/>
    <w:rPr>
      <w:b/>
      <w:bCs/>
    </w:rPr>
  </w:style>
  <w:style w:type="character" w:customStyle="1" w:styleId="FontStyle150">
    <w:name w:val="Font Style150"/>
    <w:rsid w:val="000F6726"/>
    <w:rPr>
      <w:rFonts w:ascii="Times New Roman" w:hAnsi="Times New Roman" w:cs="Times New Roman" w:hint="default"/>
      <w:sz w:val="18"/>
      <w:szCs w:val="18"/>
    </w:rPr>
  </w:style>
  <w:style w:type="paragraph" w:customStyle="1" w:styleId="Lentelsturinys">
    <w:name w:val="Lentelės turinys"/>
    <w:rsid w:val="00045058"/>
    <w:pPr>
      <w:pBdr>
        <w:top w:val="nil"/>
        <w:left w:val="nil"/>
        <w:bottom w:val="nil"/>
        <w:right w:val="nil"/>
        <w:between w:val="nil"/>
        <w:bar w:val="nil"/>
      </w:pBdr>
      <w:suppressAutoHyphens/>
    </w:pPr>
    <w:rPr>
      <w:rFonts w:eastAsia="Arial Unicode MS" w:cs="Arial Unicode MS"/>
      <w:color w:val="000000"/>
      <w:sz w:val="24"/>
      <w:szCs w:val="24"/>
      <w:u w:color="000000"/>
      <w:bdr w:val="nil"/>
      <w:lang w:val="en-US"/>
    </w:rPr>
  </w:style>
  <w:style w:type="paragraph" w:customStyle="1" w:styleId="Antrat10">
    <w:name w:val="Antraštė1"/>
    <w:basedOn w:val="prastasis"/>
    <w:next w:val="Pagrindinistekstas"/>
    <w:rsid w:val="00AB0C17"/>
    <w:pPr>
      <w:keepNext/>
      <w:suppressAutoHyphens/>
      <w:spacing w:before="240" w:after="120"/>
    </w:pPr>
    <w:rPr>
      <w:rFonts w:ascii="Arial" w:eastAsia="Microsoft YaHei" w:hAnsi="Arial" w:cs="Mangal"/>
      <w:sz w:val="28"/>
      <w:szCs w:val="28"/>
      <w:lang w:eastAsia="ar-SA"/>
    </w:rPr>
  </w:style>
  <w:style w:type="paragraph" w:styleId="Sraas">
    <w:name w:val="List"/>
    <w:basedOn w:val="Pagrindinistekstas"/>
    <w:rsid w:val="00AB0C17"/>
    <w:pPr>
      <w:suppressAutoHyphens/>
      <w:spacing w:after="120"/>
      <w:jc w:val="left"/>
    </w:pPr>
    <w:rPr>
      <w:rFonts w:cs="Mangal"/>
      <w:szCs w:val="24"/>
      <w:lang w:eastAsia="ar-SA"/>
    </w:rPr>
  </w:style>
  <w:style w:type="paragraph" w:customStyle="1" w:styleId="Pavadinimas1">
    <w:name w:val="Pavadinimas1"/>
    <w:basedOn w:val="prastasis"/>
    <w:rsid w:val="00AB0C17"/>
    <w:pPr>
      <w:suppressLineNumbers/>
      <w:suppressAutoHyphens/>
      <w:spacing w:before="120" w:after="120"/>
    </w:pPr>
    <w:rPr>
      <w:rFonts w:cs="Mangal"/>
      <w:i/>
      <w:iCs/>
      <w:lang w:eastAsia="ar-SA"/>
    </w:rPr>
  </w:style>
  <w:style w:type="paragraph" w:customStyle="1" w:styleId="Rodykl">
    <w:name w:val="Rodyklė"/>
    <w:basedOn w:val="prastasis"/>
    <w:rsid w:val="00AB0C17"/>
    <w:pPr>
      <w:suppressLineNumbers/>
      <w:suppressAutoHyphens/>
    </w:pPr>
    <w:rPr>
      <w:rFonts w:cs="Mangal"/>
      <w:lang w:eastAsia="ar-SA"/>
    </w:rPr>
  </w:style>
  <w:style w:type="paragraph" w:customStyle="1" w:styleId="Kadroturinys">
    <w:name w:val="Kadro turinys"/>
    <w:basedOn w:val="Pagrindinistekstas"/>
    <w:rsid w:val="00AB0C17"/>
    <w:pPr>
      <w:suppressAutoHyphens/>
      <w:spacing w:after="120"/>
      <w:jc w:val="left"/>
    </w:pPr>
    <w:rPr>
      <w:szCs w:val="24"/>
      <w:lang w:eastAsia="ar-SA"/>
    </w:rPr>
  </w:style>
  <w:style w:type="paragraph" w:customStyle="1" w:styleId="Lentelsantrat">
    <w:name w:val="Lentelės antraštė"/>
    <w:basedOn w:val="Lentelsturinys"/>
    <w:rsid w:val="00AB0C17"/>
    <w:pPr>
      <w:suppressLineNumbers/>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cs="Times New Roman"/>
      <w:b/>
      <w:bCs/>
      <w:color w:val="auto"/>
      <w:bdr w:val="none" w:sz="0" w:space="0" w:color="auto"/>
      <w:lang w:val="lt-LT" w:eastAsia="ar-SA"/>
    </w:rPr>
  </w:style>
  <w:style w:type="character" w:customStyle="1" w:styleId="DebesliotekstasDiagrama">
    <w:name w:val="Debesėlio tekstas Diagrama"/>
    <w:basedOn w:val="Numatytasispastraiposriftas"/>
    <w:link w:val="Debesliotekstas"/>
    <w:semiHidden/>
    <w:rsid w:val="00AB0C17"/>
    <w:rPr>
      <w:rFonts w:ascii="Tahoma" w:hAnsi="Tahoma" w:cs="Tahoma"/>
      <w:sz w:val="16"/>
      <w:szCs w:val="16"/>
      <w:lang w:eastAsia="en-US"/>
    </w:rPr>
  </w:style>
  <w:style w:type="character" w:customStyle="1" w:styleId="AntratsDiagrama">
    <w:name w:val="Antraštės Diagrama"/>
    <w:basedOn w:val="Numatytasispastraiposriftas"/>
    <w:link w:val="Antrats"/>
    <w:uiPriority w:val="99"/>
    <w:rsid w:val="00AB0C17"/>
    <w:rPr>
      <w:sz w:val="24"/>
      <w:szCs w:val="24"/>
      <w:lang w:eastAsia="en-US"/>
    </w:rPr>
  </w:style>
  <w:style w:type="character" w:customStyle="1" w:styleId="PoratDiagrama">
    <w:name w:val="Poraštė Diagrama"/>
    <w:basedOn w:val="Numatytasispastraiposriftas"/>
    <w:link w:val="Porat"/>
    <w:rsid w:val="00AB0C17"/>
    <w:rPr>
      <w:rFonts w:ascii="TimesLT" w:hAnsi="TimesLT"/>
      <w:sz w:val="24"/>
      <w:lang w:eastAsia="en-US"/>
    </w:rPr>
  </w:style>
  <w:style w:type="character" w:customStyle="1" w:styleId="statymopavadChar">
    <w:name w:val="?statymo pavad. Char"/>
    <w:link w:val="statymopavad"/>
    <w:locked/>
    <w:rsid w:val="00AB0C17"/>
    <w:rPr>
      <w:rFonts w:ascii="TimesLT" w:hAnsi="TimesLT"/>
      <w:caps/>
      <w:sz w:val="24"/>
      <w:lang w:eastAsia="en-US"/>
    </w:rPr>
  </w:style>
  <w:style w:type="paragraph" w:styleId="Komentarotema">
    <w:name w:val="annotation subject"/>
    <w:basedOn w:val="Komentarotekstas"/>
    <w:next w:val="Komentarotekstas"/>
    <w:link w:val="KomentarotemaDiagrama"/>
    <w:rsid w:val="00B316F9"/>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B316F9"/>
    <w:rPr>
      <w:rFonts w:eastAsia="Calibri"/>
      <w:b/>
      <w:bCs/>
      <w:lang w:eastAsia="en-US"/>
    </w:rPr>
  </w:style>
  <w:style w:type="paragraph" w:styleId="Pataisymai">
    <w:name w:val="Revision"/>
    <w:hidden/>
    <w:uiPriority w:val="99"/>
    <w:semiHidden/>
    <w:rsid w:val="007E0EA0"/>
    <w:rPr>
      <w:sz w:val="24"/>
      <w:szCs w:val="24"/>
      <w:lang w:eastAsia="en-US"/>
    </w:rPr>
  </w:style>
  <w:style w:type="character" w:styleId="Emfaz">
    <w:name w:val="Emphasis"/>
    <w:basedOn w:val="Numatytasispastraiposriftas"/>
    <w:uiPriority w:val="20"/>
    <w:qFormat/>
    <w:rsid w:val="005C42CA"/>
    <w:rPr>
      <w:i/>
      <w:iCs/>
    </w:rPr>
  </w:style>
  <w:style w:type="paragraph" w:styleId="prastasiniatinklio">
    <w:name w:val="Normal (Web)"/>
    <w:basedOn w:val="prastasis"/>
    <w:uiPriority w:val="99"/>
    <w:unhideWhenUsed/>
    <w:rsid w:val="00843368"/>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540877">
      <w:bodyDiv w:val="1"/>
      <w:marLeft w:val="0"/>
      <w:marRight w:val="0"/>
      <w:marTop w:val="0"/>
      <w:marBottom w:val="0"/>
      <w:divBdr>
        <w:top w:val="none" w:sz="0" w:space="0" w:color="auto"/>
        <w:left w:val="none" w:sz="0" w:space="0" w:color="auto"/>
        <w:bottom w:val="none" w:sz="0" w:space="0" w:color="auto"/>
        <w:right w:val="none" w:sz="0" w:space="0" w:color="auto"/>
      </w:divBdr>
    </w:div>
    <w:div w:id="1082071590">
      <w:bodyDiv w:val="1"/>
      <w:marLeft w:val="0"/>
      <w:marRight w:val="0"/>
      <w:marTop w:val="0"/>
      <w:marBottom w:val="0"/>
      <w:divBdr>
        <w:top w:val="none" w:sz="0" w:space="0" w:color="auto"/>
        <w:left w:val="none" w:sz="0" w:space="0" w:color="auto"/>
        <w:bottom w:val="none" w:sz="0" w:space="0" w:color="auto"/>
        <w:right w:val="none" w:sz="0" w:space="0" w:color="auto"/>
      </w:divBdr>
    </w:div>
    <w:div w:id="1183788976">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77548472">
      <w:bodyDiv w:val="1"/>
      <w:marLeft w:val="0"/>
      <w:marRight w:val="0"/>
      <w:marTop w:val="0"/>
      <w:marBottom w:val="0"/>
      <w:divBdr>
        <w:top w:val="none" w:sz="0" w:space="0" w:color="auto"/>
        <w:left w:val="none" w:sz="0" w:space="0" w:color="auto"/>
        <w:bottom w:val="none" w:sz="0" w:space="0" w:color="auto"/>
        <w:right w:val="none" w:sz="0" w:space="0" w:color="auto"/>
      </w:divBdr>
    </w:div>
    <w:div w:id="210831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3</Pages>
  <Words>3903</Words>
  <Characters>2225</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2024-03-08T09:03:00Z</cp:lastPrinted>
  <dcterms:created xsi:type="dcterms:W3CDTF">2025-11-13T14:04:00Z</dcterms:created>
  <dcterms:modified xsi:type="dcterms:W3CDTF">2025-11-13T14:04:00Z</dcterms:modified>
</cp:coreProperties>
</file>