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713DF" w14:textId="77777777" w:rsidR="009B16E9" w:rsidRDefault="00223675" w:rsidP="00FF085A">
      <w:pPr>
        <w:ind w:left="5103"/>
      </w:pPr>
      <w:r>
        <w:t>PATVIRTINTA</w:t>
      </w:r>
    </w:p>
    <w:p w14:paraId="27F237A7" w14:textId="77777777" w:rsidR="00C15373" w:rsidRDefault="00223675" w:rsidP="00FF085A">
      <w:pPr>
        <w:ind w:left="5103"/>
      </w:pPr>
      <w:r>
        <w:t xml:space="preserve">Klaipėdos rajono savivaldybės tarybos </w:t>
      </w:r>
    </w:p>
    <w:p w14:paraId="124DD78A" w14:textId="575B0273" w:rsidR="00223675" w:rsidRPr="00117753" w:rsidRDefault="00C15373" w:rsidP="00FF085A">
      <w:pPr>
        <w:ind w:left="5103"/>
      </w:pPr>
      <w:r>
        <w:t>2020</w:t>
      </w:r>
      <w:r w:rsidR="00B47B20">
        <w:t xml:space="preserve"> m. </w:t>
      </w:r>
      <w:r w:rsidR="00455F5E">
        <w:t>rug</w:t>
      </w:r>
      <w:r w:rsidR="0003687E">
        <w:t>sėjo</w:t>
      </w:r>
      <w:r w:rsidR="00455F5E">
        <w:t xml:space="preserve"> 2</w:t>
      </w:r>
      <w:r w:rsidR="0003687E">
        <w:t>4</w:t>
      </w:r>
      <w:r w:rsidR="00B47B20">
        <w:t xml:space="preserve"> d.</w:t>
      </w:r>
      <w:r w:rsidR="00223675">
        <w:t xml:space="preserve"> sprendimu Nr. T</w:t>
      </w:r>
      <w:r w:rsidR="00844FD2">
        <w:t>11-</w:t>
      </w:r>
      <w:r w:rsidR="00FF085A">
        <w:t>347</w:t>
      </w:r>
    </w:p>
    <w:p w14:paraId="4F5282C1" w14:textId="77777777" w:rsidR="00223675" w:rsidRPr="00FF085A" w:rsidRDefault="00223675" w:rsidP="001A3D16">
      <w:pPr>
        <w:jc w:val="center"/>
      </w:pPr>
    </w:p>
    <w:p w14:paraId="2B6EF3BE" w14:textId="77777777" w:rsidR="00223675" w:rsidRPr="00FF085A" w:rsidRDefault="00223675" w:rsidP="001A3D16">
      <w:pPr>
        <w:jc w:val="center"/>
      </w:pPr>
    </w:p>
    <w:p w14:paraId="5A897A64" w14:textId="77777777" w:rsidR="009B16E9" w:rsidRPr="00117753" w:rsidRDefault="00223675" w:rsidP="001A3D16">
      <w:pPr>
        <w:jc w:val="center"/>
        <w:rPr>
          <w:b/>
          <w:bCs/>
        </w:rPr>
      </w:pPr>
      <w:r w:rsidRPr="00117753">
        <w:rPr>
          <w:b/>
          <w:bCs/>
        </w:rPr>
        <w:t xml:space="preserve">KLAIPĖDOS RAJONO </w:t>
      </w:r>
      <w:r>
        <w:rPr>
          <w:b/>
          <w:bCs/>
        </w:rPr>
        <w:t xml:space="preserve">SAVIVALDYBĖS </w:t>
      </w:r>
      <w:r w:rsidR="00B6372B">
        <w:rPr>
          <w:b/>
          <w:bCs/>
        </w:rPr>
        <w:t>BENDRADARBIAVIMO</w:t>
      </w:r>
      <w:r w:rsidR="00B6372B" w:rsidRPr="00117753">
        <w:rPr>
          <w:b/>
          <w:bCs/>
        </w:rPr>
        <w:t xml:space="preserve"> </w:t>
      </w:r>
      <w:r w:rsidRPr="00117753">
        <w:rPr>
          <w:b/>
          <w:bCs/>
        </w:rPr>
        <w:t>TARYBOS NUOSTATAI</w:t>
      </w:r>
    </w:p>
    <w:p w14:paraId="67293B46" w14:textId="77777777" w:rsidR="00A94C4E" w:rsidRPr="00FF085A" w:rsidRDefault="00A94C4E"/>
    <w:p w14:paraId="33D3CA51" w14:textId="77777777" w:rsidR="00455F5E" w:rsidRPr="00455F5E" w:rsidRDefault="00455F5E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>I SKYRIUS</w:t>
      </w:r>
    </w:p>
    <w:p w14:paraId="5F054FC1" w14:textId="77777777" w:rsidR="00A94C4E" w:rsidRPr="00455F5E" w:rsidRDefault="00083AE7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>BENDROSIOS NUOSTATOS</w:t>
      </w:r>
    </w:p>
    <w:p w14:paraId="69D18025" w14:textId="77777777" w:rsidR="00A94C4E" w:rsidRPr="00117753" w:rsidRDefault="00A94C4E"/>
    <w:p w14:paraId="252DEDE6" w14:textId="77777777" w:rsidR="00A94C4E" w:rsidRPr="002C05CB" w:rsidRDefault="00A94C4E" w:rsidP="002C05CB">
      <w:pPr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</w:pPr>
      <w:r w:rsidRPr="00117753">
        <w:t xml:space="preserve">Klaipėdos rajono </w:t>
      </w:r>
      <w:r w:rsidR="00B6372B">
        <w:t xml:space="preserve">savivaldybės bendradarbiavimo </w:t>
      </w:r>
      <w:r w:rsidRPr="00117753">
        <w:t>taryba (</w:t>
      </w:r>
      <w:r w:rsidR="00B70020" w:rsidRPr="00117753">
        <w:t xml:space="preserve">toliau </w:t>
      </w:r>
      <w:r w:rsidR="0003687E">
        <w:t>–</w:t>
      </w:r>
      <w:r w:rsidR="00B70020" w:rsidRPr="00117753">
        <w:t xml:space="preserve"> </w:t>
      </w:r>
      <w:r w:rsidR="0026173B">
        <w:t>T</w:t>
      </w:r>
      <w:r w:rsidR="00B70020" w:rsidRPr="00117753">
        <w:t>aryba</w:t>
      </w:r>
      <w:r w:rsidRPr="00117753">
        <w:t>)</w:t>
      </w:r>
      <w:r w:rsidR="00B70020" w:rsidRPr="00117753">
        <w:t xml:space="preserve"> yra </w:t>
      </w:r>
      <w:r w:rsidR="00B70020" w:rsidRPr="001175AF">
        <w:t xml:space="preserve">nuolatinė </w:t>
      </w:r>
      <w:r w:rsidR="00970304" w:rsidRPr="001175AF">
        <w:t xml:space="preserve">patariamojo pobūdžio </w:t>
      </w:r>
      <w:r w:rsidR="00B70020" w:rsidRPr="001175AF">
        <w:t>institucija</w:t>
      </w:r>
      <w:r w:rsidR="00F06219">
        <w:t>, padedanti</w:t>
      </w:r>
      <w:r w:rsidR="00B70020" w:rsidRPr="00117753">
        <w:t xml:space="preserve"> </w:t>
      </w:r>
      <w:r w:rsidR="00970304">
        <w:t>Klaipėdos rajono savivaldybei (toliau – Savivaldybė)</w:t>
      </w:r>
      <w:r w:rsidR="00B70020" w:rsidRPr="00117753">
        <w:t xml:space="preserve"> </w:t>
      </w:r>
      <w:r w:rsidR="007E096B" w:rsidRPr="00117753">
        <w:t>spręsti ir koordinuoti</w:t>
      </w:r>
      <w:r w:rsidR="001A3D16" w:rsidRPr="00117753">
        <w:t xml:space="preserve"> </w:t>
      </w:r>
      <w:r w:rsidR="00A12798">
        <w:t>Savivaldybės</w:t>
      </w:r>
      <w:r w:rsidR="00B6372B">
        <w:t xml:space="preserve"> tarptautinio </w:t>
      </w:r>
      <w:r w:rsidR="0004138B">
        <w:t xml:space="preserve">ir nacionalinio </w:t>
      </w:r>
      <w:r w:rsidR="00B6372B">
        <w:t>bendradarbiavimo</w:t>
      </w:r>
      <w:r w:rsidR="001A3D16" w:rsidRPr="00117753">
        <w:t xml:space="preserve"> </w:t>
      </w:r>
      <w:r w:rsidR="001A3D16" w:rsidRPr="002C05CB">
        <w:t>klausimus.</w:t>
      </w:r>
    </w:p>
    <w:p w14:paraId="6E0C5DF4" w14:textId="31829137" w:rsidR="0026173B" w:rsidRPr="00117753" w:rsidRDefault="0026173B" w:rsidP="002C05CB">
      <w:pPr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</w:pPr>
      <w:r w:rsidRPr="002C05CB">
        <w:t>Taryba savo darbe vadovaujasi L</w:t>
      </w:r>
      <w:r w:rsidR="00455F5E">
        <w:t xml:space="preserve">ietuvos </w:t>
      </w:r>
      <w:r w:rsidRPr="002C05CB">
        <w:t>R</w:t>
      </w:r>
      <w:r w:rsidR="00455F5E">
        <w:t>espublikos</w:t>
      </w:r>
      <w:r w:rsidRPr="002C05CB">
        <w:t xml:space="preserve"> įstatymais, </w:t>
      </w:r>
      <w:r w:rsidR="00572435">
        <w:t>L</w:t>
      </w:r>
      <w:r w:rsidR="00455F5E">
        <w:t xml:space="preserve">ietuvos </w:t>
      </w:r>
      <w:r w:rsidR="00572435">
        <w:t>R</w:t>
      </w:r>
      <w:r w:rsidR="00455F5E">
        <w:t xml:space="preserve">espublikos </w:t>
      </w:r>
      <w:r w:rsidRPr="002C05CB">
        <w:t>Vyriausybės</w:t>
      </w:r>
      <w:r w:rsidRPr="00117753">
        <w:t xml:space="preserve"> nutarimais</w:t>
      </w:r>
      <w:r w:rsidR="008F7FA4">
        <w:t>,</w:t>
      </w:r>
      <w:r w:rsidRPr="00117753">
        <w:t xml:space="preserve"> </w:t>
      </w:r>
      <w:r w:rsidR="008F7FA4">
        <w:t>Klaipėdos rajono savivaldybės</w:t>
      </w:r>
      <w:r w:rsidR="008F7FA4" w:rsidRPr="00117753">
        <w:t xml:space="preserve"> tarybos </w:t>
      </w:r>
      <w:r w:rsidR="008F7FA4">
        <w:t xml:space="preserve">(toliau – Savivaldybės taryba) </w:t>
      </w:r>
      <w:r w:rsidR="008F7FA4" w:rsidRPr="00117753">
        <w:t>sprendimais</w:t>
      </w:r>
      <w:r w:rsidR="008F7FA4">
        <w:t>,</w:t>
      </w:r>
      <w:r w:rsidR="008F7FA4" w:rsidRPr="002C05CB">
        <w:t xml:space="preserve"> </w:t>
      </w:r>
      <w:r w:rsidR="00B6372B">
        <w:t>bei</w:t>
      </w:r>
      <w:r w:rsidRPr="00117753">
        <w:t xml:space="preserve"> kitais teisės aktais.</w:t>
      </w:r>
    </w:p>
    <w:p w14:paraId="6B7D4BD4" w14:textId="68679E62" w:rsidR="008539D4" w:rsidRPr="002C05CB" w:rsidRDefault="00CC1F69" w:rsidP="002C05CB">
      <w:pPr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</w:pPr>
      <w:r w:rsidRPr="002C05CB">
        <w:t>T</w:t>
      </w:r>
      <w:r w:rsidR="008539D4" w:rsidRPr="002C05CB">
        <w:t xml:space="preserve">arybos pasiūlymai </w:t>
      </w:r>
      <w:r w:rsidR="00AA2B26">
        <w:t xml:space="preserve">tarptautinio </w:t>
      </w:r>
      <w:r w:rsidR="00455F5E" w:rsidRPr="003F6F00">
        <w:t xml:space="preserve">bei </w:t>
      </w:r>
      <w:r w:rsidR="0004138B" w:rsidRPr="003F6F00">
        <w:t>nacionalinio</w:t>
      </w:r>
      <w:r w:rsidR="0004138B">
        <w:t xml:space="preserve"> </w:t>
      </w:r>
      <w:r w:rsidR="00AA2B26">
        <w:t>bendradarbiavimo</w:t>
      </w:r>
      <w:r w:rsidR="00AA2B26" w:rsidRPr="002C05CB">
        <w:t xml:space="preserve"> klausimais </w:t>
      </w:r>
      <w:r w:rsidR="00906D4B" w:rsidRPr="002C05CB">
        <w:t xml:space="preserve">Savivaldybės tarybai, </w:t>
      </w:r>
      <w:r w:rsidR="00A12798">
        <w:t xml:space="preserve">Savivaldybės </w:t>
      </w:r>
      <w:r w:rsidR="007055BD">
        <w:t>M</w:t>
      </w:r>
      <w:r w:rsidR="00906D4B" w:rsidRPr="002C05CB">
        <w:t xml:space="preserve">erui, </w:t>
      </w:r>
      <w:r w:rsidR="00A12798">
        <w:t>Savivaldybės a</w:t>
      </w:r>
      <w:r w:rsidR="00906D4B" w:rsidRPr="002C05CB">
        <w:t>dministracijai</w:t>
      </w:r>
      <w:r w:rsidR="00935522">
        <w:t xml:space="preserve"> </w:t>
      </w:r>
      <w:r w:rsidR="00935522" w:rsidRPr="005273D3">
        <w:t xml:space="preserve">bei </w:t>
      </w:r>
      <w:r w:rsidR="00A12798">
        <w:t>S</w:t>
      </w:r>
      <w:r w:rsidR="00AA2B26">
        <w:t>avivaldyb</w:t>
      </w:r>
      <w:r w:rsidR="008F7FA4">
        <w:t>ės</w:t>
      </w:r>
      <w:r w:rsidR="00AA2B26">
        <w:t xml:space="preserve"> įstaigoms </w:t>
      </w:r>
      <w:r w:rsidR="008539D4" w:rsidRPr="002C05CB">
        <w:t>yra rekomendacinio pobūdžio.</w:t>
      </w:r>
    </w:p>
    <w:p w14:paraId="40D2FD53" w14:textId="77777777" w:rsidR="001A3D16" w:rsidRDefault="0026173B" w:rsidP="002C05CB">
      <w:pPr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</w:pPr>
      <w:r>
        <w:t>Tarybą sudaro ir jos pirmininką</w:t>
      </w:r>
      <w:r w:rsidR="006811EF">
        <w:t xml:space="preserve"> bei pavaduotoją</w:t>
      </w:r>
      <w:r>
        <w:t xml:space="preserve"> skiria Savivaldybės taryba savo įgaliojimų laikui.</w:t>
      </w:r>
    </w:p>
    <w:p w14:paraId="794D35FC" w14:textId="77777777" w:rsidR="008539D4" w:rsidRDefault="008539D4" w:rsidP="002C05CB">
      <w:pPr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</w:pPr>
      <w:r>
        <w:t>Tarybos nuostatus tvirtinta Savivaldybės taryba.</w:t>
      </w:r>
    </w:p>
    <w:p w14:paraId="221D06C6" w14:textId="77777777" w:rsidR="001A3D16" w:rsidRPr="00455F5E" w:rsidRDefault="001A3D16" w:rsidP="001A3D16">
      <w:pPr>
        <w:ind w:left="360"/>
        <w:jc w:val="both"/>
        <w:rPr>
          <w:b/>
        </w:rPr>
      </w:pPr>
    </w:p>
    <w:p w14:paraId="4E99A814" w14:textId="77777777" w:rsidR="00455F5E" w:rsidRPr="00455F5E" w:rsidRDefault="00455F5E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>II SKYRIUS</w:t>
      </w:r>
    </w:p>
    <w:p w14:paraId="77D1F269" w14:textId="77777777" w:rsidR="001A3D16" w:rsidRPr="00455F5E" w:rsidRDefault="00076AE1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>TARYBOS FUNKCIJOS</w:t>
      </w:r>
    </w:p>
    <w:p w14:paraId="4C4D9C9B" w14:textId="77777777" w:rsidR="001A3D16" w:rsidRPr="00117753" w:rsidRDefault="001A3D16" w:rsidP="001A3D16">
      <w:pPr>
        <w:jc w:val="both"/>
      </w:pPr>
    </w:p>
    <w:p w14:paraId="587DC6E4" w14:textId="77777777" w:rsidR="001A3D16" w:rsidRDefault="00FC140E" w:rsidP="00C52488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>
        <w:t>Taryba atlieka šias funkcijas</w:t>
      </w:r>
      <w:r w:rsidR="004B62B7" w:rsidRPr="00117753">
        <w:t>:</w:t>
      </w:r>
    </w:p>
    <w:p w14:paraId="6C43F7D6" w14:textId="77777777" w:rsidR="00C52488" w:rsidRPr="00635708" w:rsidRDefault="00A12798" w:rsidP="00942285">
      <w:pPr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635708">
        <w:t>s</w:t>
      </w:r>
      <w:r w:rsidR="00C52488" w:rsidRPr="00635708">
        <w:t xml:space="preserve">varsto Savivaldybės jungimosi į savivaldybių sąjungas, </w:t>
      </w:r>
      <w:r w:rsidR="00455F5E" w:rsidRPr="003F6F00">
        <w:t xml:space="preserve">bendradarbiavimo su kitomis savivaldybėmis, įstaigomis bei organizacijomis, </w:t>
      </w:r>
      <w:r w:rsidR="00C52488" w:rsidRPr="00635708">
        <w:t>bendradarbiavimo su užsienio šalių savivaldybėmis, prisijungimo prie tarptautinių savivaldos organizacijų ar kitų tarptautinių organizacijų galimybes</w:t>
      </w:r>
      <w:r w:rsidRPr="00635708">
        <w:t>;</w:t>
      </w:r>
    </w:p>
    <w:p w14:paraId="0687B2E0" w14:textId="77777777" w:rsidR="009C2334" w:rsidRDefault="006733D9" w:rsidP="00942285">
      <w:pPr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 w:rsidRPr="00635708">
        <w:t>t</w:t>
      </w:r>
      <w:r w:rsidR="009C2334" w:rsidRPr="00635708">
        <w:t xml:space="preserve">eikia siūlymus dėl bendradarbiavimo su </w:t>
      </w:r>
      <w:r w:rsidR="00455F5E" w:rsidRPr="003F6F00">
        <w:t xml:space="preserve">Lietuvos ir </w:t>
      </w:r>
      <w:r w:rsidR="009C2334" w:rsidRPr="00635708">
        <w:t>užsienio</w:t>
      </w:r>
      <w:r w:rsidR="009C2334">
        <w:t xml:space="preserve"> partneriais, su kuriais užmegzti ryši</w:t>
      </w:r>
      <w:r w:rsidR="00535AAD">
        <w:t xml:space="preserve">ai, plėtojimo, konkrečių veiklų, savo kompetencijos ribose prižiūri galiojančių </w:t>
      </w:r>
      <w:r w:rsidR="007055BD">
        <w:t xml:space="preserve">tarptautinio </w:t>
      </w:r>
      <w:r w:rsidR="0004138B">
        <w:t xml:space="preserve">ir nacionalinio </w:t>
      </w:r>
      <w:r w:rsidR="007055BD">
        <w:t xml:space="preserve">bendradarbiavimo </w:t>
      </w:r>
      <w:r w:rsidR="00535AAD">
        <w:t xml:space="preserve">sutarčių </w:t>
      </w:r>
      <w:r w:rsidR="007055BD">
        <w:t>įgyvendinimą</w:t>
      </w:r>
      <w:r w:rsidR="00535AAD">
        <w:t>;</w:t>
      </w:r>
    </w:p>
    <w:p w14:paraId="1EE5DEAB" w14:textId="77777777" w:rsidR="00E01386" w:rsidRPr="00E01386" w:rsidRDefault="00D43ECA" w:rsidP="00942285">
      <w:pPr>
        <w:numPr>
          <w:ilvl w:val="1"/>
          <w:numId w:val="1"/>
        </w:numPr>
        <w:tabs>
          <w:tab w:val="left" w:pos="993"/>
        </w:tabs>
        <w:ind w:left="0" w:firstLine="567"/>
        <w:jc w:val="both"/>
      </w:pPr>
      <w:r>
        <w:t>svarsto lėšų poreikį</w:t>
      </w:r>
      <w:r w:rsidR="00E01386" w:rsidRPr="00E01386">
        <w:t xml:space="preserve"> Savivaldybės tarptautinių</w:t>
      </w:r>
      <w:r w:rsidR="0004138B">
        <w:t xml:space="preserve"> ir nacionalinių</w:t>
      </w:r>
      <w:r w:rsidR="00E01386" w:rsidRPr="00E01386">
        <w:t xml:space="preserve"> ryšių su galimais ir esamais užsienio partneriais plėtojimui;</w:t>
      </w:r>
    </w:p>
    <w:p w14:paraId="739C0ECC" w14:textId="77777777" w:rsidR="00D94099" w:rsidRDefault="0018223D" w:rsidP="00942285">
      <w:pPr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 w:rsidRPr="00535AAD">
        <w:t>s</w:t>
      </w:r>
      <w:r w:rsidR="00117753" w:rsidRPr="00535AAD">
        <w:t>varst</w:t>
      </w:r>
      <w:r w:rsidRPr="00535AAD">
        <w:t>o</w:t>
      </w:r>
      <w:r w:rsidR="00117753" w:rsidRPr="00535AAD">
        <w:t xml:space="preserve"> </w:t>
      </w:r>
      <w:r w:rsidR="009C2334" w:rsidRPr="00535AAD">
        <w:t xml:space="preserve">dokumentų, susijusių su tarptautinio </w:t>
      </w:r>
      <w:r w:rsidR="0004138B">
        <w:t xml:space="preserve">ir nacionalinio </w:t>
      </w:r>
      <w:r w:rsidR="009C2334" w:rsidRPr="00535AAD">
        <w:t>bendradarbiavimo</w:t>
      </w:r>
      <w:r w:rsidR="00117753" w:rsidRPr="00535AAD">
        <w:t xml:space="preserve"> plėtra </w:t>
      </w:r>
      <w:r w:rsidR="009C2334" w:rsidRPr="00535AAD">
        <w:t>Savivaldybėje</w:t>
      </w:r>
      <w:r w:rsidR="00117753" w:rsidRPr="00535AAD">
        <w:t>, projektus ir teik</w:t>
      </w:r>
      <w:r w:rsidRPr="00535AAD">
        <w:t>ia</w:t>
      </w:r>
      <w:r w:rsidR="00117753" w:rsidRPr="00535AAD">
        <w:t xml:space="preserve"> </w:t>
      </w:r>
      <w:r w:rsidRPr="00535AAD">
        <w:t>su jais susijusius</w:t>
      </w:r>
      <w:r w:rsidR="00117753" w:rsidRPr="00535AAD">
        <w:t xml:space="preserve"> pasiūlymus </w:t>
      </w:r>
      <w:r w:rsidR="00883D3E" w:rsidRPr="00535AAD">
        <w:t xml:space="preserve">Savivaldybės </w:t>
      </w:r>
      <w:r w:rsidR="009D0974">
        <w:t>t</w:t>
      </w:r>
      <w:r w:rsidR="00883D3E" w:rsidRPr="00535AAD">
        <w:t>aryb</w:t>
      </w:r>
      <w:r w:rsidR="009C2334" w:rsidRPr="00535AAD">
        <w:t xml:space="preserve">ai ir </w:t>
      </w:r>
      <w:r w:rsidR="005D7EF9">
        <w:t>Savivaldybės a</w:t>
      </w:r>
      <w:r w:rsidR="009C2334" w:rsidRPr="00535AAD">
        <w:t>dministracijai</w:t>
      </w:r>
      <w:r w:rsidR="00D94099">
        <w:t>;</w:t>
      </w:r>
    </w:p>
    <w:p w14:paraId="44F0AFA8" w14:textId="77777777" w:rsidR="00117753" w:rsidRDefault="00D94099" w:rsidP="00942285">
      <w:pPr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>
        <w:t xml:space="preserve">priima sprendimus </w:t>
      </w:r>
      <w:r w:rsidR="00E76BC7">
        <w:t xml:space="preserve">klausimais, susijusiais </w:t>
      </w:r>
      <w:r>
        <w:t>su Klaipėdos rajono savivaldybės</w:t>
      </w:r>
      <w:r w:rsidR="00883935">
        <w:t xml:space="preserve"> tarptautinių projektų programa</w:t>
      </w:r>
      <w:r w:rsidR="00E76BC7">
        <w:t>,</w:t>
      </w:r>
      <w:r>
        <w:t xml:space="preserve"> ir teikia Klaipėdos rajono savivaldybės administracijos direktoriui siūlymus dėl dalinio išlaidų finansavimo skyrimo </w:t>
      </w:r>
      <w:r w:rsidR="00E76BC7">
        <w:t xml:space="preserve">pareiškėjams, pateikusiems paraiškas </w:t>
      </w:r>
      <w:r>
        <w:t>šiai programai</w:t>
      </w:r>
      <w:r w:rsidR="00E76BC7">
        <w:t>.</w:t>
      </w:r>
    </w:p>
    <w:p w14:paraId="608F8A22" w14:textId="77777777" w:rsidR="00117753" w:rsidRPr="00117753" w:rsidRDefault="00117753" w:rsidP="00117753">
      <w:pPr>
        <w:jc w:val="both"/>
      </w:pPr>
    </w:p>
    <w:p w14:paraId="7DB32CD7" w14:textId="77777777" w:rsidR="00455F5E" w:rsidRPr="00455F5E" w:rsidRDefault="00455F5E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 xml:space="preserve">III SKYRIUS </w:t>
      </w:r>
    </w:p>
    <w:p w14:paraId="5DCC22EC" w14:textId="77777777" w:rsidR="00117753" w:rsidRPr="00455F5E" w:rsidRDefault="00117753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>TARYBOS TEISĖS</w:t>
      </w:r>
    </w:p>
    <w:p w14:paraId="7B64AA72" w14:textId="77777777" w:rsidR="00117753" w:rsidRPr="00117753" w:rsidRDefault="00117753" w:rsidP="00117753">
      <w:pPr>
        <w:jc w:val="both"/>
      </w:pPr>
    </w:p>
    <w:p w14:paraId="5FEBDB23" w14:textId="77777777" w:rsidR="00117753" w:rsidRPr="00117753" w:rsidRDefault="00A77F8E" w:rsidP="001C1F93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>
        <w:t>T</w:t>
      </w:r>
      <w:r w:rsidR="00117753" w:rsidRPr="00117753">
        <w:t xml:space="preserve">aryba, </w:t>
      </w:r>
      <w:r>
        <w:t>vykdydama savo funkcijas,</w:t>
      </w:r>
      <w:r w:rsidR="00117753" w:rsidRPr="00117753">
        <w:t xml:space="preserve"> turi teisę:</w:t>
      </w:r>
    </w:p>
    <w:p w14:paraId="7642B424" w14:textId="77777777" w:rsidR="00117753" w:rsidRPr="008A6AE3" w:rsidRDefault="00604F77" w:rsidP="001C1F93">
      <w:pPr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 w:rsidRPr="008A6AE3">
        <w:t>kviesti</w:t>
      </w:r>
      <w:r w:rsidR="00117753" w:rsidRPr="008A6AE3">
        <w:t xml:space="preserve"> savo posėdžiuose </w:t>
      </w:r>
      <w:r w:rsidRPr="008A6AE3">
        <w:t xml:space="preserve">dalyvauti Savivaldybės </w:t>
      </w:r>
      <w:r w:rsidR="00117753" w:rsidRPr="008A6AE3">
        <w:t xml:space="preserve">institucijų, įstaigų, jų padalinių </w:t>
      </w:r>
      <w:r w:rsidRPr="008A6AE3">
        <w:t>atstovus</w:t>
      </w:r>
      <w:r w:rsidR="00117753" w:rsidRPr="008A6AE3">
        <w:t xml:space="preserve">, taip pat </w:t>
      </w:r>
      <w:r w:rsidRPr="008A6AE3">
        <w:t>įvairių kitų</w:t>
      </w:r>
      <w:r w:rsidR="00117753" w:rsidRPr="008A6AE3">
        <w:t xml:space="preserve"> organizacijų </w:t>
      </w:r>
      <w:r w:rsidRPr="008A6AE3">
        <w:t xml:space="preserve">atstovus sprendžiant klausimus, susijusius su Savivaldybės </w:t>
      </w:r>
      <w:r w:rsidR="002F2628" w:rsidRPr="008A6AE3">
        <w:t>tarptautini</w:t>
      </w:r>
      <w:r w:rsidR="007055BD">
        <w:t>u</w:t>
      </w:r>
      <w:r w:rsidR="002F2628" w:rsidRPr="008A6AE3">
        <w:t xml:space="preserve"> </w:t>
      </w:r>
      <w:r w:rsidR="0004138B">
        <w:t xml:space="preserve">ir nacionaliniu </w:t>
      </w:r>
      <w:r w:rsidR="002F2628" w:rsidRPr="008A6AE3">
        <w:t>bendradarbiavimu</w:t>
      </w:r>
      <w:r w:rsidR="00883935">
        <w:t>, bei klausimus, susijusius su Klaipėdos rajono savivaldybės tarptautinių projektų programos įgyvendinimu</w:t>
      </w:r>
      <w:r w:rsidR="00117753" w:rsidRPr="008A6AE3">
        <w:t>;</w:t>
      </w:r>
    </w:p>
    <w:p w14:paraId="7805AE87" w14:textId="77777777" w:rsidR="00117753" w:rsidRDefault="00117753" w:rsidP="001C1F93">
      <w:pPr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 w:rsidRPr="002D203B">
        <w:lastRenderedPageBreak/>
        <w:t xml:space="preserve">gauti reikiamą informaciją iš </w:t>
      </w:r>
      <w:r w:rsidR="00877765">
        <w:t>S</w:t>
      </w:r>
      <w:r w:rsidRPr="002D203B">
        <w:t xml:space="preserve">avivaldybės </w:t>
      </w:r>
      <w:r w:rsidR="00877765">
        <w:t>administracijos</w:t>
      </w:r>
      <w:r w:rsidRPr="002D203B">
        <w:t xml:space="preserve"> ir </w:t>
      </w:r>
      <w:r w:rsidR="00877765">
        <w:t xml:space="preserve">Savivaldybei pavaldžių </w:t>
      </w:r>
      <w:r w:rsidRPr="002D203B">
        <w:t>įstaigų;</w:t>
      </w:r>
    </w:p>
    <w:p w14:paraId="0D056F27" w14:textId="77777777" w:rsidR="002D203B" w:rsidRPr="002D203B" w:rsidRDefault="002D203B" w:rsidP="001C1F93">
      <w:pPr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>
        <w:t>atstovauti Savivaldybę kitose įstaigose, organizacijose savo kompetencijos klausimais;</w:t>
      </w:r>
    </w:p>
    <w:p w14:paraId="2485D342" w14:textId="77777777" w:rsidR="00900328" w:rsidRDefault="00117753" w:rsidP="001C1F93">
      <w:pPr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 w:rsidRPr="002D203B">
        <w:t xml:space="preserve">priimti </w:t>
      </w:r>
      <w:r w:rsidR="00BA62FB" w:rsidRPr="002D203B">
        <w:t xml:space="preserve">rekomendacinio pobūdžio </w:t>
      </w:r>
      <w:r w:rsidRPr="002D203B">
        <w:t>sprendimus pagal savo kompetenciją.</w:t>
      </w:r>
    </w:p>
    <w:p w14:paraId="3D064545" w14:textId="77777777" w:rsidR="00D93A7C" w:rsidRDefault="00D93A7C" w:rsidP="00D93A7C">
      <w:pPr>
        <w:tabs>
          <w:tab w:val="left" w:pos="993"/>
          <w:tab w:val="left" w:pos="1276"/>
          <w:tab w:val="left" w:pos="1418"/>
        </w:tabs>
        <w:jc w:val="both"/>
      </w:pPr>
    </w:p>
    <w:p w14:paraId="349C4E0B" w14:textId="77777777" w:rsidR="00455F5E" w:rsidRPr="00455F5E" w:rsidRDefault="00455F5E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 xml:space="preserve">IV SKYRIUS </w:t>
      </w:r>
    </w:p>
    <w:p w14:paraId="6B6ADE00" w14:textId="77777777" w:rsidR="000E2C80" w:rsidRPr="00455F5E" w:rsidRDefault="00194E25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>TARYBOS SUDĖTIS IR DARBO ORGANIZAVIMAS</w:t>
      </w:r>
    </w:p>
    <w:p w14:paraId="7DD39650" w14:textId="77777777" w:rsidR="000E2C80" w:rsidRDefault="000E2C80" w:rsidP="000E2C80">
      <w:pPr>
        <w:jc w:val="both"/>
      </w:pPr>
    </w:p>
    <w:p w14:paraId="393A860E" w14:textId="14ABF291" w:rsidR="006D6D7A" w:rsidRPr="00D42AA8" w:rsidRDefault="00C61833" w:rsidP="001C1F93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firstLine="567"/>
        <w:jc w:val="both"/>
      </w:pPr>
      <w:r w:rsidRPr="00695CFF">
        <w:t>T</w:t>
      </w:r>
      <w:r w:rsidR="006D6D7A" w:rsidRPr="00695CFF">
        <w:t xml:space="preserve">arybą sudaro </w:t>
      </w:r>
      <w:r w:rsidR="007839A2" w:rsidRPr="00695CFF">
        <w:t>9</w:t>
      </w:r>
      <w:r w:rsidR="00D93A7C" w:rsidRPr="00695CFF">
        <w:t xml:space="preserve"> </w:t>
      </w:r>
      <w:r w:rsidR="00505AA0" w:rsidRPr="00695CFF">
        <w:t>nariai</w:t>
      </w:r>
      <w:r w:rsidR="007839A2" w:rsidRPr="00695CFF">
        <w:t xml:space="preserve">: </w:t>
      </w:r>
      <w:r w:rsidR="008E7CD9" w:rsidRPr="00D364AD">
        <w:t>Tarybos pirmininkas – Savivaldybės meras, 4</w:t>
      </w:r>
      <w:r w:rsidR="00505AA0" w:rsidRPr="00695CFF">
        <w:t xml:space="preserve"> Savivaldybės tarybos nariai ir </w:t>
      </w:r>
      <w:r w:rsidR="007839A2" w:rsidRPr="00695CFF">
        <w:t xml:space="preserve">4 </w:t>
      </w:r>
      <w:r w:rsidR="00755747" w:rsidRPr="00695CFF">
        <w:t>S</w:t>
      </w:r>
      <w:r w:rsidR="006D6D7A" w:rsidRPr="00695CFF">
        <w:t xml:space="preserve">avivaldybės administracijos </w:t>
      </w:r>
      <w:r w:rsidR="00505AA0" w:rsidRPr="00695CFF">
        <w:t>atstovai.</w:t>
      </w:r>
      <w:r w:rsidR="00883935">
        <w:t xml:space="preserve"> Tarybos  pavaduotojas </w:t>
      </w:r>
      <w:r w:rsidR="008F7FA4">
        <w:t>skiriamas</w:t>
      </w:r>
      <w:r w:rsidR="00883935">
        <w:t xml:space="preserve"> Klaipėdos rajono savivaldybės tarybos sprendimu</w:t>
      </w:r>
      <w:r w:rsidR="008F7FA4">
        <w:t xml:space="preserve"> iš Tarybos narių</w:t>
      </w:r>
      <w:r w:rsidR="00883935">
        <w:t>.</w:t>
      </w:r>
    </w:p>
    <w:p w14:paraId="15359ED4" w14:textId="77777777" w:rsidR="006D6D7A" w:rsidRPr="005D2EE0" w:rsidRDefault="00AF6D12" w:rsidP="001C1F93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firstLine="567"/>
        <w:jc w:val="both"/>
      </w:pPr>
      <w:r>
        <w:t>T</w:t>
      </w:r>
      <w:r w:rsidR="006D6D7A">
        <w:t xml:space="preserve">arybos pirmininkas </w:t>
      </w:r>
      <w:r w:rsidR="0050119F">
        <w:t>vadovauja</w:t>
      </w:r>
      <w:r w:rsidR="006D6D7A">
        <w:t xml:space="preserve"> </w:t>
      </w:r>
      <w:r>
        <w:t xml:space="preserve">Tarybos </w:t>
      </w:r>
      <w:r w:rsidR="0050119F">
        <w:t>darbui</w:t>
      </w:r>
      <w:r w:rsidR="006D6D7A">
        <w:t>, atstovauja jai, sudaro posėdžių darbotvarkes</w:t>
      </w:r>
      <w:r w:rsidR="00A45B5F">
        <w:t xml:space="preserve"> </w:t>
      </w:r>
      <w:r w:rsidR="00A45B5F" w:rsidRPr="005D2EE0">
        <w:t>ir šaukia posėdžius</w:t>
      </w:r>
      <w:r w:rsidR="00287F46">
        <w:t xml:space="preserve">, o jam nesant </w:t>
      </w:r>
      <w:r w:rsidR="007055BD">
        <w:t xml:space="preserve">tai atlieka </w:t>
      </w:r>
      <w:r w:rsidR="00755747">
        <w:t xml:space="preserve">Tarybos </w:t>
      </w:r>
      <w:r w:rsidR="0050119F">
        <w:t>pirmininko pavaduotojas.</w:t>
      </w:r>
    </w:p>
    <w:p w14:paraId="451AF964" w14:textId="77777777" w:rsidR="000E2C80" w:rsidRDefault="00AF6D12" w:rsidP="001C1F93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firstLine="567"/>
        <w:jc w:val="both"/>
      </w:pPr>
      <w:r>
        <w:t>T</w:t>
      </w:r>
      <w:r w:rsidR="006D6D7A">
        <w:t xml:space="preserve">aryba renkasi </w:t>
      </w:r>
      <w:r w:rsidR="005D2EE0">
        <w:t>esant poreikiui, bet ne rečiau kaip 2 (du) kartus per metus.</w:t>
      </w:r>
    </w:p>
    <w:p w14:paraId="36DE4B05" w14:textId="566E3225" w:rsidR="00B46542" w:rsidRDefault="00AF6D12" w:rsidP="001C1F93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firstLine="567"/>
        <w:jc w:val="both"/>
      </w:pPr>
      <w:r>
        <w:t>T</w:t>
      </w:r>
      <w:r w:rsidR="000E2C80">
        <w:t xml:space="preserve">arybos posėdis yra teisėtas, </w:t>
      </w:r>
      <w:r w:rsidR="008D3AEB" w:rsidRPr="008F07C8">
        <w:t>jeigu jame dalyvauja ne mažiau kaip pusė Tarybos narių</w:t>
      </w:r>
      <w:r w:rsidR="00B46542">
        <w:t>. S</w:t>
      </w:r>
      <w:r w:rsidR="004455D2">
        <w:t>p</w:t>
      </w:r>
      <w:r w:rsidR="00B46542">
        <w:t xml:space="preserve">rendimai priimami paprasta </w:t>
      </w:r>
      <w:r w:rsidR="008F7FA4">
        <w:t xml:space="preserve">posėdyje dalyvaujančių Tarybos narių </w:t>
      </w:r>
      <w:r w:rsidR="00B46542">
        <w:t>balsų dauguma, o balsams pasiskirsčius po lygiai, lemiamas yra pirmininkaujančio balsas.</w:t>
      </w:r>
      <w:r w:rsidR="00883935">
        <w:t xml:space="preserve"> Tarybos pirmininkas gali siūlyti sprendimą priimti elektroniniu būdu (elektroniniu paštu).</w:t>
      </w:r>
    </w:p>
    <w:p w14:paraId="08F0C28E" w14:textId="77777777" w:rsidR="000E2C80" w:rsidRDefault="000E2C80" w:rsidP="001C1F93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firstLine="567"/>
        <w:jc w:val="both"/>
      </w:pPr>
      <w:r>
        <w:t xml:space="preserve">Su posėdžio </w:t>
      </w:r>
      <w:r w:rsidR="002400FC">
        <w:t xml:space="preserve">nariams pateikiama </w:t>
      </w:r>
      <w:r>
        <w:t xml:space="preserve">darbotvarke </w:t>
      </w:r>
      <w:r w:rsidR="00AF6D12">
        <w:t>T</w:t>
      </w:r>
      <w:r>
        <w:t xml:space="preserve">arybos nariai supažindinami ne vėliau </w:t>
      </w:r>
      <w:r w:rsidRPr="00261E2F">
        <w:t xml:space="preserve">kaip </w:t>
      </w:r>
      <w:r w:rsidRPr="00552B6F">
        <w:t xml:space="preserve">prieš </w:t>
      </w:r>
      <w:r w:rsidR="00A45B5F" w:rsidRPr="00552B6F">
        <w:t>2</w:t>
      </w:r>
      <w:r w:rsidR="00BA62FB" w:rsidRPr="00552B6F">
        <w:t xml:space="preserve"> </w:t>
      </w:r>
      <w:r w:rsidRPr="00552B6F">
        <w:t xml:space="preserve">darbo </w:t>
      </w:r>
      <w:r w:rsidR="00BA62FB" w:rsidRPr="00552B6F">
        <w:t>dien</w:t>
      </w:r>
      <w:r w:rsidR="00E3510E" w:rsidRPr="00552B6F">
        <w:t>as</w:t>
      </w:r>
      <w:r w:rsidR="00BA62FB" w:rsidRPr="00552B6F">
        <w:t xml:space="preserve"> </w:t>
      </w:r>
      <w:r w:rsidRPr="00552B6F">
        <w:t xml:space="preserve">iki posėdžio. Posėdžio metu darbotvarkė gali būti papildoma </w:t>
      </w:r>
      <w:r w:rsidR="00AF6D12" w:rsidRPr="00552B6F">
        <w:t>T</w:t>
      </w:r>
      <w:r w:rsidRPr="00552B6F">
        <w:t>arybos narių</w:t>
      </w:r>
      <w:r>
        <w:t xml:space="preserve"> teikimu, jei tam pritaria ne mažiau kaip pusė dalyvaujančių </w:t>
      </w:r>
      <w:r w:rsidR="00AF6D12">
        <w:t>T</w:t>
      </w:r>
      <w:r>
        <w:t>arybos narių.</w:t>
      </w:r>
    </w:p>
    <w:p w14:paraId="17647CDB" w14:textId="339737DD" w:rsidR="003852DD" w:rsidRPr="00C15373" w:rsidRDefault="003852DD" w:rsidP="003852DD">
      <w:pPr>
        <w:pStyle w:val="Sraopastraipa"/>
        <w:numPr>
          <w:ilvl w:val="0"/>
          <w:numId w:val="1"/>
        </w:numPr>
        <w:tabs>
          <w:tab w:val="clear" w:pos="720"/>
          <w:tab w:val="left" w:pos="0"/>
          <w:tab w:val="left" w:pos="993"/>
        </w:tabs>
        <w:ind w:left="0" w:firstLine="567"/>
        <w:jc w:val="both"/>
      </w:pPr>
      <w:r w:rsidRPr="00C15373">
        <w:t xml:space="preserve">Tarybos narys turi teisę dalyvauti </w:t>
      </w:r>
      <w:r w:rsidR="00C15373" w:rsidRPr="00C15373">
        <w:t>p</w:t>
      </w:r>
      <w:r w:rsidRPr="00C15373">
        <w:t>osėdyje nuotoliniu būdu</w:t>
      </w:r>
      <w:r w:rsidR="00261F58">
        <w:t xml:space="preserve"> apie tai informavęs prieš 2 darbo dienas iki posėdžio. </w:t>
      </w:r>
      <w:r w:rsidRPr="00C15373">
        <w:t xml:space="preserve">Jei </w:t>
      </w:r>
      <w:r w:rsidR="00C15373" w:rsidRPr="00C15373">
        <w:t xml:space="preserve">Tarybos </w:t>
      </w:r>
      <w:r w:rsidRPr="00C15373">
        <w:t xml:space="preserve">narys negali tiesiogiai </w:t>
      </w:r>
      <w:r w:rsidR="00C15373" w:rsidRPr="00C15373">
        <w:t>arba nuotoliniu būdu dalyvauti p</w:t>
      </w:r>
      <w:r w:rsidRPr="00C15373">
        <w:t>osėdyje, tuomet ji</w:t>
      </w:r>
      <w:r w:rsidR="00C15373" w:rsidRPr="00C15373">
        <w:t>s turi teisę savo nuomonę apie p</w:t>
      </w:r>
      <w:r w:rsidRPr="00C15373">
        <w:t xml:space="preserve">osėdžio metu svarstomus klausimus pareikšti </w:t>
      </w:r>
      <w:r w:rsidR="00B95EEF" w:rsidRPr="00D115C6">
        <w:t>raštu</w:t>
      </w:r>
      <w:r w:rsidR="00B95EEF">
        <w:t xml:space="preserve"> </w:t>
      </w:r>
      <w:r w:rsidRPr="00C15373">
        <w:t xml:space="preserve"> ir j</w:t>
      </w:r>
      <w:r w:rsidR="0004138B">
        <w:t>ą</w:t>
      </w:r>
      <w:r w:rsidRPr="00C15373">
        <w:t xml:space="preserve"> atsiųsti Tarybos pirmininkui ir </w:t>
      </w:r>
      <w:r w:rsidR="00C15373" w:rsidRPr="00C15373">
        <w:t>p</w:t>
      </w:r>
      <w:r w:rsidRPr="00C15373">
        <w:t>osėdžio sekretoriui elektroniniu paštu</w:t>
      </w:r>
      <w:r w:rsidR="008F7FA4">
        <w:t xml:space="preserve"> iki posėdžio pradžios</w:t>
      </w:r>
      <w:r w:rsidRPr="00C15373">
        <w:t xml:space="preserve">. </w:t>
      </w:r>
    </w:p>
    <w:p w14:paraId="0516AB0A" w14:textId="286EB5AC" w:rsidR="003852DD" w:rsidRPr="00C15373" w:rsidRDefault="003852DD" w:rsidP="003852DD">
      <w:pPr>
        <w:numPr>
          <w:ilvl w:val="0"/>
          <w:numId w:val="1"/>
        </w:numPr>
        <w:tabs>
          <w:tab w:val="clear" w:pos="720"/>
          <w:tab w:val="left" w:pos="0"/>
          <w:tab w:val="left" w:pos="993"/>
        </w:tabs>
        <w:ind w:left="0" w:firstLine="567"/>
        <w:jc w:val="both"/>
      </w:pPr>
      <w:r w:rsidRPr="00C15373">
        <w:t>Esant skubiai spręstinam klausimui, kuriam reikalingas Tarybos sprendimas, Tarybos pirmininko sprendimu gali būti inicijuo</w:t>
      </w:r>
      <w:r w:rsidR="008F7FA4">
        <w:t>jama</w:t>
      </w:r>
      <w:r w:rsidRPr="00C15373">
        <w:t xml:space="preserve"> rašytinė sprendimų priėmim</w:t>
      </w:r>
      <w:r w:rsidR="008F7FA4">
        <w:t>o</w:t>
      </w:r>
      <w:r w:rsidRPr="00C15373">
        <w:t xml:space="preserve"> procedūra šia tvarka:</w:t>
      </w:r>
    </w:p>
    <w:p w14:paraId="51AC4B11" w14:textId="77777777" w:rsidR="003852DD" w:rsidRPr="00C15373" w:rsidRDefault="003852DD" w:rsidP="003852DD">
      <w:pPr>
        <w:tabs>
          <w:tab w:val="left" w:pos="709"/>
          <w:tab w:val="left" w:pos="993"/>
        </w:tabs>
        <w:ind w:firstLine="567"/>
        <w:jc w:val="both"/>
      </w:pPr>
      <w:r w:rsidRPr="00C15373">
        <w:t>1</w:t>
      </w:r>
      <w:r w:rsidR="00635708">
        <w:t>4</w:t>
      </w:r>
      <w:r w:rsidRPr="00C15373">
        <w:t xml:space="preserve">.1. </w:t>
      </w:r>
      <w:r w:rsidR="00B95EEF">
        <w:t>Viešųjų ryšių ir bendradarbiavimo</w:t>
      </w:r>
      <w:r w:rsidRPr="00C15373">
        <w:t xml:space="preserve"> skyrius elektroniniu paštu išsiunčia Tarybos nariams </w:t>
      </w:r>
      <w:r w:rsidR="0004138B">
        <w:t xml:space="preserve">informaciją apie </w:t>
      </w:r>
      <w:r w:rsidRPr="00C15373">
        <w:t>svarstom</w:t>
      </w:r>
      <w:r w:rsidR="0004138B">
        <w:t>ą</w:t>
      </w:r>
      <w:r w:rsidRPr="00C15373">
        <w:t xml:space="preserve"> klausim</w:t>
      </w:r>
      <w:r w:rsidR="0004138B">
        <w:t>ą</w:t>
      </w:r>
      <w:r w:rsidRPr="00C15373">
        <w:t>;</w:t>
      </w:r>
    </w:p>
    <w:p w14:paraId="59C89A00" w14:textId="77777777" w:rsidR="003852DD" w:rsidRPr="00C15373" w:rsidRDefault="003852DD" w:rsidP="003852DD">
      <w:pPr>
        <w:tabs>
          <w:tab w:val="left" w:pos="709"/>
          <w:tab w:val="left" w:pos="993"/>
        </w:tabs>
        <w:ind w:firstLine="567"/>
        <w:jc w:val="both"/>
      </w:pPr>
      <w:r w:rsidRPr="00C15373">
        <w:t>1</w:t>
      </w:r>
      <w:r w:rsidR="00635708">
        <w:t>4</w:t>
      </w:r>
      <w:r w:rsidRPr="00C15373">
        <w:t xml:space="preserve">.2. Tarybos nariai elektroniniu paštu turi pareikšti savo nuomonę pateiktu klausimu per 2 darbo dienas nuo </w:t>
      </w:r>
      <w:r w:rsidR="0004138B">
        <w:t>informacijos</w:t>
      </w:r>
      <w:r w:rsidR="0004138B" w:rsidRPr="00C15373">
        <w:t xml:space="preserve"> </w:t>
      </w:r>
      <w:r w:rsidRPr="00C15373">
        <w:t>pateikimo;</w:t>
      </w:r>
    </w:p>
    <w:p w14:paraId="55BF4316" w14:textId="77777777" w:rsidR="003852DD" w:rsidRDefault="00B95EEF" w:rsidP="00550143">
      <w:pPr>
        <w:pStyle w:val="Sraopastraipa"/>
        <w:numPr>
          <w:ilvl w:val="0"/>
          <w:numId w:val="1"/>
        </w:numPr>
        <w:tabs>
          <w:tab w:val="clear" w:pos="720"/>
          <w:tab w:val="left" w:pos="0"/>
          <w:tab w:val="left" w:pos="993"/>
        </w:tabs>
        <w:ind w:left="0" w:firstLine="567"/>
        <w:jc w:val="both"/>
      </w:pPr>
      <w:r>
        <w:t>Viešųjų ryšių ir bendradarbiavimo skyriaus</w:t>
      </w:r>
      <w:r w:rsidR="001B162F">
        <w:t xml:space="preserve"> specialistas konsultuoja </w:t>
      </w:r>
      <w:r w:rsidR="0004138B">
        <w:t>Klaipėdos rajono savivaldybės t</w:t>
      </w:r>
      <w:r w:rsidR="001B162F">
        <w:t>arptautinių projektų programos dalyvius</w:t>
      </w:r>
      <w:r w:rsidR="003852DD">
        <w:t xml:space="preserve"> bei kitus suinteresuotus asmenis Programos lėšų panaudojimo, prašymų pateikimo ir kitais klausimais. </w:t>
      </w:r>
    </w:p>
    <w:p w14:paraId="257D8706" w14:textId="77777777" w:rsidR="006D6D7A" w:rsidRDefault="006D6D7A" w:rsidP="001C1F93">
      <w:pPr>
        <w:tabs>
          <w:tab w:val="left" w:pos="709"/>
          <w:tab w:val="left" w:pos="1276"/>
          <w:tab w:val="left" w:pos="1418"/>
        </w:tabs>
        <w:ind w:firstLine="567"/>
        <w:jc w:val="both"/>
      </w:pPr>
    </w:p>
    <w:p w14:paraId="5BB1B776" w14:textId="77777777" w:rsidR="00455F5E" w:rsidRPr="00455F5E" w:rsidRDefault="00455F5E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 xml:space="preserve">V SKYRIUS </w:t>
      </w:r>
    </w:p>
    <w:p w14:paraId="4BD8123E" w14:textId="77777777" w:rsidR="00117753" w:rsidRPr="00455F5E" w:rsidRDefault="003C2233" w:rsidP="00455F5E">
      <w:pPr>
        <w:tabs>
          <w:tab w:val="left" w:pos="142"/>
        </w:tabs>
        <w:jc w:val="center"/>
        <w:rPr>
          <w:b/>
        </w:rPr>
      </w:pPr>
      <w:r w:rsidRPr="00455F5E">
        <w:rPr>
          <w:b/>
        </w:rPr>
        <w:t>BAIGIAMOSIOS NUOSTATOS</w:t>
      </w:r>
    </w:p>
    <w:p w14:paraId="3B40AF56" w14:textId="77777777" w:rsidR="00117753" w:rsidRDefault="00117753" w:rsidP="00117753">
      <w:pPr>
        <w:jc w:val="both"/>
      </w:pPr>
    </w:p>
    <w:p w14:paraId="3B9355C7" w14:textId="77777777" w:rsidR="003C2233" w:rsidRDefault="003C2233" w:rsidP="001C1F93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>
        <w:t xml:space="preserve">Tarybą techniškai aptarnauja (praneša </w:t>
      </w:r>
      <w:r w:rsidR="007055BD">
        <w:t>T</w:t>
      </w:r>
      <w:r>
        <w:t xml:space="preserve">arybos nariams apie posėdžių laiką ir vietą, pateikia Tarybos nariams posėdžių medžiagą, rengia Tarybos posėdžių protokolus) </w:t>
      </w:r>
      <w:r w:rsidR="00CD0E8C">
        <w:t>Savivaldybės a</w:t>
      </w:r>
      <w:r w:rsidR="00455F5E">
        <w:t>dministracijos Viešųjų ryšių ir bendradarbiavimo</w:t>
      </w:r>
      <w:r w:rsidR="004414A1">
        <w:t xml:space="preserve"> skyrius</w:t>
      </w:r>
      <w:r>
        <w:t>.</w:t>
      </w:r>
    </w:p>
    <w:p w14:paraId="1E4E7D79" w14:textId="77777777" w:rsidR="005D714A" w:rsidRDefault="005D714A" w:rsidP="001C1F93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>
        <w:t>Kartą per metus Taryba informuoja Klaipėdos rajono savivaldybės tarybą apie savo veiklą.</w:t>
      </w:r>
    </w:p>
    <w:p w14:paraId="44305E0D" w14:textId="77777777" w:rsidR="006D6D7A" w:rsidRDefault="003C2233" w:rsidP="001C1F93">
      <w:pPr>
        <w:numPr>
          <w:ilvl w:val="0"/>
          <w:numId w:val="1"/>
        </w:numPr>
        <w:tabs>
          <w:tab w:val="clear" w:pos="720"/>
          <w:tab w:val="left" w:pos="709"/>
          <w:tab w:val="left" w:pos="993"/>
          <w:tab w:val="left" w:pos="1276"/>
          <w:tab w:val="left" w:pos="1418"/>
        </w:tabs>
        <w:ind w:left="0" w:firstLine="567"/>
        <w:jc w:val="both"/>
      </w:pPr>
      <w:r>
        <w:t xml:space="preserve">Šie </w:t>
      </w:r>
      <w:r w:rsidR="00445BCE">
        <w:t>nuostatai</w:t>
      </w:r>
      <w:r>
        <w:t xml:space="preserve"> gali būti panaikinti, pakeisti ar papildyti Savivaldybės tarybos sprendimu.</w:t>
      </w:r>
    </w:p>
    <w:p w14:paraId="0E95036D" w14:textId="77777777" w:rsidR="00D27933" w:rsidRDefault="00D27933" w:rsidP="001C1F93">
      <w:pPr>
        <w:tabs>
          <w:tab w:val="left" w:pos="993"/>
          <w:tab w:val="left" w:pos="1276"/>
          <w:tab w:val="left" w:pos="1418"/>
        </w:tabs>
        <w:jc w:val="both"/>
      </w:pPr>
    </w:p>
    <w:p w14:paraId="05B112E4" w14:textId="77777777" w:rsidR="00D27933" w:rsidRPr="00117753" w:rsidRDefault="00D27933" w:rsidP="001C1F93">
      <w:pPr>
        <w:tabs>
          <w:tab w:val="left" w:pos="993"/>
          <w:tab w:val="left" w:pos="1276"/>
          <w:tab w:val="left" w:pos="1418"/>
        </w:tabs>
        <w:jc w:val="center"/>
      </w:pPr>
      <w:r>
        <w:t>___________________</w:t>
      </w:r>
    </w:p>
    <w:sectPr w:rsidR="00D27933" w:rsidRPr="00117753" w:rsidSect="00FF085A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9695D" w14:textId="77777777" w:rsidR="00161544" w:rsidRDefault="00161544" w:rsidP="00FF085A">
      <w:r>
        <w:separator/>
      </w:r>
    </w:p>
  </w:endnote>
  <w:endnote w:type="continuationSeparator" w:id="0">
    <w:p w14:paraId="16AE9491" w14:textId="77777777" w:rsidR="00161544" w:rsidRDefault="00161544" w:rsidP="00FF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0F03B" w14:textId="77777777" w:rsidR="00161544" w:rsidRDefault="00161544" w:rsidP="00FF085A">
      <w:r>
        <w:separator/>
      </w:r>
    </w:p>
  </w:footnote>
  <w:footnote w:type="continuationSeparator" w:id="0">
    <w:p w14:paraId="6C32E49D" w14:textId="77777777" w:rsidR="00161544" w:rsidRDefault="00161544" w:rsidP="00FF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4142884"/>
      <w:docPartObj>
        <w:docPartGallery w:val="Page Numbers (Top of Page)"/>
        <w:docPartUnique/>
      </w:docPartObj>
    </w:sdtPr>
    <w:sdtEndPr/>
    <w:sdtContent>
      <w:p w14:paraId="539ADB07" w14:textId="5B4C30E3" w:rsidR="00FF085A" w:rsidRDefault="00FF08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CEAC2" w14:textId="77777777" w:rsidR="00FF085A" w:rsidRDefault="00FF08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C6487"/>
    <w:multiLevelType w:val="multilevel"/>
    <w:tmpl w:val="49F6E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45C7C1B"/>
    <w:multiLevelType w:val="hybridMultilevel"/>
    <w:tmpl w:val="C80876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F6104"/>
    <w:multiLevelType w:val="hybridMultilevel"/>
    <w:tmpl w:val="418604E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E55B24"/>
    <w:multiLevelType w:val="hybridMultilevel"/>
    <w:tmpl w:val="EF74CDD2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1686A"/>
    <w:multiLevelType w:val="multilevel"/>
    <w:tmpl w:val="B3E8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3687E"/>
    <w:rsid w:val="0004138B"/>
    <w:rsid w:val="000429FD"/>
    <w:rsid w:val="00076AE1"/>
    <w:rsid w:val="00083AE7"/>
    <w:rsid w:val="00092274"/>
    <w:rsid w:val="000A1AEE"/>
    <w:rsid w:val="000E1524"/>
    <w:rsid w:val="000E2C80"/>
    <w:rsid w:val="001175AF"/>
    <w:rsid w:val="00117753"/>
    <w:rsid w:val="00161544"/>
    <w:rsid w:val="001749AE"/>
    <w:rsid w:val="0018223D"/>
    <w:rsid w:val="00194E25"/>
    <w:rsid w:val="001A3D16"/>
    <w:rsid w:val="001A4683"/>
    <w:rsid w:val="001B162F"/>
    <w:rsid w:val="001C1F93"/>
    <w:rsid w:val="001D1C43"/>
    <w:rsid w:val="001D20C4"/>
    <w:rsid w:val="00216EEB"/>
    <w:rsid w:val="0021729E"/>
    <w:rsid w:val="00223675"/>
    <w:rsid w:val="002400FC"/>
    <w:rsid w:val="00251C8F"/>
    <w:rsid w:val="00260E8F"/>
    <w:rsid w:val="0026173B"/>
    <w:rsid w:val="00261E2F"/>
    <w:rsid w:val="00261F58"/>
    <w:rsid w:val="00266EC5"/>
    <w:rsid w:val="00274016"/>
    <w:rsid w:val="00285B11"/>
    <w:rsid w:val="00287F46"/>
    <w:rsid w:val="002C05CB"/>
    <w:rsid w:val="002D203B"/>
    <w:rsid w:val="002E0D7E"/>
    <w:rsid w:val="002F2628"/>
    <w:rsid w:val="0030385D"/>
    <w:rsid w:val="00311505"/>
    <w:rsid w:val="0032100F"/>
    <w:rsid w:val="00345561"/>
    <w:rsid w:val="00350678"/>
    <w:rsid w:val="0038182E"/>
    <w:rsid w:val="003852DD"/>
    <w:rsid w:val="00393593"/>
    <w:rsid w:val="00395C70"/>
    <w:rsid w:val="003B1366"/>
    <w:rsid w:val="003C2233"/>
    <w:rsid w:val="003C54BF"/>
    <w:rsid w:val="003D4F6D"/>
    <w:rsid w:val="003E73E0"/>
    <w:rsid w:val="003F6F00"/>
    <w:rsid w:val="00420193"/>
    <w:rsid w:val="00422453"/>
    <w:rsid w:val="004414A1"/>
    <w:rsid w:val="00444DDF"/>
    <w:rsid w:val="004455D2"/>
    <w:rsid w:val="00445BCE"/>
    <w:rsid w:val="00455F5E"/>
    <w:rsid w:val="00481DBD"/>
    <w:rsid w:val="004B62B7"/>
    <w:rsid w:val="004C28D5"/>
    <w:rsid w:val="004D7835"/>
    <w:rsid w:val="004F19AA"/>
    <w:rsid w:val="0050119F"/>
    <w:rsid w:val="00505AA0"/>
    <w:rsid w:val="00515472"/>
    <w:rsid w:val="005273D3"/>
    <w:rsid w:val="00535AAD"/>
    <w:rsid w:val="005417E3"/>
    <w:rsid w:val="00550143"/>
    <w:rsid w:val="00552B6F"/>
    <w:rsid w:val="00572435"/>
    <w:rsid w:val="005A050F"/>
    <w:rsid w:val="005D2EE0"/>
    <w:rsid w:val="005D429F"/>
    <w:rsid w:val="005D714A"/>
    <w:rsid w:val="005D7EF9"/>
    <w:rsid w:val="00604800"/>
    <w:rsid w:val="00604F77"/>
    <w:rsid w:val="006155E0"/>
    <w:rsid w:val="00635708"/>
    <w:rsid w:val="006410D4"/>
    <w:rsid w:val="006532DE"/>
    <w:rsid w:val="006733D9"/>
    <w:rsid w:val="00674481"/>
    <w:rsid w:val="006811EF"/>
    <w:rsid w:val="00695C3D"/>
    <w:rsid w:val="00695CFF"/>
    <w:rsid w:val="006A5AB2"/>
    <w:rsid w:val="006B5C44"/>
    <w:rsid w:val="006B70AD"/>
    <w:rsid w:val="006C1617"/>
    <w:rsid w:val="006C4A0A"/>
    <w:rsid w:val="006D6D7A"/>
    <w:rsid w:val="006D71AE"/>
    <w:rsid w:val="00701C16"/>
    <w:rsid w:val="007055BD"/>
    <w:rsid w:val="00722912"/>
    <w:rsid w:val="00755747"/>
    <w:rsid w:val="00762075"/>
    <w:rsid w:val="0076388B"/>
    <w:rsid w:val="007839A2"/>
    <w:rsid w:val="007D2713"/>
    <w:rsid w:val="007E096B"/>
    <w:rsid w:val="00802DDB"/>
    <w:rsid w:val="00827FCD"/>
    <w:rsid w:val="00844FD2"/>
    <w:rsid w:val="008539D4"/>
    <w:rsid w:val="00877765"/>
    <w:rsid w:val="00877F6B"/>
    <w:rsid w:val="00883935"/>
    <w:rsid w:val="00883D3E"/>
    <w:rsid w:val="00887EDC"/>
    <w:rsid w:val="00895F0C"/>
    <w:rsid w:val="008A3450"/>
    <w:rsid w:val="008A6AE3"/>
    <w:rsid w:val="008B1797"/>
    <w:rsid w:val="008D3AEB"/>
    <w:rsid w:val="008D6152"/>
    <w:rsid w:val="008E1C27"/>
    <w:rsid w:val="008E7CD9"/>
    <w:rsid w:val="008F7FA4"/>
    <w:rsid w:val="00900328"/>
    <w:rsid w:val="00906D4B"/>
    <w:rsid w:val="00935522"/>
    <w:rsid w:val="00942285"/>
    <w:rsid w:val="009534F4"/>
    <w:rsid w:val="00970304"/>
    <w:rsid w:val="009879E4"/>
    <w:rsid w:val="00995C07"/>
    <w:rsid w:val="009B16E9"/>
    <w:rsid w:val="009C2334"/>
    <w:rsid w:val="009D0974"/>
    <w:rsid w:val="00A12798"/>
    <w:rsid w:val="00A445FE"/>
    <w:rsid w:val="00A45B5F"/>
    <w:rsid w:val="00A75FF5"/>
    <w:rsid w:val="00A77F8E"/>
    <w:rsid w:val="00A94C4E"/>
    <w:rsid w:val="00AA0958"/>
    <w:rsid w:val="00AA2B26"/>
    <w:rsid w:val="00AF0080"/>
    <w:rsid w:val="00AF5EA7"/>
    <w:rsid w:val="00AF6D12"/>
    <w:rsid w:val="00B24C39"/>
    <w:rsid w:val="00B46542"/>
    <w:rsid w:val="00B47B20"/>
    <w:rsid w:val="00B548C8"/>
    <w:rsid w:val="00B63162"/>
    <w:rsid w:val="00B6372B"/>
    <w:rsid w:val="00B70020"/>
    <w:rsid w:val="00B93698"/>
    <w:rsid w:val="00B95EEF"/>
    <w:rsid w:val="00BA62FB"/>
    <w:rsid w:val="00BB17AE"/>
    <w:rsid w:val="00BF49F4"/>
    <w:rsid w:val="00C03C66"/>
    <w:rsid w:val="00C15373"/>
    <w:rsid w:val="00C34631"/>
    <w:rsid w:val="00C35CD2"/>
    <w:rsid w:val="00C52488"/>
    <w:rsid w:val="00C60778"/>
    <w:rsid w:val="00C61833"/>
    <w:rsid w:val="00C908FC"/>
    <w:rsid w:val="00CC1098"/>
    <w:rsid w:val="00CC1F69"/>
    <w:rsid w:val="00CD0E8C"/>
    <w:rsid w:val="00D00459"/>
    <w:rsid w:val="00D01523"/>
    <w:rsid w:val="00D047DD"/>
    <w:rsid w:val="00D115C6"/>
    <w:rsid w:val="00D276FF"/>
    <w:rsid w:val="00D27933"/>
    <w:rsid w:val="00D34923"/>
    <w:rsid w:val="00D364AD"/>
    <w:rsid w:val="00D42AA8"/>
    <w:rsid w:val="00D42BDE"/>
    <w:rsid w:val="00D43ECA"/>
    <w:rsid w:val="00D71AC7"/>
    <w:rsid w:val="00D93A7C"/>
    <w:rsid w:val="00D94099"/>
    <w:rsid w:val="00DA1373"/>
    <w:rsid w:val="00DA22CA"/>
    <w:rsid w:val="00DE103D"/>
    <w:rsid w:val="00DE2C87"/>
    <w:rsid w:val="00E01386"/>
    <w:rsid w:val="00E149C7"/>
    <w:rsid w:val="00E1774B"/>
    <w:rsid w:val="00E3510E"/>
    <w:rsid w:val="00E4213B"/>
    <w:rsid w:val="00E76BC7"/>
    <w:rsid w:val="00EB73A4"/>
    <w:rsid w:val="00EF32BA"/>
    <w:rsid w:val="00F06219"/>
    <w:rsid w:val="00F0703E"/>
    <w:rsid w:val="00F101EC"/>
    <w:rsid w:val="00F37C62"/>
    <w:rsid w:val="00F50A35"/>
    <w:rsid w:val="00F70959"/>
    <w:rsid w:val="00F90D40"/>
    <w:rsid w:val="00FC140E"/>
    <w:rsid w:val="00FF085A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8F60A"/>
  <w15:docId w15:val="{4988995B-8669-4175-8420-E00FC86D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236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23675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1A46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468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1A468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A4683"/>
    <w:rPr>
      <w:b/>
      <w:bCs/>
    </w:rPr>
  </w:style>
  <w:style w:type="character" w:customStyle="1" w:styleId="KomentarotemaDiagrama">
    <w:name w:val="Komentaro tema Diagrama"/>
    <w:link w:val="Komentarotema"/>
    <w:rsid w:val="001A4683"/>
    <w:rPr>
      <w:b/>
      <w:bCs/>
      <w:lang w:eastAsia="en-US"/>
    </w:rPr>
  </w:style>
  <w:style w:type="character" w:customStyle="1" w:styleId="hps">
    <w:name w:val="hps"/>
    <w:basedOn w:val="Numatytasispastraiposriftas"/>
    <w:rsid w:val="000429FD"/>
  </w:style>
  <w:style w:type="paragraph" w:styleId="Sraopastraipa">
    <w:name w:val="List Paragraph"/>
    <w:basedOn w:val="prastasis"/>
    <w:uiPriority w:val="34"/>
    <w:qFormat/>
    <w:rsid w:val="003852D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F08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085A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F08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F085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47AF-9AE2-470A-A7F6-1035E478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3545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Klaipėdos rajono savivaldybės administracija</dc:creator>
  <cp:lastModifiedBy>Dainora Daugeliene</cp:lastModifiedBy>
  <cp:revision>2</cp:revision>
  <cp:lastPrinted>2020-09-09T07:23:00Z</cp:lastPrinted>
  <dcterms:created xsi:type="dcterms:W3CDTF">2020-09-30T11:45:00Z</dcterms:created>
  <dcterms:modified xsi:type="dcterms:W3CDTF">2020-09-30T11:45:00Z</dcterms:modified>
</cp:coreProperties>
</file>