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17BA1" w14:textId="77777777" w:rsidR="00521FCD" w:rsidRPr="00080056" w:rsidRDefault="00521FCD" w:rsidP="00B67649">
      <w:pPr>
        <w:pStyle w:val="Antrat1"/>
        <w:spacing w:line="276" w:lineRule="auto"/>
        <w:rPr>
          <w:rFonts w:ascii="Arial" w:hAnsi="Arial" w:cs="Arial"/>
          <w:b/>
          <w:szCs w:val="28"/>
          <w:lang w:val="lt-LT"/>
        </w:rPr>
      </w:pPr>
      <w:bookmarkStart w:id="0" w:name="_Hlk9338630"/>
      <w:bookmarkStart w:id="1" w:name="_Hlk536624615"/>
      <w:bookmarkStart w:id="2" w:name="data_metai"/>
      <w:r w:rsidRPr="00080056">
        <w:rPr>
          <w:rFonts w:ascii="Arial" w:hAnsi="Arial" w:cs="Arial"/>
          <w:b/>
          <w:szCs w:val="28"/>
          <w:lang w:val="lt-LT"/>
        </w:rPr>
        <w:t>KLAIPĖDOS RAJONO SAVIVALDYBĖS TARYBA</w:t>
      </w:r>
    </w:p>
    <w:bookmarkEnd w:id="0"/>
    <w:bookmarkEnd w:id="1"/>
    <w:bookmarkEnd w:id="2"/>
    <w:p w14:paraId="0B8DED35" w14:textId="77777777" w:rsidR="00521FCD" w:rsidRPr="00B67649" w:rsidRDefault="00521FCD" w:rsidP="00B67649">
      <w:pPr>
        <w:pStyle w:val="Antrat1"/>
        <w:spacing w:before="240" w:line="276" w:lineRule="auto"/>
        <w:rPr>
          <w:rFonts w:ascii="Arial" w:hAnsi="Arial" w:cs="Arial"/>
          <w:b/>
          <w:spacing w:val="20"/>
          <w:szCs w:val="28"/>
        </w:rPr>
      </w:pPr>
      <w:r w:rsidRPr="00B67649">
        <w:rPr>
          <w:rFonts w:ascii="Arial" w:hAnsi="Arial" w:cs="Arial"/>
          <w:b/>
          <w:spacing w:val="20"/>
          <w:szCs w:val="28"/>
        </w:rPr>
        <w:t>SPRENDIMAS</w:t>
      </w:r>
    </w:p>
    <w:p w14:paraId="0DD21DE8" w14:textId="1CF3C0AD" w:rsidR="00537548" w:rsidRPr="00080056" w:rsidRDefault="00537548" w:rsidP="00B67649">
      <w:pPr>
        <w:pStyle w:val="Betarp"/>
        <w:spacing w:line="276" w:lineRule="auto"/>
        <w:jc w:val="center"/>
        <w:rPr>
          <w:rFonts w:ascii="Arial" w:hAnsi="Arial" w:cs="Arial"/>
          <w:b/>
          <w:bCs/>
          <w:sz w:val="28"/>
          <w:szCs w:val="28"/>
        </w:rPr>
      </w:pPr>
      <w:r w:rsidRPr="00080056">
        <w:rPr>
          <w:rFonts w:ascii="Arial" w:hAnsi="Arial" w:cs="Arial"/>
          <w:b/>
          <w:bCs/>
          <w:sz w:val="28"/>
          <w:szCs w:val="28"/>
        </w:rPr>
        <w:t xml:space="preserve">DĖL </w:t>
      </w:r>
      <w:r w:rsidR="005D6470" w:rsidRPr="00080056">
        <w:rPr>
          <w:rFonts w:ascii="Arial" w:hAnsi="Arial" w:cs="Arial"/>
          <w:b/>
          <w:bCs/>
          <w:sz w:val="28"/>
          <w:szCs w:val="28"/>
        </w:rPr>
        <w:t>KLAIPĖDOS RAJONO SAVIVALDYBĖS TARYBOS 2020 M. RUGPJŪČIO 20 D. SPRENDIMO NR. T11-315 „DĖL PERKAMŲ (PARDUODAMŲ) AR FINANSUOJAMŲ BENDRŲJŲ SOCIALINIŲ PASLAUGŲ,  SOCIALINĖS PRIEŽIŪROS IR SOCIALINĖS GLOBOS KAINŲ KLAIPĖDOS RAJONO SAVIVALDYBĖS BIUDŽETINĖSE ĮSTAIGOSE NUSTATYMO“ PAKEITIMO</w:t>
      </w:r>
    </w:p>
    <w:p w14:paraId="17EEE8A0" w14:textId="36DE6160" w:rsidR="00521FCD" w:rsidRPr="00080056" w:rsidRDefault="00521FCD" w:rsidP="00B67649">
      <w:pPr>
        <w:pStyle w:val="statymopavad"/>
        <w:spacing w:before="240" w:line="276" w:lineRule="auto"/>
        <w:ind w:firstLine="0"/>
        <w:rPr>
          <w:rFonts w:ascii="Arial" w:hAnsi="Arial" w:cs="Arial"/>
          <w:caps w:val="0"/>
          <w:szCs w:val="24"/>
        </w:rPr>
      </w:pPr>
      <w:r w:rsidRPr="00080056">
        <w:rPr>
          <w:rFonts w:ascii="Arial" w:hAnsi="Arial" w:cs="Arial"/>
          <w:szCs w:val="24"/>
        </w:rPr>
        <w:t>202</w:t>
      </w:r>
      <w:r w:rsidR="00A41437">
        <w:rPr>
          <w:rFonts w:ascii="Arial" w:hAnsi="Arial" w:cs="Arial"/>
          <w:szCs w:val="24"/>
        </w:rPr>
        <w:t>5</w:t>
      </w:r>
      <w:r w:rsidRPr="00080056">
        <w:rPr>
          <w:rFonts w:ascii="Arial" w:hAnsi="Arial" w:cs="Arial"/>
          <w:szCs w:val="24"/>
        </w:rPr>
        <w:t xml:space="preserve"> </w:t>
      </w:r>
      <w:r w:rsidRPr="00080056">
        <w:rPr>
          <w:rFonts w:ascii="Arial" w:hAnsi="Arial" w:cs="Arial"/>
          <w:caps w:val="0"/>
          <w:szCs w:val="24"/>
        </w:rPr>
        <w:t xml:space="preserve">m. </w:t>
      </w:r>
      <w:r w:rsidR="00DC1539" w:rsidRPr="00080056">
        <w:rPr>
          <w:rFonts w:ascii="Arial" w:hAnsi="Arial" w:cs="Arial"/>
          <w:caps w:val="0"/>
          <w:szCs w:val="24"/>
        </w:rPr>
        <w:t>gruodžio</w:t>
      </w:r>
      <w:r w:rsidRPr="00080056">
        <w:rPr>
          <w:rFonts w:ascii="Arial" w:hAnsi="Arial" w:cs="Arial"/>
          <w:caps w:val="0"/>
          <w:szCs w:val="24"/>
        </w:rPr>
        <w:t xml:space="preserve">    d. Nr. T11- </w:t>
      </w:r>
    </w:p>
    <w:p w14:paraId="435F0915" w14:textId="77777777" w:rsidR="00521FCD" w:rsidRPr="00080056" w:rsidRDefault="00521FCD" w:rsidP="00B67649">
      <w:pPr>
        <w:pStyle w:val="statymopavad"/>
        <w:spacing w:line="276" w:lineRule="auto"/>
        <w:ind w:firstLine="0"/>
        <w:rPr>
          <w:rFonts w:ascii="Arial" w:hAnsi="Arial" w:cs="Arial"/>
          <w:caps w:val="0"/>
          <w:szCs w:val="24"/>
        </w:rPr>
      </w:pPr>
      <w:r w:rsidRPr="00080056">
        <w:rPr>
          <w:rFonts w:ascii="Arial" w:hAnsi="Arial" w:cs="Arial"/>
          <w:szCs w:val="24"/>
        </w:rPr>
        <w:t>G</w:t>
      </w:r>
      <w:r w:rsidRPr="00080056">
        <w:rPr>
          <w:rFonts w:ascii="Arial" w:hAnsi="Arial" w:cs="Arial"/>
          <w:caps w:val="0"/>
          <w:szCs w:val="24"/>
        </w:rPr>
        <w:t>argždai</w:t>
      </w:r>
    </w:p>
    <w:p w14:paraId="3C11C2FD" w14:textId="7A0DA9F1" w:rsidR="00080056" w:rsidRPr="00E25778" w:rsidRDefault="00080056" w:rsidP="00B67649">
      <w:pPr>
        <w:pStyle w:val="Betarp"/>
        <w:spacing w:before="240" w:line="276" w:lineRule="auto"/>
        <w:ind w:firstLine="1134"/>
        <w:jc w:val="both"/>
        <w:rPr>
          <w:rFonts w:ascii="Arial" w:hAnsi="Arial" w:cs="Arial"/>
        </w:rPr>
      </w:pPr>
      <w:r w:rsidRPr="00EB06D4">
        <w:rPr>
          <w:rFonts w:ascii="Arial" w:hAnsi="Arial" w:cs="Arial"/>
        </w:rPr>
        <w:t xml:space="preserve">Klaipėdos rajono savivaldybės taryba, vadovaudamasi </w:t>
      </w:r>
      <w:bookmarkStart w:id="3" w:name="_Hlk174010948"/>
      <w:r w:rsidRPr="005E1ED0">
        <w:rPr>
          <w:rFonts w:ascii="Arial" w:hAnsi="Arial" w:cs="Arial"/>
        </w:rPr>
        <w:t>Lietuvos Respublikos vietos savivaldos įstatymo 15 straipsnio 2 dalies 29 punktu</w:t>
      </w:r>
      <w:r>
        <w:rPr>
          <w:rFonts w:ascii="Arial" w:hAnsi="Arial" w:cs="Arial"/>
        </w:rPr>
        <w:t xml:space="preserve"> ir</w:t>
      </w:r>
      <w:r w:rsidRPr="005E1ED0">
        <w:rPr>
          <w:rFonts w:ascii="Arial" w:hAnsi="Arial" w:cs="Arial"/>
        </w:rPr>
        <w:t xml:space="preserve"> 4 dalimi, </w:t>
      </w:r>
      <w:bookmarkStart w:id="4" w:name="_Hlk184285668"/>
      <w:r w:rsidRPr="005E1ED0">
        <w:rPr>
          <w:rFonts w:ascii="Arial" w:hAnsi="Arial" w:cs="Arial"/>
        </w:rPr>
        <w:t xml:space="preserve">Socialinių paslaugų finansavimo ir lėšų apskaičiavimo metodikos, patvirtintos Lietuvos Respublikos </w:t>
      </w:r>
      <w:r>
        <w:rPr>
          <w:rFonts w:ascii="Arial" w:hAnsi="Arial" w:cs="Arial"/>
        </w:rPr>
        <w:t>socialinės apsaugos ir darbo ministro</w:t>
      </w:r>
      <w:r w:rsidRPr="005E1ED0">
        <w:rPr>
          <w:rFonts w:ascii="Arial" w:hAnsi="Arial" w:cs="Arial"/>
        </w:rPr>
        <w:t xml:space="preserve"> </w:t>
      </w:r>
      <w:r>
        <w:rPr>
          <w:rFonts w:ascii="Arial" w:hAnsi="Arial" w:cs="Arial"/>
        </w:rPr>
        <w:t>2024 m. birželio 25 d. įsakymu Nr. A1-426</w:t>
      </w:r>
      <w:r w:rsidRPr="005E1ED0">
        <w:rPr>
          <w:rFonts w:ascii="Arial" w:hAnsi="Arial" w:cs="Arial"/>
        </w:rPr>
        <w:t xml:space="preserve"> „Dėl socialinių paslaugų finansavimo ir lėšų apskaičiavimo metodikos patvirtinimo“, </w:t>
      </w:r>
      <w:r>
        <w:rPr>
          <w:rFonts w:ascii="Arial" w:hAnsi="Arial" w:cs="Arial"/>
        </w:rPr>
        <w:t>1</w:t>
      </w:r>
      <w:r w:rsidR="00B24413">
        <w:rPr>
          <w:rFonts w:ascii="Arial" w:hAnsi="Arial" w:cs="Arial"/>
        </w:rPr>
        <w:t>8</w:t>
      </w:r>
      <w:r w:rsidRPr="005E1ED0">
        <w:rPr>
          <w:rFonts w:ascii="Arial" w:hAnsi="Arial" w:cs="Arial"/>
        </w:rPr>
        <w:t xml:space="preserve"> punktu </w:t>
      </w:r>
      <w:bookmarkEnd w:id="3"/>
      <w:bookmarkEnd w:id="4"/>
      <w:r w:rsidRPr="005E1ED0">
        <w:rPr>
          <w:rFonts w:ascii="Arial" w:hAnsi="Arial" w:cs="Arial"/>
        </w:rPr>
        <w:t>ir atsižvelgdama į Viliaus Gaigalaičio globos namų 202</w:t>
      </w:r>
      <w:r w:rsidR="00A41437">
        <w:rPr>
          <w:rFonts w:ascii="Arial" w:hAnsi="Arial" w:cs="Arial"/>
        </w:rPr>
        <w:t>5</w:t>
      </w:r>
      <w:r w:rsidRPr="005E1ED0">
        <w:rPr>
          <w:rFonts w:ascii="Arial" w:hAnsi="Arial" w:cs="Arial"/>
        </w:rPr>
        <w:t xml:space="preserve"> m. </w:t>
      </w:r>
      <w:r w:rsidR="00A41437">
        <w:rPr>
          <w:rFonts w:ascii="Arial" w:hAnsi="Arial" w:cs="Arial"/>
        </w:rPr>
        <w:t>lapkričio</w:t>
      </w:r>
      <w:r>
        <w:rPr>
          <w:rFonts w:ascii="Arial" w:hAnsi="Arial" w:cs="Arial"/>
        </w:rPr>
        <w:t xml:space="preserve"> </w:t>
      </w:r>
      <w:r w:rsidR="00736E02">
        <w:rPr>
          <w:rFonts w:ascii="Arial" w:hAnsi="Arial" w:cs="Arial"/>
        </w:rPr>
        <w:t>2</w:t>
      </w:r>
      <w:r w:rsidR="00A41437">
        <w:rPr>
          <w:rFonts w:ascii="Arial" w:hAnsi="Arial" w:cs="Arial"/>
        </w:rPr>
        <w:t>0</w:t>
      </w:r>
      <w:r w:rsidRPr="005E1ED0">
        <w:rPr>
          <w:rFonts w:ascii="Arial" w:hAnsi="Arial" w:cs="Arial"/>
        </w:rPr>
        <w:t xml:space="preserve"> d. raštą Nr. 3-</w:t>
      </w:r>
      <w:r w:rsidR="00A41437">
        <w:rPr>
          <w:rFonts w:ascii="Arial" w:hAnsi="Arial" w:cs="Arial"/>
        </w:rPr>
        <w:t>147</w:t>
      </w:r>
      <w:r>
        <w:rPr>
          <w:rFonts w:ascii="Arial" w:hAnsi="Arial" w:cs="Arial"/>
        </w:rPr>
        <w:t>(1.23</w:t>
      </w:r>
      <w:r w:rsidR="00A41437">
        <w:rPr>
          <w:rFonts w:ascii="Arial" w:hAnsi="Arial" w:cs="Arial"/>
        </w:rPr>
        <w:t>E</w:t>
      </w:r>
      <w:r>
        <w:rPr>
          <w:rFonts w:ascii="Arial" w:hAnsi="Arial" w:cs="Arial"/>
        </w:rPr>
        <w:t>)</w:t>
      </w:r>
      <w:r w:rsidRPr="005E1ED0">
        <w:rPr>
          <w:rFonts w:ascii="Arial" w:hAnsi="Arial" w:cs="Arial"/>
        </w:rPr>
        <w:t xml:space="preserve"> „Dėl </w:t>
      </w:r>
      <w:r w:rsidR="00736E02">
        <w:rPr>
          <w:rFonts w:ascii="Arial" w:hAnsi="Arial" w:cs="Arial"/>
        </w:rPr>
        <w:t xml:space="preserve">socialinės globos kainos </w:t>
      </w:r>
      <w:r>
        <w:rPr>
          <w:rFonts w:ascii="Arial" w:hAnsi="Arial" w:cs="Arial"/>
        </w:rPr>
        <w:t xml:space="preserve"> nuo 202</w:t>
      </w:r>
      <w:r w:rsidR="00A41437">
        <w:rPr>
          <w:rFonts w:ascii="Arial" w:hAnsi="Arial" w:cs="Arial"/>
        </w:rPr>
        <w:t>6</w:t>
      </w:r>
      <w:r>
        <w:rPr>
          <w:rFonts w:ascii="Arial" w:hAnsi="Arial" w:cs="Arial"/>
        </w:rPr>
        <w:t xml:space="preserve"> m. </w:t>
      </w:r>
      <w:r w:rsidR="00736E02">
        <w:rPr>
          <w:rFonts w:ascii="Arial" w:hAnsi="Arial" w:cs="Arial"/>
        </w:rPr>
        <w:t>sausio</w:t>
      </w:r>
      <w:r>
        <w:rPr>
          <w:rFonts w:ascii="Arial" w:hAnsi="Arial" w:cs="Arial"/>
        </w:rPr>
        <w:t xml:space="preserve"> 1 d.</w:t>
      </w:r>
      <w:r w:rsidRPr="005E1ED0">
        <w:rPr>
          <w:rFonts w:ascii="Arial" w:hAnsi="Arial" w:cs="Arial"/>
        </w:rPr>
        <w:t xml:space="preserve"> derinimo“</w:t>
      </w:r>
      <w:r w:rsidRPr="00EB06D4">
        <w:rPr>
          <w:rFonts w:ascii="Arial" w:hAnsi="Arial" w:cs="Arial"/>
        </w:rPr>
        <w:t xml:space="preserve">, </w:t>
      </w:r>
      <w:r w:rsidRPr="0096783E">
        <w:rPr>
          <w:rFonts w:ascii="Arial" w:hAnsi="Arial" w:cs="Arial"/>
          <w:iCs/>
          <w:color w:val="000000" w:themeColor="text1"/>
          <w:spacing w:val="60"/>
        </w:rPr>
        <w:t>nusprendži</w:t>
      </w:r>
      <w:r w:rsidRPr="0096783E">
        <w:rPr>
          <w:rFonts w:ascii="Arial" w:hAnsi="Arial" w:cs="Arial"/>
          <w:iCs/>
          <w:color w:val="000000" w:themeColor="text1"/>
        </w:rPr>
        <w:t>a</w:t>
      </w:r>
      <w:r w:rsidRPr="0096783E">
        <w:rPr>
          <w:rFonts w:ascii="Arial" w:hAnsi="Arial" w:cs="Arial"/>
          <w:iCs/>
        </w:rPr>
        <w:t>:</w:t>
      </w:r>
    </w:p>
    <w:p w14:paraId="230949A2" w14:textId="181B7C32" w:rsidR="005D6470" w:rsidRPr="00080056" w:rsidRDefault="005D6470" w:rsidP="00B67649">
      <w:pPr>
        <w:tabs>
          <w:tab w:val="right" w:pos="9540"/>
        </w:tabs>
        <w:spacing w:line="276" w:lineRule="auto"/>
        <w:ind w:firstLine="1134"/>
        <w:jc w:val="both"/>
        <w:rPr>
          <w:rFonts w:ascii="Arial" w:hAnsi="Arial" w:cs="Arial"/>
          <w:lang w:eastAsia="ar-SA" w:bidi="he-IL"/>
        </w:rPr>
      </w:pPr>
      <w:r w:rsidRPr="00F34D34">
        <w:tab/>
      </w:r>
      <w:r w:rsidRPr="00080056">
        <w:rPr>
          <w:rFonts w:ascii="Arial" w:hAnsi="Arial" w:cs="Arial"/>
        </w:rPr>
        <w:t xml:space="preserve">1. Pakeisti </w:t>
      </w:r>
      <w:r w:rsidRPr="00080056">
        <w:rPr>
          <w:rFonts w:ascii="Arial" w:hAnsi="Arial" w:cs="Arial"/>
          <w:lang w:eastAsia="ar-SA" w:bidi="he-IL"/>
        </w:rPr>
        <w:t>perkamų (parduodamų) ar finansuojamų bendrųjų socialinių paslaugų, socialinės priežiūros ir socialinės globos kain</w:t>
      </w:r>
      <w:r w:rsidR="009C3993">
        <w:rPr>
          <w:rFonts w:ascii="Arial" w:hAnsi="Arial" w:cs="Arial"/>
          <w:lang w:eastAsia="ar-SA" w:bidi="he-IL"/>
        </w:rPr>
        <w:t>as</w:t>
      </w:r>
      <w:r w:rsidRPr="00080056">
        <w:rPr>
          <w:rFonts w:ascii="Arial" w:hAnsi="Arial" w:cs="Arial"/>
          <w:lang w:eastAsia="ar-SA" w:bidi="he-IL"/>
        </w:rPr>
        <w:t xml:space="preserve"> </w:t>
      </w:r>
      <w:r w:rsidRPr="00080056">
        <w:rPr>
          <w:rFonts w:ascii="Arial" w:hAnsi="Arial" w:cs="Arial"/>
        </w:rPr>
        <w:t xml:space="preserve">Klaipėdos rajono </w:t>
      </w:r>
      <w:r w:rsidRPr="00080056">
        <w:rPr>
          <w:rFonts w:ascii="Arial" w:hAnsi="Arial" w:cs="Arial"/>
          <w:lang w:eastAsia="ar-SA" w:bidi="he-IL"/>
        </w:rPr>
        <w:t xml:space="preserve">savivaldybės biudžetinėse įstaigose, </w:t>
      </w:r>
      <w:r w:rsidR="00C0191C" w:rsidRPr="00080056">
        <w:rPr>
          <w:rFonts w:ascii="Arial" w:hAnsi="Arial" w:cs="Arial"/>
          <w:lang w:eastAsia="ar-SA" w:bidi="he-IL"/>
        </w:rPr>
        <w:t>nustaty</w:t>
      </w:r>
      <w:r w:rsidRPr="00080056">
        <w:rPr>
          <w:rFonts w:ascii="Arial" w:hAnsi="Arial" w:cs="Arial"/>
          <w:lang w:eastAsia="ar-SA" w:bidi="he-IL"/>
        </w:rPr>
        <w:t>t</w:t>
      </w:r>
      <w:r w:rsidR="009C3993">
        <w:rPr>
          <w:rFonts w:ascii="Arial" w:hAnsi="Arial" w:cs="Arial"/>
          <w:lang w:eastAsia="ar-SA" w:bidi="he-IL"/>
        </w:rPr>
        <w:t>as</w:t>
      </w:r>
      <w:r w:rsidRPr="00080056">
        <w:rPr>
          <w:rFonts w:ascii="Arial" w:hAnsi="Arial" w:cs="Arial"/>
          <w:lang w:eastAsia="ar-SA" w:bidi="he-IL"/>
        </w:rPr>
        <w:t xml:space="preserve"> Klaipėdos rajono savivaldybės tarybos 2020 m. rugpjūčio 20 d. sprendimu Nr. T11-315 „Dėl perkamų (parduodamų) ar finansuojamų bendrųjų socialinių paslaugų, socialinės priežiūros ir socialinės globos kainų </w:t>
      </w:r>
      <w:r w:rsidRPr="00080056">
        <w:rPr>
          <w:rFonts w:ascii="Arial" w:hAnsi="Arial" w:cs="Arial"/>
        </w:rPr>
        <w:t xml:space="preserve">Klaipėdos rajono </w:t>
      </w:r>
      <w:r w:rsidRPr="00080056">
        <w:rPr>
          <w:rFonts w:ascii="Arial" w:hAnsi="Arial" w:cs="Arial"/>
          <w:lang w:eastAsia="ar-SA" w:bidi="he-IL"/>
        </w:rPr>
        <w:t>savivaldybės biudžetinėse įstaigose nustatymo“</w:t>
      </w:r>
      <w:r w:rsidR="009C3993">
        <w:rPr>
          <w:rFonts w:ascii="Arial" w:hAnsi="Arial" w:cs="Arial"/>
          <w:lang w:eastAsia="ar-SA" w:bidi="he-IL"/>
        </w:rPr>
        <w:t xml:space="preserve"> ir išdėstyti </w:t>
      </w:r>
      <w:r w:rsidR="00A12D37">
        <w:rPr>
          <w:rFonts w:ascii="Arial" w:hAnsi="Arial" w:cs="Arial"/>
          <w:lang w:eastAsia="ar-SA" w:bidi="he-IL"/>
        </w:rPr>
        <w:t xml:space="preserve">jas </w:t>
      </w:r>
      <w:r w:rsidR="009C3993">
        <w:rPr>
          <w:rFonts w:ascii="Arial" w:hAnsi="Arial" w:cs="Arial"/>
          <w:lang w:eastAsia="ar-SA" w:bidi="he-IL"/>
        </w:rPr>
        <w:t>nauja redakcija (pridedama).</w:t>
      </w:r>
    </w:p>
    <w:p w14:paraId="365AA265" w14:textId="2CD09A3E" w:rsidR="005D6470" w:rsidRPr="00080056" w:rsidRDefault="005D6470" w:rsidP="00B67649">
      <w:pPr>
        <w:tabs>
          <w:tab w:val="right" w:pos="9540"/>
        </w:tabs>
        <w:spacing w:line="276" w:lineRule="auto"/>
        <w:ind w:firstLine="1134"/>
        <w:jc w:val="both"/>
        <w:rPr>
          <w:rFonts w:ascii="Arial" w:hAnsi="Arial" w:cs="Arial"/>
        </w:rPr>
      </w:pPr>
      <w:r w:rsidRPr="00080056">
        <w:rPr>
          <w:rFonts w:ascii="Arial" w:hAnsi="Arial" w:cs="Arial"/>
        </w:rPr>
        <w:t xml:space="preserve">2. </w:t>
      </w:r>
      <w:r w:rsidR="00A12D37">
        <w:rPr>
          <w:rFonts w:ascii="Arial" w:hAnsi="Arial" w:cs="Arial"/>
        </w:rPr>
        <w:t>Nustatyti, kad š</w:t>
      </w:r>
      <w:r w:rsidRPr="00080056">
        <w:rPr>
          <w:rFonts w:ascii="Arial" w:hAnsi="Arial" w:cs="Arial"/>
        </w:rPr>
        <w:t>is sprendimas įsigalioja nuo 202</w:t>
      </w:r>
      <w:r w:rsidR="009C3993">
        <w:rPr>
          <w:rFonts w:ascii="Arial" w:hAnsi="Arial" w:cs="Arial"/>
        </w:rPr>
        <w:t>6</w:t>
      </w:r>
      <w:r w:rsidRPr="00080056">
        <w:rPr>
          <w:rFonts w:ascii="Arial" w:hAnsi="Arial" w:cs="Arial"/>
        </w:rPr>
        <w:t xml:space="preserve"> m. sausio 1 d.</w:t>
      </w:r>
    </w:p>
    <w:p w14:paraId="4E14CEAA" w14:textId="342C03CB" w:rsidR="005D6470" w:rsidRPr="00080056" w:rsidRDefault="005D6470" w:rsidP="00B67649">
      <w:pPr>
        <w:tabs>
          <w:tab w:val="right" w:pos="9540"/>
        </w:tabs>
        <w:spacing w:line="276" w:lineRule="auto"/>
        <w:ind w:firstLine="1134"/>
        <w:jc w:val="both"/>
        <w:rPr>
          <w:rFonts w:ascii="Arial" w:hAnsi="Arial" w:cs="Arial"/>
        </w:rPr>
      </w:pPr>
      <w:r w:rsidRPr="00080056">
        <w:rPr>
          <w:rFonts w:ascii="Arial" w:hAnsi="Arial" w:cs="Arial"/>
        </w:rPr>
        <w:t xml:space="preserve">3. Skelbti šį sprendimą Teisės aktų registre. </w:t>
      </w:r>
    </w:p>
    <w:p w14:paraId="19C62252" w14:textId="158B2156" w:rsidR="00521FCD" w:rsidRPr="000C6CFE" w:rsidRDefault="00521FCD" w:rsidP="00B67649">
      <w:pPr>
        <w:spacing w:before="240" w:after="240" w:line="276" w:lineRule="auto"/>
        <w:jc w:val="both"/>
        <w:rPr>
          <w:color w:val="000000"/>
        </w:rPr>
      </w:pPr>
      <w:r w:rsidRPr="00080056">
        <w:rPr>
          <w:rFonts w:ascii="Arial" w:hAnsi="Arial" w:cs="Arial"/>
        </w:rPr>
        <w:t>Savivaldybės meras</w:t>
      </w:r>
      <w:bookmarkStart w:id="5" w:name="part_8ec6b704449b43f1af4bbce3a0887326"/>
      <w:bookmarkEnd w:id="5"/>
    </w:p>
    <w:p w14:paraId="0D5A1F43" w14:textId="7F017AA5" w:rsidR="00521FCD" w:rsidRPr="00080056" w:rsidRDefault="00521FCD" w:rsidP="00B67649">
      <w:pPr>
        <w:spacing w:after="240" w:line="276" w:lineRule="auto"/>
        <w:rPr>
          <w:rFonts w:ascii="Arial" w:hAnsi="Arial" w:cs="Arial"/>
        </w:rPr>
      </w:pPr>
      <w:r w:rsidRPr="00080056">
        <w:rPr>
          <w:rFonts w:ascii="Arial" w:hAnsi="Arial" w:cs="Arial"/>
        </w:rPr>
        <w:t>TEIKIA</w:t>
      </w:r>
      <w:r w:rsidR="00A12D37">
        <w:rPr>
          <w:rFonts w:ascii="Arial" w:hAnsi="Arial" w:cs="Arial"/>
        </w:rPr>
        <w:t>:</w:t>
      </w:r>
      <w:r w:rsidRPr="00080056">
        <w:rPr>
          <w:rFonts w:ascii="Arial" w:hAnsi="Arial" w:cs="Arial"/>
        </w:rPr>
        <w:t xml:space="preserve"> Savivaldybės </w:t>
      </w:r>
      <w:r w:rsidR="00006A05" w:rsidRPr="00080056">
        <w:rPr>
          <w:rFonts w:ascii="Arial" w:hAnsi="Arial" w:cs="Arial"/>
        </w:rPr>
        <w:t>mera</w:t>
      </w:r>
      <w:r w:rsidRPr="00080056">
        <w:rPr>
          <w:rFonts w:ascii="Arial" w:hAnsi="Arial" w:cs="Arial"/>
        </w:rPr>
        <w:t xml:space="preserve">s </w:t>
      </w:r>
      <w:r w:rsidR="00006A05" w:rsidRPr="00080056">
        <w:rPr>
          <w:rFonts w:ascii="Arial" w:hAnsi="Arial" w:cs="Arial"/>
        </w:rPr>
        <w:t>B</w:t>
      </w:r>
      <w:r w:rsidR="00A12D37">
        <w:rPr>
          <w:rFonts w:ascii="Arial" w:hAnsi="Arial" w:cs="Arial"/>
        </w:rPr>
        <w:t>.</w:t>
      </w:r>
      <w:r w:rsidR="00006A05" w:rsidRPr="00080056">
        <w:rPr>
          <w:rFonts w:ascii="Arial" w:hAnsi="Arial" w:cs="Arial"/>
        </w:rPr>
        <w:t xml:space="preserve"> Markauskas</w:t>
      </w:r>
    </w:p>
    <w:p w14:paraId="7916789A" w14:textId="64113678" w:rsidR="00521FCD" w:rsidRPr="00080056" w:rsidRDefault="00521FCD" w:rsidP="00B67649">
      <w:pPr>
        <w:spacing w:after="240" w:line="276" w:lineRule="auto"/>
        <w:rPr>
          <w:rFonts w:ascii="Arial" w:hAnsi="Arial" w:cs="Arial"/>
        </w:rPr>
      </w:pPr>
      <w:r w:rsidRPr="00080056">
        <w:rPr>
          <w:rFonts w:ascii="Arial" w:hAnsi="Arial" w:cs="Arial"/>
        </w:rPr>
        <w:t>PARENGĖ</w:t>
      </w:r>
      <w:r w:rsidR="00A12D37">
        <w:rPr>
          <w:rFonts w:ascii="Arial" w:hAnsi="Arial" w:cs="Arial"/>
        </w:rPr>
        <w:t>:</w:t>
      </w:r>
      <w:r w:rsidR="00577BEE" w:rsidRPr="00080056">
        <w:rPr>
          <w:rFonts w:ascii="Arial" w:hAnsi="Arial" w:cs="Arial"/>
        </w:rPr>
        <w:t xml:space="preserve"> </w:t>
      </w:r>
      <w:r w:rsidR="009C3993">
        <w:rPr>
          <w:rFonts w:ascii="Arial" w:hAnsi="Arial" w:cs="Arial"/>
        </w:rPr>
        <w:t>I. Gailienė</w:t>
      </w:r>
      <w:r w:rsidRPr="00080056">
        <w:rPr>
          <w:rFonts w:ascii="Arial" w:hAnsi="Arial" w:cs="Arial"/>
        </w:rPr>
        <w:t xml:space="preserve"> </w:t>
      </w:r>
    </w:p>
    <w:p w14:paraId="6E1DA6AD" w14:textId="77777777" w:rsidR="00521FCD" w:rsidRPr="00080056" w:rsidRDefault="00521FCD" w:rsidP="00B67649">
      <w:pPr>
        <w:spacing w:line="276" w:lineRule="auto"/>
        <w:rPr>
          <w:rFonts w:ascii="Arial" w:hAnsi="Arial" w:cs="Arial"/>
        </w:rPr>
      </w:pPr>
      <w:r w:rsidRPr="00080056">
        <w:rPr>
          <w:rFonts w:ascii="Arial" w:hAnsi="Arial" w:cs="Arial"/>
        </w:rPr>
        <w:t xml:space="preserve">SUDERINTA: </w:t>
      </w:r>
    </w:p>
    <w:p w14:paraId="25052EA7" w14:textId="5D52DAAB" w:rsidR="00F67F23" w:rsidRDefault="00A12D37" w:rsidP="00B67649">
      <w:pPr>
        <w:tabs>
          <w:tab w:val="right" w:pos="9639"/>
        </w:tabs>
        <w:spacing w:line="276" w:lineRule="auto"/>
        <w:jc w:val="both"/>
        <w:rPr>
          <w:rFonts w:ascii="Arial" w:hAnsi="Arial" w:cs="Arial"/>
        </w:rPr>
      </w:pPr>
      <w:r>
        <w:rPr>
          <w:rFonts w:ascii="Arial" w:hAnsi="Arial" w:cs="Arial"/>
        </w:rPr>
        <w:t>K. Vainienė</w:t>
      </w:r>
    </w:p>
    <w:p w14:paraId="7BAC4CC4" w14:textId="1E459C0D" w:rsidR="006F1FFD" w:rsidRDefault="006F1FFD" w:rsidP="00B67649">
      <w:pPr>
        <w:tabs>
          <w:tab w:val="right" w:pos="9639"/>
        </w:tabs>
        <w:spacing w:line="276" w:lineRule="auto"/>
        <w:jc w:val="both"/>
        <w:rPr>
          <w:rFonts w:ascii="Arial" w:hAnsi="Arial" w:cs="Arial"/>
        </w:rPr>
      </w:pPr>
      <w:r w:rsidRPr="00080056">
        <w:rPr>
          <w:rFonts w:ascii="Arial" w:hAnsi="Arial" w:cs="Arial"/>
        </w:rPr>
        <w:t>V. Jasas</w:t>
      </w:r>
    </w:p>
    <w:p w14:paraId="45105A5B" w14:textId="2A5E9FD5" w:rsidR="002357C0" w:rsidRPr="00080056" w:rsidRDefault="002357C0" w:rsidP="00B67649">
      <w:pPr>
        <w:tabs>
          <w:tab w:val="right" w:pos="9639"/>
        </w:tabs>
        <w:spacing w:line="276" w:lineRule="auto"/>
        <w:jc w:val="both"/>
        <w:rPr>
          <w:rFonts w:ascii="Arial" w:hAnsi="Arial" w:cs="Arial"/>
        </w:rPr>
      </w:pPr>
      <w:r>
        <w:rPr>
          <w:rFonts w:ascii="Arial" w:hAnsi="Arial" w:cs="Arial"/>
        </w:rPr>
        <w:t>D. Beliokaitė</w:t>
      </w:r>
    </w:p>
    <w:p w14:paraId="6D62DAE3" w14:textId="7315FD14" w:rsidR="00CC029B" w:rsidRPr="00080056" w:rsidRDefault="00CC029B" w:rsidP="00B67649">
      <w:pPr>
        <w:tabs>
          <w:tab w:val="right" w:pos="9639"/>
        </w:tabs>
        <w:spacing w:line="276" w:lineRule="auto"/>
        <w:jc w:val="both"/>
        <w:rPr>
          <w:rFonts w:ascii="Arial" w:hAnsi="Arial" w:cs="Arial"/>
        </w:rPr>
      </w:pPr>
      <w:r w:rsidRPr="00080056">
        <w:rPr>
          <w:rFonts w:ascii="Arial" w:hAnsi="Arial" w:cs="Arial"/>
        </w:rPr>
        <w:t>D. Kubilius</w:t>
      </w:r>
    </w:p>
    <w:p w14:paraId="42E1A2DB" w14:textId="54A706D6" w:rsidR="00456A25" w:rsidRPr="00080056" w:rsidRDefault="00B955A6" w:rsidP="00B67649">
      <w:pPr>
        <w:tabs>
          <w:tab w:val="right" w:pos="9639"/>
        </w:tabs>
        <w:spacing w:line="276" w:lineRule="auto"/>
        <w:jc w:val="both"/>
        <w:rPr>
          <w:rFonts w:ascii="Arial" w:hAnsi="Arial" w:cs="Arial"/>
        </w:rPr>
      </w:pPr>
      <w:r w:rsidRPr="00080056">
        <w:rPr>
          <w:rFonts w:ascii="Arial" w:hAnsi="Arial" w:cs="Arial"/>
        </w:rPr>
        <w:t>I. Gailiuvienė</w:t>
      </w:r>
    </w:p>
    <w:p w14:paraId="4AB6BFF9" w14:textId="0DE848F4" w:rsidR="00DC1539" w:rsidRPr="00080056" w:rsidRDefault="009C3993" w:rsidP="00B67649">
      <w:pPr>
        <w:tabs>
          <w:tab w:val="right" w:pos="9639"/>
        </w:tabs>
        <w:spacing w:line="276" w:lineRule="auto"/>
        <w:jc w:val="both"/>
        <w:rPr>
          <w:rFonts w:ascii="Arial" w:hAnsi="Arial" w:cs="Arial"/>
        </w:rPr>
      </w:pPr>
      <w:r>
        <w:rPr>
          <w:rFonts w:ascii="Arial" w:hAnsi="Arial" w:cs="Arial"/>
        </w:rPr>
        <w:t>J. Bardauskas</w:t>
      </w:r>
    </w:p>
    <w:p w14:paraId="73BA00B0" w14:textId="71E46AEA" w:rsidR="00A12D37" w:rsidRDefault="009C3993" w:rsidP="00B67649">
      <w:pPr>
        <w:tabs>
          <w:tab w:val="right" w:pos="9639"/>
        </w:tabs>
        <w:spacing w:line="276" w:lineRule="auto"/>
        <w:jc w:val="both"/>
        <w:rPr>
          <w:rFonts w:ascii="Arial" w:hAnsi="Arial" w:cs="Arial"/>
        </w:rPr>
      </w:pPr>
      <w:r>
        <w:rPr>
          <w:rFonts w:ascii="Arial" w:hAnsi="Arial" w:cs="Arial"/>
        </w:rPr>
        <w:t>V. Riaukienė</w:t>
      </w:r>
      <w:r w:rsidR="00A12D37">
        <w:rPr>
          <w:rFonts w:ascii="Arial" w:hAnsi="Arial" w:cs="Arial"/>
        </w:rPr>
        <w:br w:type="page"/>
      </w:r>
    </w:p>
    <w:p w14:paraId="1C59EB69" w14:textId="0472DEF7" w:rsidR="00521FCD" w:rsidRPr="00B67649" w:rsidRDefault="00521FCD" w:rsidP="00B67649">
      <w:pPr>
        <w:pStyle w:val="Antrat1"/>
        <w:rPr>
          <w:rFonts w:ascii="Arial" w:hAnsi="Arial" w:cs="Arial"/>
          <w:b/>
        </w:rPr>
      </w:pPr>
      <w:r w:rsidRPr="00B67649">
        <w:rPr>
          <w:rFonts w:ascii="Arial" w:hAnsi="Arial" w:cs="Arial"/>
          <w:b/>
          <w:sz w:val="24"/>
          <w:szCs w:val="24"/>
        </w:rPr>
        <w:lastRenderedPageBreak/>
        <w:t>AIŠKINAMASIS RAŠTAS</w:t>
      </w:r>
    </w:p>
    <w:p w14:paraId="40A8DA4F" w14:textId="08FDC65E" w:rsidR="00521FCD" w:rsidRPr="00B24413" w:rsidRDefault="00521FCD" w:rsidP="00B67649">
      <w:pPr>
        <w:pStyle w:val="Betarp"/>
        <w:spacing w:line="276" w:lineRule="auto"/>
        <w:jc w:val="center"/>
        <w:rPr>
          <w:rFonts w:ascii="Arial" w:hAnsi="Arial" w:cs="Arial"/>
          <w:b/>
          <w:bCs/>
          <w:sz w:val="28"/>
          <w:szCs w:val="28"/>
        </w:rPr>
      </w:pPr>
      <w:r w:rsidRPr="00B24413">
        <w:rPr>
          <w:rFonts w:ascii="Arial" w:hAnsi="Arial" w:cs="Arial"/>
          <w:b/>
        </w:rPr>
        <w:t>DĖL TARYBOS SPRENDIMO</w:t>
      </w:r>
      <w:r w:rsidRPr="00B24413">
        <w:rPr>
          <w:rFonts w:ascii="Arial" w:hAnsi="Arial" w:cs="Arial"/>
        </w:rPr>
        <w:t xml:space="preserve"> </w:t>
      </w:r>
      <w:r w:rsidRPr="00B24413">
        <w:rPr>
          <w:rFonts w:ascii="Arial" w:hAnsi="Arial" w:cs="Arial"/>
          <w:b/>
        </w:rPr>
        <w:t>„</w:t>
      </w:r>
      <w:r w:rsidR="00A367CD" w:rsidRPr="00B24413">
        <w:rPr>
          <w:rFonts w:ascii="Arial" w:hAnsi="Arial" w:cs="Arial"/>
          <w:b/>
          <w:bCs/>
        </w:rPr>
        <w:t xml:space="preserve">DĖL </w:t>
      </w:r>
      <w:r w:rsidR="00CC029B" w:rsidRPr="00B24413">
        <w:rPr>
          <w:rFonts w:ascii="Arial" w:hAnsi="Arial" w:cs="Arial"/>
          <w:b/>
          <w:bCs/>
        </w:rPr>
        <w:t>KLAIPĖDOS RAJONO SAVIVALDYBĖS TARYBOS 2020 M. RUGPJŪČIO 20 D. SPRENDIMO NR. T11-315 „DĖL PERKAMŲ (PARDUODAMŲ) AR FINANSUOJAMŲ BENDRŲJŲ SOCIALINIŲ PASLAUGŲ,  SOCIALINĖS PRIEŽIŪROS IR SOCIALINĖS GLOBOS KAINŲ KLAIPĖDOS RAJONO SAVIVALDYBĖS BIUDŽETINĖSE ĮSTAIGOSE NUSTATYMO“ PAKEITIMO</w:t>
      </w:r>
      <w:r w:rsidRPr="00B24413">
        <w:rPr>
          <w:rFonts w:ascii="Arial" w:hAnsi="Arial" w:cs="Arial"/>
          <w:b/>
          <w:bCs/>
        </w:rPr>
        <w:t xml:space="preserve">“ </w:t>
      </w:r>
      <w:r w:rsidRPr="00B24413">
        <w:rPr>
          <w:rFonts w:ascii="Arial" w:hAnsi="Arial" w:cs="Arial"/>
          <w:b/>
        </w:rPr>
        <w:t>PROJEKTO</w:t>
      </w:r>
    </w:p>
    <w:p w14:paraId="0F4C7D62" w14:textId="06D1881A" w:rsidR="00C63BFC" w:rsidRPr="00B24413" w:rsidRDefault="00C63BFC" w:rsidP="00B67649">
      <w:pPr>
        <w:tabs>
          <w:tab w:val="left" w:pos="3990"/>
        </w:tabs>
        <w:spacing w:before="240" w:line="276" w:lineRule="auto"/>
        <w:jc w:val="center"/>
        <w:rPr>
          <w:rFonts w:ascii="Arial" w:hAnsi="Arial" w:cs="Arial"/>
        </w:rPr>
      </w:pPr>
      <w:r w:rsidRPr="00B24413">
        <w:rPr>
          <w:rFonts w:ascii="Arial" w:hAnsi="Arial" w:cs="Arial"/>
        </w:rPr>
        <w:t>202</w:t>
      </w:r>
      <w:r w:rsidR="009C3993">
        <w:rPr>
          <w:rFonts w:ascii="Arial" w:hAnsi="Arial" w:cs="Arial"/>
        </w:rPr>
        <w:t>5</w:t>
      </w:r>
      <w:r w:rsidRPr="00B24413">
        <w:rPr>
          <w:rFonts w:ascii="Arial" w:hAnsi="Arial" w:cs="Arial"/>
        </w:rPr>
        <w:t>-</w:t>
      </w:r>
      <w:r w:rsidR="00F67F23" w:rsidRPr="00B24413">
        <w:rPr>
          <w:rFonts w:ascii="Arial" w:hAnsi="Arial" w:cs="Arial"/>
        </w:rPr>
        <w:t>1</w:t>
      </w:r>
      <w:r w:rsidR="00CC029B" w:rsidRPr="00B24413">
        <w:rPr>
          <w:rFonts w:ascii="Arial" w:hAnsi="Arial" w:cs="Arial"/>
        </w:rPr>
        <w:t>2</w:t>
      </w:r>
      <w:r w:rsidRPr="00B24413">
        <w:rPr>
          <w:rFonts w:ascii="Arial" w:hAnsi="Arial" w:cs="Arial"/>
        </w:rPr>
        <w:t>-</w:t>
      </w:r>
      <w:r w:rsidR="00CC029B" w:rsidRPr="00B24413">
        <w:rPr>
          <w:rFonts w:ascii="Arial" w:hAnsi="Arial" w:cs="Arial"/>
        </w:rPr>
        <w:t>0</w:t>
      </w:r>
      <w:r w:rsidR="009C3993">
        <w:rPr>
          <w:rFonts w:ascii="Arial" w:hAnsi="Arial" w:cs="Arial"/>
        </w:rPr>
        <w:t>2</w:t>
      </w:r>
    </w:p>
    <w:p w14:paraId="4C647767" w14:textId="13053BD8" w:rsidR="00130693" w:rsidRPr="008472AA" w:rsidRDefault="00521FCD" w:rsidP="00B67649">
      <w:pPr>
        <w:spacing w:before="240" w:line="276" w:lineRule="auto"/>
        <w:ind w:firstLine="851"/>
        <w:jc w:val="both"/>
        <w:rPr>
          <w:rFonts w:ascii="Arial" w:hAnsi="Arial" w:cs="Arial"/>
          <w:b/>
        </w:rPr>
      </w:pPr>
      <w:r w:rsidRPr="008472AA">
        <w:rPr>
          <w:rFonts w:ascii="Arial" w:hAnsi="Arial" w:cs="Arial"/>
          <w:b/>
        </w:rPr>
        <w:t>1. Sprendimo projekto tikslai, uždaviniai (ko sprendimo projektu norima pasiekti):</w:t>
      </w:r>
      <w:r w:rsidRPr="008472AA">
        <w:rPr>
          <w:rFonts w:ascii="Arial" w:hAnsi="Arial" w:cs="Arial"/>
          <w:bCs/>
        </w:rPr>
        <w:t xml:space="preserve"> </w:t>
      </w:r>
      <w:r w:rsidR="009C3993">
        <w:rPr>
          <w:rFonts w:ascii="Arial" w:hAnsi="Arial" w:cs="Arial"/>
        </w:rPr>
        <w:t>s</w:t>
      </w:r>
      <w:r w:rsidR="009C3993" w:rsidRPr="009C3993">
        <w:rPr>
          <w:rFonts w:ascii="Arial" w:hAnsi="Arial" w:cs="Arial"/>
        </w:rPr>
        <w:t>prendimo projektu siekiama užtikrinti kokybišką ir tinkamai finansuojamą socialinių paslaugų teikimą Klaipėdos rajono savivaldybės gyventojams, atnaujinant socialinių paslaugų įkainius pagal aktualius kaštus ir paslaugų teikimo sąnaudas</w:t>
      </w:r>
      <w:r w:rsidR="00F67F23" w:rsidRPr="008472AA">
        <w:rPr>
          <w:rFonts w:ascii="Arial" w:hAnsi="Arial" w:cs="Arial"/>
        </w:rPr>
        <w:t>.</w:t>
      </w:r>
      <w:r w:rsidR="00D517C9" w:rsidRPr="008472AA">
        <w:rPr>
          <w:rFonts w:ascii="Arial" w:hAnsi="Arial" w:cs="Arial"/>
          <w:b/>
        </w:rPr>
        <w:t xml:space="preserve">     </w:t>
      </w:r>
    </w:p>
    <w:p w14:paraId="10B1A45A" w14:textId="1BEFA67A" w:rsidR="0054253C" w:rsidRPr="008472AA" w:rsidRDefault="006F1FFD" w:rsidP="00B67649">
      <w:pPr>
        <w:spacing w:line="276" w:lineRule="auto"/>
        <w:ind w:firstLine="851"/>
        <w:jc w:val="both"/>
        <w:rPr>
          <w:rFonts w:ascii="Arial" w:eastAsia="Lucida Sans Unicode" w:hAnsi="Arial" w:cs="Arial"/>
        </w:rPr>
      </w:pPr>
      <w:r w:rsidRPr="008472AA">
        <w:rPr>
          <w:rFonts w:ascii="Arial" w:hAnsi="Arial" w:cs="Arial"/>
          <w:b/>
        </w:rPr>
        <w:t xml:space="preserve">2. Kaip šiuo metu yra teisiškai reglamentuojami projekte aptariami klausimai: </w:t>
      </w:r>
      <w:r w:rsidR="005D4C4D" w:rsidRPr="008472AA">
        <w:rPr>
          <w:rFonts w:ascii="Arial" w:hAnsi="Arial" w:cs="Arial"/>
          <w:bCs/>
        </w:rPr>
        <w:t>vadovaujantis</w:t>
      </w:r>
      <w:r w:rsidR="005D4C4D" w:rsidRPr="008472AA">
        <w:rPr>
          <w:rFonts w:ascii="Arial" w:hAnsi="Arial" w:cs="Arial"/>
          <w:b/>
        </w:rPr>
        <w:t xml:space="preserve"> </w:t>
      </w:r>
      <w:r w:rsidR="005D4C4D" w:rsidRPr="008472AA">
        <w:rPr>
          <w:rFonts w:ascii="Arial" w:hAnsi="Arial" w:cs="Arial"/>
          <w:color w:val="000000"/>
        </w:rPr>
        <w:t xml:space="preserve">Lietuvos Respublikos vietos savivaldos įstatymo 15 straipsnio </w:t>
      </w:r>
      <w:r w:rsidR="007A36A3" w:rsidRPr="008472AA">
        <w:rPr>
          <w:rFonts w:ascii="Arial" w:hAnsi="Arial" w:cs="Arial"/>
          <w:color w:val="000000"/>
        </w:rPr>
        <w:t>2 dalies 29 punktu (</w:t>
      </w:r>
      <w:r w:rsidR="007A36A3" w:rsidRPr="008472AA">
        <w:rPr>
          <w:rFonts w:ascii="Arial" w:hAnsi="Arial" w:cs="Arial"/>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7A36A3" w:rsidRPr="008472AA">
        <w:rPr>
          <w:rFonts w:ascii="Arial" w:hAnsi="Arial" w:cs="Arial"/>
          <w:color w:val="000000"/>
        </w:rPr>
        <w:t xml:space="preserve"> </w:t>
      </w:r>
      <w:r w:rsidR="005D4C4D" w:rsidRPr="008472AA">
        <w:rPr>
          <w:rFonts w:ascii="Arial" w:hAnsi="Arial" w:cs="Arial"/>
          <w:color w:val="000000"/>
        </w:rPr>
        <w:t>4 dalimi (jeigu teisės aktuose yra nustatyta papildomų įgaliojimų savivaldybei, sprendimų dėl tokių įgaliojimų vykdymo priėmimo iniciatyva, neperžengiant nustatytų įgaliojimų, priklauso savivaldybės tarybai);</w:t>
      </w:r>
      <w:r w:rsidR="005D4C4D" w:rsidRPr="008472AA">
        <w:rPr>
          <w:rFonts w:ascii="Arial" w:hAnsi="Arial" w:cs="Arial"/>
        </w:rPr>
        <w:t xml:space="preserve"> </w:t>
      </w:r>
      <w:r w:rsidR="00B24413" w:rsidRPr="008472AA">
        <w:rPr>
          <w:rFonts w:ascii="Arial" w:hAnsi="Arial" w:cs="Arial"/>
        </w:rPr>
        <w:t xml:space="preserve">Socialinių paslaugų finansavimo ir lėšų apskaičiavimo metodikos, patvirtintos Lietuvos Respublikos socialinės apsaugos ir darbo ministro 2024 m. birželio 25 d. įsakymu Nr. A1-426 „Dėl socialinių paslaugų finansavimo ir lėšų apskaičiavimo metodikos patvirtinimo“, 18 punktu </w:t>
      </w:r>
      <w:r w:rsidR="005D4C4D" w:rsidRPr="008472AA">
        <w:rPr>
          <w:rFonts w:ascii="Arial" w:hAnsi="Arial" w:cs="Arial"/>
        </w:rPr>
        <w:t xml:space="preserve"> </w:t>
      </w:r>
      <w:r w:rsidR="00B24413" w:rsidRPr="008472AA">
        <w:rPr>
          <w:rFonts w:ascii="Arial" w:hAnsi="Arial" w:cs="Arial"/>
        </w:rPr>
        <w:t>(</w:t>
      </w:r>
      <w:r w:rsidR="00B24413" w:rsidRPr="008472AA">
        <w:rPr>
          <w:rFonts w:ascii="Arial" w:hAnsi="Arial" w:cs="Arial"/>
          <w:color w:val="000000"/>
        </w:rPr>
        <w:t>Socialinės globos kainą socialinės globos įstaigos, išskyrus šeimynas, nustato pagal Metodikos 19 punkte nurodytas lėšų dalis, vadovaudamosi Socialinių paslaugų katalogu, socialinės apsaugos ir darbo ministro patvirtintu Socialinės globos normų aprašu, Socialinę globą teikiančių darbuotojų darbo laiko sąnaudų normatyvais bei kitais teisės aktais, reglamentuojančiais socialinės globos organizavimą ir teikimą, derindamos ją su savininko teises ir pareigas įgyvendinančia institucija ar socialinės globos įstaigos dalininkais (savininkais), taip pat su socialinę globą finansuojančiomis savivaldybių administracijomis, atsižvelgdamos į socialinės globos organizavimo išlaidas ir jų efektyvų panaudojimą.</w:t>
      </w:r>
    </w:p>
    <w:p w14:paraId="1E0820E6" w14:textId="036381D3" w:rsidR="00342866" w:rsidRDefault="006F1FFD" w:rsidP="00B67649">
      <w:pPr>
        <w:spacing w:line="276" w:lineRule="auto"/>
        <w:ind w:firstLine="851"/>
        <w:jc w:val="both"/>
        <w:rPr>
          <w:rFonts w:ascii="Arial" w:hAnsi="Arial" w:cs="Arial"/>
          <w:b/>
        </w:rPr>
      </w:pPr>
      <w:r w:rsidRPr="008472AA">
        <w:rPr>
          <w:rFonts w:ascii="Arial" w:hAnsi="Arial" w:cs="Arial"/>
          <w:b/>
          <w:color w:val="000000"/>
        </w:rPr>
        <w:t xml:space="preserve">3. Kokios siūlomos naujos teisinio reguliavimo nuostatos ir kokių teigiamų rezultatų laukiama: </w:t>
      </w:r>
      <w:r w:rsidR="00A12D37">
        <w:rPr>
          <w:rFonts w:ascii="Arial" w:hAnsi="Arial" w:cs="Arial"/>
        </w:rPr>
        <w:t>t</w:t>
      </w:r>
      <w:r w:rsidR="00342866" w:rsidRPr="00342866">
        <w:rPr>
          <w:rFonts w:ascii="Arial" w:hAnsi="Arial" w:cs="Arial"/>
        </w:rPr>
        <w:t>ikimasi, kad atnaujinti įkainiai leis užtikrinti kokybiškas ir prieinamas socialines paslaugas bei tvarų jų finansavimą</w:t>
      </w:r>
      <w:r w:rsidR="00342866">
        <w:rPr>
          <w:rFonts w:ascii="Arial" w:hAnsi="Arial" w:cs="Arial"/>
          <w:b/>
        </w:rPr>
        <w:t>.</w:t>
      </w:r>
    </w:p>
    <w:p w14:paraId="25A60853" w14:textId="46D6159E" w:rsidR="0054253C" w:rsidRPr="008472AA" w:rsidRDefault="006A4B09" w:rsidP="00B67649">
      <w:pPr>
        <w:spacing w:line="276" w:lineRule="auto"/>
        <w:ind w:firstLine="851"/>
        <w:jc w:val="both"/>
        <w:rPr>
          <w:rFonts w:ascii="Arial" w:hAnsi="Arial" w:cs="Arial"/>
          <w:bCs/>
        </w:rPr>
      </w:pPr>
      <w:r w:rsidRPr="008472AA">
        <w:rPr>
          <w:rStyle w:val="FontStyle150"/>
          <w:rFonts w:ascii="Arial" w:hAnsi="Arial" w:cs="Arial"/>
          <w:b/>
          <w:sz w:val="24"/>
          <w:szCs w:val="24"/>
        </w:rPr>
        <w:t xml:space="preserve">4. Galimos neigiamos pasekmės priėmus siūlomą Savivaldybės tarybos </w:t>
      </w:r>
      <w:r w:rsidRPr="008472AA">
        <w:rPr>
          <w:rFonts w:ascii="Arial" w:hAnsi="Arial" w:cs="Arial"/>
          <w:b/>
        </w:rPr>
        <w:t xml:space="preserve">sprendimą ir kokių priemonių būtina imtis, siekiant išvengti neigiamų pasekmių: </w:t>
      </w:r>
      <w:r w:rsidRPr="008472AA">
        <w:rPr>
          <w:rFonts w:ascii="Arial" w:hAnsi="Arial" w:cs="Arial"/>
          <w:bCs/>
        </w:rPr>
        <w:t>neigiamų pasekmių nebus.</w:t>
      </w:r>
    </w:p>
    <w:p w14:paraId="2ED7A7E7" w14:textId="054A5B60" w:rsidR="00DC1539" w:rsidRPr="008472AA" w:rsidRDefault="00DC1539" w:rsidP="00B67649">
      <w:pPr>
        <w:spacing w:line="276" w:lineRule="auto"/>
        <w:ind w:firstLine="851"/>
        <w:jc w:val="both"/>
        <w:rPr>
          <w:rStyle w:val="FontStyle150"/>
          <w:rFonts w:ascii="Arial" w:hAnsi="Arial" w:cs="Arial"/>
          <w:b/>
          <w:color w:val="000000"/>
          <w:sz w:val="24"/>
          <w:szCs w:val="24"/>
        </w:rPr>
      </w:pPr>
      <w:r w:rsidRPr="008472AA">
        <w:rPr>
          <w:rFonts w:ascii="Arial" w:hAnsi="Arial" w:cs="Arial"/>
          <w:b/>
          <w:caps/>
          <w:color w:val="000000"/>
        </w:rPr>
        <w:t>5. A</w:t>
      </w:r>
      <w:r w:rsidRPr="008472AA">
        <w:rPr>
          <w:rFonts w:ascii="Arial" w:hAnsi="Arial" w:cs="Arial"/>
          <w:b/>
          <w:color w:val="000000"/>
        </w:rPr>
        <w:t xml:space="preserve">r sprendimo projektas neprieštarauja Lietuvos Respublikos lygių galimybių įstatymui ir atitinka lygių galimybių principus: </w:t>
      </w:r>
      <w:r w:rsidRPr="008472AA">
        <w:rPr>
          <w:rFonts w:ascii="Arial" w:hAnsi="Arial" w:cs="Arial"/>
          <w:bCs/>
          <w:color w:val="000000"/>
        </w:rPr>
        <w:t xml:space="preserve">sprendimo projektas neprieštarauja Lietuvos Respublikos lygių galimybių įstatymui bei atitinka lygių galimybių principus. </w:t>
      </w:r>
    </w:p>
    <w:p w14:paraId="4CBD201E" w14:textId="1D357C71" w:rsidR="001E2623" w:rsidRPr="008472AA" w:rsidRDefault="006A4B09" w:rsidP="00B67649">
      <w:pPr>
        <w:spacing w:line="276" w:lineRule="auto"/>
        <w:ind w:firstLine="851"/>
        <w:jc w:val="both"/>
        <w:rPr>
          <w:rFonts w:ascii="Arial" w:hAnsi="Arial" w:cs="Arial"/>
          <w:bCs/>
        </w:rPr>
      </w:pPr>
      <w:r w:rsidRPr="008472AA">
        <w:rPr>
          <w:rStyle w:val="FontStyle150"/>
          <w:rFonts w:ascii="Arial" w:hAnsi="Arial" w:cs="Arial"/>
          <w:b/>
          <w:sz w:val="24"/>
          <w:szCs w:val="24"/>
        </w:rPr>
        <w:lastRenderedPageBreak/>
        <w:t xml:space="preserve">6. Kokius teisės aktus būtina pakeisti ar panaikinti, priėmus teikiamą Savivaldybės tarybos sprendimą: </w:t>
      </w:r>
      <w:r w:rsidRPr="008472AA">
        <w:rPr>
          <w:rStyle w:val="FontStyle150"/>
          <w:rFonts w:ascii="Arial" w:hAnsi="Arial" w:cs="Arial"/>
          <w:bCs/>
          <w:sz w:val="24"/>
          <w:szCs w:val="24"/>
        </w:rPr>
        <w:t>priėmus Savivaldybės tarybos sprendimą teisės aktų pakeisti ar panaikinti nereikės.</w:t>
      </w:r>
    </w:p>
    <w:p w14:paraId="15C0C71A" w14:textId="1B78222B" w:rsidR="00681FC7" w:rsidRPr="00342866" w:rsidRDefault="006A4B09" w:rsidP="00A12D37">
      <w:pPr>
        <w:spacing w:line="276" w:lineRule="auto"/>
        <w:ind w:firstLine="360"/>
        <w:jc w:val="both"/>
        <w:rPr>
          <w:rFonts w:ascii="Arial" w:hAnsi="Arial" w:cs="Arial"/>
        </w:rPr>
      </w:pPr>
      <w:r w:rsidRPr="008472AA">
        <w:rPr>
          <w:rFonts w:ascii="Arial" w:hAnsi="Arial" w:cs="Arial"/>
          <w:b/>
        </w:rPr>
        <w:t xml:space="preserve">7. Projekto rengimo metu gauti specialistų vertinimai ir išvados, konsultavimosi su visuomene metu gauti pasiūlymai ir jų motyvuotas vertinimas (atsižvelgta ar ne): </w:t>
      </w:r>
      <w:r w:rsidR="00A12D37">
        <w:rPr>
          <w:rFonts w:ascii="Arial" w:hAnsi="Arial" w:cs="Arial"/>
        </w:rPr>
        <w:t>s</w:t>
      </w:r>
      <w:r w:rsidR="00342866" w:rsidRPr="00342866">
        <w:rPr>
          <w:rFonts w:ascii="Arial" w:hAnsi="Arial" w:cs="Arial"/>
        </w:rPr>
        <w:t>ocialinių paslaugų teikimo aplinka nuolat kinta – didėja minimali mėnesinė alga, komunalinės ir kitos paslaugų sąnaudos, plečiasi paslaugų apimtys ir atsiranda nauji poreikiai. Tam, kad savivaldybė galėtų užtikrinti gyventojams kokybišką ir laiku prieinamą pagalbą, būtina reguliariai peržiūrėti ir atnaujinti teikiamų paslaugų įkainius. Priėmus šį sprendimą bus sudarytos tinkamos sąlygos įstaigoms dirbti tvariai, o gyventojams — gauti jiems reikalingas ir šiuolaikinius standartus atitinkančias socialines paslaugas.</w:t>
      </w:r>
    </w:p>
    <w:p w14:paraId="4D6F0F19" w14:textId="11667340" w:rsidR="00A20DC5" w:rsidRPr="008472AA" w:rsidRDefault="006A4B09" w:rsidP="00B67649">
      <w:pPr>
        <w:spacing w:line="276" w:lineRule="auto"/>
        <w:ind w:firstLine="851"/>
        <w:jc w:val="both"/>
        <w:rPr>
          <w:rFonts w:ascii="Arial" w:hAnsi="Arial" w:cs="Arial"/>
          <w:bCs/>
        </w:rPr>
      </w:pPr>
      <w:r w:rsidRPr="008472AA">
        <w:rPr>
          <w:rFonts w:ascii="Arial" w:hAnsi="Arial" w:cs="Arial"/>
          <w:b/>
        </w:rPr>
        <w:t>8. Sprendimo įgyvendinimui reikalingos lėšos (ekonominiai apskaičiavimai), finansavimo šaltiniai:</w:t>
      </w:r>
      <w:r w:rsidR="00310384" w:rsidRPr="008472AA">
        <w:rPr>
          <w:rFonts w:ascii="Arial" w:hAnsi="Arial" w:cs="Arial"/>
          <w:b/>
        </w:rPr>
        <w:t xml:space="preserve"> </w:t>
      </w:r>
      <w:r w:rsidR="00EA1418" w:rsidRPr="008472AA">
        <w:rPr>
          <w:rFonts w:ascii="Arial" w:hAnsi="Arial" w:cs="Arial"/>
          <w:bCs/>
        </w:rPr>
        <w:t>lėšų nereikės</w:t>
      </w:r>
      <w:r w:rsidR="00A20DC5" w:rsidRPr="008472AA">
        <w:rPr>
          <w:rFonts w:ascii="Arial" w:hAnsi="Arial" w:cs="Arial"/>
          <w:bCs/>
        </w:rPr>
        <w:t>.</w:t>
      </w:r>
    </w:p>
    <w:p w14:paraId="168DFF35" w14:textId="23DDE6A4" w:rsidR="004D4672" w:rsidRPr="008472AA" w:rsidRDefault="006A4B09" w:rsidP="00B67649">
      <w:pPr>
        <w:pStyle w:val="Pagrindiniotekstotrauka2"/>
        <w:tabs>
          <w:tab w:val="left" w:pos="540"/>
        </w:tabs>
        <w:spacing w:after="0" w:line="276" w:lineRule="auto"/>
        <w:ind w:left="0" w:right="-81" w:firstLine="851"/>
        <w:jc w:val="both"/>
        <w:rPr>
          <w:rFonts w:ascii="Arial" w:hAnsi="Arial" w:cs="Arial"/>
          <w:bCs/>
          <w:lang w:val="lt-LT"/>
        </w:rPr>
      </w:pPr>
      <w:r w:rsidRPr="008472AA">
        <w:rPr>
          <w:rFonts w:ascii="Arial" w:hAnsi="Arial" w:cs="Arial"/>
          <w:b/>
          <w:lang w:val="lt-LT"/>
        </w:rPr>
        <w:t>9. Kiti, autoriaus nuomone, reikalingi pagrindimai, skaičiavimai ir paaiškinimai:</w:t>
      </w:r>
      <w:r w:rsidR="00310384" w:rsidRPr="008472AA">
        <w:rPr>
          <w:rFonts w:ascii="Arial" w:hAnsi="Arial" w:cs="Arial"/>
          <w:b/>
          <w:lang w:val="lt-LT"/>
        </w:rPr>
        <w:t xml:space="preserve"> </w:t>
      </w:r>
      <w:r w:rsidR="00647625" w:rsidRPr="008472AA">
        <w:rPr>
          <w:rFonts w:ascii="Arial" w:hAnsi="Arial" w:cs="Arial"/>
          <w:bCs/>
          <w:lang w:val="lt-LT"/>
        </w:rPr>
        <w:t>pridedama Viliaus Gaigalaičio globos namų raštas.</w:t>
      </w:r>
    </w:p>
    <w:p w14:paraId="21A5C998" w14:textId="6AC38D08" w:rsidR="00A12D37" w:rsidRDefault="001E2623" w:rsidP="00A12D37">
      <w:pPr>
        <w:pStyle w:val="Pagrindiniotekstotrauka2"/>
        <w:tabs>
          <w:tab w:val="left" w:pos="540"/>
        </w:tabs>
        <w:spacing w:after="0" w:line="276" w:lineRule="auto"/>
        <w:ind w:left="0" w:right="-81" w:firstLine="851"/>
        <w:jc w:val="both"/>
        <w:rPr>
          <w:rFonts w:ascii="Arial" w:hAnsi="Arial" w:cs="Arial"/>
          <w:bCs/>
          <w:lang w:val="lt-LT"/>
        </w:rPr>
      </w:pPr>
      <w:r w:rsidRPr="008472AA">
        <w:rPr>
          <w:rFonts w:ascii="Arial" w:hAnsi="Arial" w:cs="Arial"/>
          <w:b/>
          <w:lang w:val="lt-LT"/>
        </w:rPr>
        <w:t>1</w:t>
      </w:r>
      <w:r w:rsidR="006A4B09" w:rsidRPr="008472AA">
        <w:rPr>
          <w:rFonts w:ascii="Arial" w:hAnsi="Arial" w:cs="Arial"/>
          <w:b/>
          <w:lang w:val="lt-LT"/>
        </w:rPr>
        <w:t xml:space="preserve">0. </w:t>
      </w:r>
      <w:r w:rsidR="006A4B09" w:rsidRPr="008472AA">
        <w:rPr>
          <w:rFonts w:ascii="Arial" w:hAnsi="Arial" w:cs="Arial"/>
          <w:b/>
          <w:color w:val="000000"/>
          <w:lang w:val="lt-LT"/>
        </w:rPr>
        <w:t>Sprendimo projekto iniciatoriai (institucija, asmenys ar piliečių įgalioti atstovai) ir rengėjai</w:t>
      </w:r>
      <w:r w:rsidR="006A4B09" w:rsidRPr="008472AA">
        <w:rPr>
          <w:rFonts w:ascii="Arial" w:hAnsi="Arial" w:cs="Arial"/>
          <w:b/>
          <w:lang w:val="lt-LT"/>
        </w:rPr>
        <w:t>:</w:t>
      </w:r>
      <w:r w:rsidR="00310384" w:rsidRPr="008472AA">
        <w:rPr>
          <w:rFonts w:ascii="Arial" w:hAnsi="Arial" w:cs="Arial"/>
          <w:b/>
          <w:lang w:val="lt-LT"/>
        </w:rPr>
        <w:t xml:space="preserve"> </w:t>
      </w:r>
      <w:r w:rsidR="00310384" w:rsidRPr="008472AA">
        <w:rPr>
          <w:rFonts w:ascii="Arial" w:hAnsi="Arial" w:cs="Arial"/>
          <w:bCs/>
          <w:lang w:val="lt-LT"/>
        </w:rPr>
        <w:t>sprendimo projekto iniciatorius</w:t>
      </w:r>
      <w:r w:rsidR="00A20DC5" w:rsidRPr="008472AA">
        <w:rPr>
          <w:rFonts w:ascii="Arial" w:hAnsi="Arial" w:cs="Arial"/>
          <w:bCs/>
          <w:lang w:val="lt-LT"/>
        </w:rPr>
        <w:t xml:space="preserve"> – Viliaus Gaigalaičio globos namai</w:t>
      </w:r>
      <w:r w:rsidR="00342866">
        <w:rPr>
          <w:rFonts w:ascii="Arial" w:hAnsi="Arial" w:cs="Arial"/>
          <w:bCs/>
          <w:lang w:val="lt-LT"/>
        </w:rPr>
        <w:t>,</w:t>
      </w:r>
      <w:r w:rsidR="00310384" w:rsidRPr="008472AA">
        <w:rPr>
          <w:rFonts w:ascii="Arial" w:hAnsi="Arial" w:cs="Arial"/>
          <w:bCs/>
          <w:lang w:val="lt-LT"/>
        </w:rPr>
        <w:t xml:space="preserve"> </w:t>
      </w:r>
      <w:r w:rsidR="00342866">
        <w:rPr>
          <w:rFonts w:ascii="Arial" w:hAnsi="Arial" w:cs="Arial"/>
          <w:bCs/>
          <w:lang w:val="lt-LT"/>
        </w:rPr>
        <w:t xml:space="preserve">Sveikatos ir socialinės apsaugos skyrius. </w:t>
      </w:r>
      <w:r w:rsidR="00310384" w:rsidRPr="008472AA">
        <w:rPr>
          <w:rFonts w:ascii="Arial" w:hAnsi="Arial" w:cs="Arial"/>
          <w:bCs/>
          <w:lang w:val="lt-LT"/>
        </w:rPr>
        <w:t>Sprendimo projekto rengė</w:t>
      </w:r>
      <w:r w:rsidR="00950E5B" w:rsidRPr="008472AA">
        <w:rPr>
          <w:rFonts w:ascii="Arial" w:hAnsi="Arial" w:cs="Arial"/>
          <w:bCs/>
          <w:lang w:val="lt-LT"/>
        </w:rPr>
        <w:t>ja</w:t>
      </w:r>
      <w:r w:rsidR="00310384" w:rsidRPr="008472AA">
        <w:rPr>
          <w:rFonts w:ascii="Arial" w:hAnsi="Arial" w:cs="Arial"/>
          <w:bCs/>
          <w:lang w:val="lt-LT"/>
        </w:rPr>
        <w:t xml:space="preserve"> </w:t>
      </w:r>
      <w:r w:rsidR="00A20DC5" w:rsidRPr="008472AA">
        <w:rPr>
          <w:rFonts w:ascii="Arial" w:hAnsi="Arial" w:cs="Arial"/>
          <w:bCs/>
          <w:lang w:val="lt-LT"/>
        </w:rPr>
        <w:t xml:space="preserve">Sveikatos ir socialinės apsaugos skyriaus </w:t>
      </w:r>
      <w:r w:rsidR="00342866">
        <w:rPr>
          <w:rFonts w:ascii="Arial" w:hAnsi="Arial" w:cs="Arial"/>
          <w:bCs/>
          <w:lang w:val="lt-LT"/>
        </w:rPr>
        <w:t>vedėja Iveta Gailienė</w:t>
      </w:r>
      <w:r w:rsidR="0054253C" w:rsidRPr="008472AA">
        <w:rPr>
          <w:rFonts w:ascii="Arial" w:hAnsi="Arial" w:cs="Arial"/>
          <w:bCs/>
          <w:lang w:val="lt-LT"/>
        </w:rPr>
        <w:t>.</w:t>
      </w:r>
    </w:p>
    <w:p w14:paraId="5CD72A51" w14:textId="6DF8BC2A" w:rsidR="006F1FFD" w:rsidRPr="00B67649" w:rsidRDefault="00A20DC5" w:rsidP="00B67649">
      <w:pPr>
        <w:pStyle w:val="Pagrindiniotekstotrauka2"/>
        <w:tabs>
          <w:tab w:val="left" w:pos="284"/>
        </w:tabs>
        <w:spacing w:before="480" w:after="0" w:line="276" w:lineRule="auto"/>
        <w:ind w:left="8222" w:right="-79" w:hanging="8222"/>
        <w:jc w:val="both"/>
        <w:rPr>
          <w:rFonts w:ascii="Arial" w:hAnsi="Arial" w:cs="Arial"/>
          <w:lang w:val="lt-LT"/>
        </w:rPr>
      </w:pPr>
      <w:r w:rsidRPr="00B67649">
        <w:rPr>
          <w:rFonts w:ascii="Arial" w:hAnsi="Arial" w:cs="Arial"/>
          <w:lang w:val="lt-LT"/>
        </w:rPr>
        <w:t xml:space="preserve">Sveikatos ir socialinės apsaugos skyriaus </w:t>
      </w:r>
      <w:r w:rsidR="00342866" w:rsidRPr="00B67649">
        <w:rPr>
          <w:rFonts w:ascii="Arial" w:hAnsi="Arial" w:cs="Arial"/>
          <w:lang w:val="lt-LT"/>
        </w:rPr>
        <w:t>vedėja</w:t>
      </w:r>
      <w:r w:rsidR="00A12D37" w:rsidRPr="00B67649">
        <w:rPr>
          <w:rFonts w:ascii="Arial" w:hAnsi="Arial" w:cs="Arial"/>
          <w:lang w:val="lt-LT"/>
        </w:rPr>
        <w:tab/>
      </w:r>
      <w:r w:rsidR="00342866" w:rsidRPr="00B67649">
        <w:rPr>
          <w:rFonts w:ascii="Arial" w:hAnsi="Arial" w:cs="Arial"/>
          <w:lang w:val="lt-LT"/>
        </w:rPr>
        <w:t>Iveta Gailienė</w:t>
      </w:r>
    </w:p>
    <w:sectPr w:rsidR="006F1FFD" w:rsidRPr="00B67649" w:rsidSect="00B67649">
      <w:headerReference w:type="even" r:id="rId7"/>
      <w:headerReference w:type="default" r:id="rId8"/>
      <w:headerReference w:type="first" r:id="rId9"/>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5D9B0" w14:textId="77777777" w:rsidR="00F365AA" w:rsidRDefault="00F365AA">
      <w:r>
        <w:separator/>
      </w:r>
    </w:p>
  </w:endnote>
  <w:endnote w:type="continuationSeparator" w:id="0">
    <w:p w14:paraId="2A346512" w14:textId="77777777" w:rsidR="00F365AA" w:rsidRDefault="00F3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9F03B" w14:textId="77777777" w:rsidR="00F365AA" w:rsidRDefault="00F365AA">
      <w:r>
        <w:separator/>
      </w:r>
    </w:p>
  </w:footnote>
  <w:footnote w:type="continuationSeparator" w:id="0">
    <w:p w14:paraId="790AD747" w14:textId="77777777" w:rsidR="00F365AA" w:rsidRDefault="00F36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15EC" w14:textId="77777777" w:rsidR="00F37297" w:rsidRDefault="00435B37">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F37297" w:rsidRDefault="00F3729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277064"/>
      <w:docPartObj>
        <w:docPartGallery w:val="Page Numbers (Top of Page)"/>
        <w:docPartUnique/>
      </w:docPartObj>
    </w:sdtPr>
    <w:sdtContent>
      <w:p w14:paraId="091C1C9A" w14:textId="77777777" w:rsidR="00F37297" w:rsidRDefault="00435B37">
        <w:pPr>
          <w:pStyle w:val="Antrats"/>
          <w:jc w:val="center"/>
        </w:pPr>
        <w:r>
          <w:fldChar w:fldCharType="begin"/>
        </w:r>
        <w:r>
          <w:instrText>PAGE   \* MERGEFORMAT</w:instrText>
        </w:r>
        <w:r>
          <w:fldChar w:fldCharType="separate"/>
        </w:r>
        <w:r>
          <w:rPr>
            <w:noProof/>
          </w:rPr>
          <w:t>8</w:t>
        </w:r>
        <w:r>
          <w:fldChar w:fldCharType="end"/>
        </w:r>
      </w:p>
    </w:sdtContent>
  </w:sdt>
  <w:p w14:paraId="1681EC15" w14:textId="77777777" w:rsidR="00F37297" w:rsidRDefault="00F37297">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7ED80" w14:textId="04474914" w:rsidR="00E41EE5" w:rsidRPr="00B67649" w:rsidRDefault="00E41EE5" w:rsidP="00E41EE5">
    <w:pPr>
      <w:pStyle w:val="Antrats"/>
      <w:jc w:val="right"/>
      <w:rPr>
        <w:rFonts w:ascii="Arial" w:hAnsi="Arial" w:cs="Arial"/>
        <w:b/>
        <w:bCs/>
      </w:rPr>
    </w:pPr>
    <w:r w:rsidRPr="00B67649">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0E8955F8"/>
    <w:multiLevelType w:val="hybridMultilevel"/>
    <w:tmpl w:val="478EA09E"/>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6E54DD0"/>
    <w:multiLevelType w:val="hybridMultilevel"/>
    <w:tmpl w:val="309646A8"/>
    <w:lvl w:ilvl="0" w:tplc="FD4AA91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8"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9"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3E32900"/>
    <w:multiLevelType w:val="hybridMultilevel"/>
    <w:tmpl w:val="E4BA3EB6"/>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2" w15:restartNumberingAfterBreak="0">
    <w:nsid w:val="46EA4885"/>
    <w:multiLevelType w:val="hybridMultilevel"/>
    <w:tmpl w:val="80C0A53E"/>
    <w:lvl w:ilvl="0" w:tplc="6E041D18">
      <w:start w:val="2"/>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4D57353D"/>
    <w:multiLevelType w:val="hybridMultilevel"/>
    <w:tmpl w:val="314ED3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6" w15:restartNumberingAfterBreak="0">
    <w:nsid w:val="63405F88"/>
    <w:multiLevelType w:val="hybridMultilevel"/>
    <w:tmpl w:val="9C8AE7F6"/>
    <w:lvl w:ilvl="0" w:tplc="7F66C95C">
      <w:start w:val="1"/>
      <w:numFmt w:val="decimal"/>
      <w:lvlText w:val="%1."/>
      <w:lvlJc w:val="left"/>
      <w:pPr>
        <w:ind w:left="1494" w:hanging="360"/>
      </w:pPr>
      <w:rPr>
        <w:rFonts w:ascii="Times New Roman" w:eastAsia="Times New Roman" w:hAnsi="Times New Roman" w:cs="Times New Roman"/>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7"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8" w15:restartNumberingAfterBreak="0">
    <w:nsid w:val="6EFB5590"/>
    <w:multiLevelType w:val="hybridMultilevel"/>
    <w:tmpl w:val="555C09F4"/>
    <w:lvl w:ilvl="0" w:tplc="F76A2FAC">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0"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D64385B"/>
    <w:multiLevelType w:val="hybridMultilevel"/>
    <w:tmpl w:val="370C1B52"/>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num w:numId="1" w16cid:durableId="1966160816">
    <w:abstractNumId w:val="19"/>
  </w:num>
  <w:num w:numId="2" w16cid:durableId="55200437">
    <w:abstractNumId w:val="0"/>
  </w:num>
  <w:num w:numId="3" w16cid:durableId="973216079">
    <w:abstractNumId w:val="6"/>
  </w:num>
  <w:num w:numId="4" w16cid:durableId="752319446">
    <w:abstractNumId w:val="13"/>
  </w:num>
  <w:num w:numId="5" w16cid:durableId="388303717">
    <w:abstractNumId w:val="2"/>
  </w:num>
  <w:num w:numId="6" w16cid:durableId="1192493586">
    <w:abstractNumId w:val="3"/>
  </w:num>
  <w:num w:numId="7" w16cid:durableId="745493106">
    <w:abstractNumId w:val="4"/>
  </w:num>
  <w:num w:numId="8" w16cid:durableId="725758943">
    <w:abstractNumId w:val="10"/>
  </w:num>
  <w:num w:numId="9" w16cid:durableId="845049869">
    <w:abstractNumId w:val="17"/>
  </w:num>
  <w:num w:numId="10" w16cid:durableId="13781632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9313123">
    <w:abstractNumId w:val="20"/>
  </w:num>
  <w:num w:numId="12" w16cid:durableId="2007703599">
    <w:abstractNumId w:val="9"/>
  </w:num>
  <w:num w:numId="13" w16cid:durableId="331370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87588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443064">
    <w:abstractNumId w:val="5"/>
  </w:num>
  <w:num w:numId="16" w16cid:durableId="815951294">
    <w:abstractNumId w:val="16"/>
  </w:num>
  <w:num w:numId="17" w16cid:durableId="1186552752">
    <w:abstractNumId w:val="21"/>
  </w:num>
  <w:num w:numId="18" w16cid:durableId="1085801117">
    <w:abstractNumId w:val="1"/>
  </w:num>
  <w:num w:numId="19" w16cid:durableId="448361047">
    <w:abstractNumId w:val="11"/>
  </w:num>
  <w:num w:numId="20" w16cid:durableId="2042127671">
    <w:abstractNumId w:val="12"/>
  </w:num>
  <w:num w:numId="21" w16cid:durableId="1984575651">
    <w:abstractNumId w:val="7"/>
  </w:num>
  <w:num w:numId="22" w16cid:durableId="294995736">
    <w:abstractNumId w:val="14"/>
  </w:num>
  <w:num w:numId="23" w16cid:durableId="16102394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DC"/>
    <w:rsid w:val="00006A05"/>
    <w:rsid w:val="000070E8"/>
    <w:rsid w:val="000127DC"/>
    <w:rsid w:val="00035F3C"/>
    <w:rsid w:val="000437B5"/>
    <w:rsid w:val="00045EBA"/>
    <w:rsid w:val="00046AB4"/>
    <w:rsid w:val="00054B71"/>
    <w:rsid w:val="00056867"/>
    <w:rsid w:val="0006194B"/>
    <w:rsid w:val="000727F0"/>
    <w:rsid w:val="00080056"/>
    <w:rsid w:val="0008782A"/>
    <w:rsid w:val="000C689F"/>
    <w:rsid w:val="000C6CFE"/>
    <w:rsid w:val="000D5D51"/>
    <w:rsid w:val="00100EDC"/>
    <w:rsid w:val="001033CA"/>
    <w:rsid w:val="00103504"/>
    <w:rsid w:val="00130693"/>
    <w:rsid w:val="00130FD3"/>
    <w:rsid w:val="00136E56"/>
    <w:rsid w:val="00137F07"/>
    <w:rsid w:val="00155C1C"/>
    <w:rsid w:val="00160219"/>
    <w:rsid w:val="001611B1"/>
    <w:rsid w:val="00193374"/>
    <w:rsid w:val="001A4CD6"/>
    <w:rsid w:val="001C77CF"/>
    <w:rsid w:val="001D4BD1"/>
    <w:rsid w:val="001E2623"/>
    <w:rsid w:val="001E5C3C"/>
    <w:rsid w:val="00220407"/>
    <w:rsid w:val="00225346"/>
    <w:rsid w:val="00227638"/>
    <w:rsid w:val="00227C44"/>
    <w:rsid w:val="002357C0"/>
    <w:rsid w:val="00296694"/>
    <w:rsid w:val="002B4B08"/>
    <w:rsid w:val="002F1CB6"/>
    <w:rsid w:val="00310384"/>
    <w:rsid w:val="003248B6"/>
    <w:rsid w:val="00333B1E"/>
    <w:rsid w:val="00342866"/>
    <w:rsid w:val="0034670B"/>
    <w:rsid w:val="0035132B"/>
    <w:rsid w:val="003624D9"/>
    <w:rsid w:val="0038506F"/>
    <w:rsid w:val="003A3367"/>
    <w:rsid w:val="003A6DE9"/>
    <w:rsid w:val="003C12E0"/>
    <w:rsid w:val="003C2C2A"/>
    <w:rsid w:val="00401EE5"/>
    <w:rsid w:val="00412862"/>
    <w:rsid w:val="00414DD7"/>
    <w:rsid w:val="00430977"/>
    <w:rsid w:val="00435B37"/>
    <w:rsid w:val="00444F49"/>
    <w:rsid w:val="00456A25"/>
    <w:rsid w:val="00460320"/>
    <w:rsid w:val="004B789C"/>
    <w:rsid w:val="004D244F"/>
    <w:rsid w:val="004D3C36"/>
    <w:rsid w:val="004D4672"/>
    <w:rsid w:val="004D7FCE"/>
    <w:rsid w:val="005017B2"/>
    <w:rsid w:val="00521FCD"/>
    <w:rsid w:val="00537548"/>
    <w:rsid w:val="0054253C"/>
    <w:rsid w:val="00550764"/>
    <w:rsid w:val="005758C3"/>
    <w:rsid w:val="00577BEE"/>
    <w:rsid w:val="0059173D"/>
    <w:rsid w:val="005933C7"/>
    <w:rsid w:val="0059710D"/>
    <w:rsid w:val="005A60F8"/>
    <w:rsid w:val="005B1D30"/>
    <w:rsid w:val="005D1C69"/>
    <w:rsid w:val="005D4C4D"/>
    <w:rsid w:val="005D6470"/>
    <w:rsid w:val="00603B81"/>
    <w:rsid w:val="00615FEF"/>
    <w:rsid w:val="00621C97"/>
    <w:rsid w:val="00626D6B"/>
    <w:rsid w:val="00647625"/>
    <w:rsid w:val="00674DFE"/>
    <w:rsid w:val="00681FC7"/>
    <w:rsid w:val="006A0B81"/>
    <w:rsid w:val="006A3F47"/>
    <w:rsid w:val="006A4B09"/>
    <w:rsid w:val="006B0A40"/>
    <w:rsid w:val="006D1D4F"/>
    <w:rsid w:val="006F1FFD"/>
    <w:rsid w:val="00733404"/>
    <w:rsid w:val="00736E02"/>
    <w:rsid w:val="00741266"/>
    <w:rsid w:val="007A36A3"/>
    <w:rsid w:val="007A4A92"/>
    <w:rsid w:val="008472AA"/>
    <w:rsid w:val="00856D9E"/>
    <w:rsid w:val="008601FD"/>
    <w:rsid w:val="008723A2"/>
    <w:rsid w:val="00893C64"/>
    <w:rsid w:val="00894B46"/>
    <w:rsid w:val="008A6463"/>
    <w:rsid w:val="008B3A2D"/>
    <w:rsid w:val="008C1A5E"/>
    <w:rsid w:val="008C2567"/>
    <w:rsid w:val="00950E5B"/>
    <w:rsid w:val="009759A6"/>
    <w:rsid w:val="009A0CCA"/>
    <w:rsid w:val="009C3993"/>
    <w:rsid w:val="00A10C1B"/>
    <w:rsid w:val="00A118F6"/>
    <w:rsid w:val="00A12D37"/>
    <w:rsid w:val="00A20DC5"/>
    <w:rsid w:val="00A30822"/>
    <w:rsid w:val="00A367CD"/>
    <w:rsid w:val="00A41437"/>
    <w:rsid w:val="00A42755"/>
    <w:rsid w:val="00A55D39"/>
    <w:rsid w:val="00A71AB4"/>
    <w:rsid w:val="00A76C2B"/>
    <w:rsid w:val="00A8040F"/>
    <w:rsid w:val="00A9253C"/>
    <w:rsid w:val="00AA42BE"/>
    <w:rsid w:val="00AE5CD1"/>
    <w:rsid w:val="00B035C9"/>
    <w:rsid w:val="00B15B9E"/>
    <w:rsid w:val="00B24413"/>
    <w:rsid w:val="00B40171"/>
    <w:rsid w:val="00B54BB0"/>
    <w:rsid w:val="00B661D7"/>
    <w:rsid w:val="00B67649"/>
    <w:rsid w:val="00B71778"/>
    <w:rsid w:val="00B7495C"/>
    <w:rsid w:val="00B81667"/>
    <w:rsid w:val="00B955A6"/>
    <w:rsid w:val="00BA1AD1"/>
    <w:rsid w:val="00BA5FB4"/>
    <w:rsid w:val="00BB49B9"/>
    <w:rsid w:val="00BC00FC"/>
    <w:rsid w:val="00BC72A8"/>
    <w:rsid w:val="00BD64E0"/>
    <w:rsid w:val="00BF3EFE"/>
    <w:rsid w:val="00C0191C"/>
    <w:rsid w:val="00C07DD4"/>
    <w:rsid w:val="00C113A0"/>
    <w:rsid w:val="00C14D6D"/>
    <w:rsid w:val="00C167ED"/>
    <w:rsid w:val="00C5403D"/>
    <w:rsid w:val="00C63BFC"/>
    <w:rsid w:val="00C7070E"/>
    <w:rsid w:val="00C75058"/>
    <w:rsid w:val="00C7752F"/>
    <w:rsid w:val="00CA2C6C"/>
    <w:rsid w:val="00CA69AA"/>
    <w:rsid w:val="00CC029B"/>
    <w:rsid w:val="00CC65BD"/>
    <w:rsid w:val="00CD0B5C"/>
    <w:rsid w:val="00CD3B9B"/>
    <w:rsid w:val="00CE4B67"/>
    <w:rsid w:val="00CF05FE"/>
    <w:rsid w:val="00D10787"/>
    <w:rsid w:val="00D42D74"/>
    <w:rsid w:val="00D44E0F"/>
    <w:rsid w:val="00D45D31"/>
    <w:rsid w:val="00D517C9"/>
    <w:rsid w:val="00D6558B"/>
    <w:rsid w:val="00DA6046"/>
    <w:rsid w:val="00DB1F35"/>
    <w:rsid w:val="00DC0514"/>
    <w:rsid w:val="00DC1539"/>
    <w:rsid w:val="00DD01CF"/>
    <w:rsid w:val="00DE173A"/>
    <w:rsid w:val="00DE2A5B"/>
    <w:rsid w:val="00DF44F7"/>
    <w:rsid w:val="00DF72F8"/>
    <w:rsid w:val="00E41EE5"/>
    <w:rsid w:val="00E62CC8"/>
    <w:rsid w:val="00E70CC2"/>
    <w:rsid w:val="00EA0725"/>
    <w:rsid w:val="00EA1418"/>
    <w:rsid w:val="00EA250C"/>
    <w:rsid w:val="00EC74E8"/>
    <w:rsid w:val="00EF1FD0"/>
    <w:rsid w:val="00F00432"/>
    <w:rsid w:val="00F0394B"/>
    <w:rsid w:val="00F21C74"/>
    <w:rsid w:val="00F365AA"/>
    <w:rsid w:val="00F37297"/>
    <w:rsid w:val="00F67F23"/>
    <w:rsid w:val="00F721DF"/>
    <w:rsid w:val="00F75F98"/>
    <w:rsid w:val="00FC5524"/>
    <w:rsid w:val="00FD1578"/>
    <w:rsid w:val="00FD5A0D"/>
    <w:rsid w:val="00FE32A1"/>
    <w:rsid w:val="00FF79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link w:val="statymopavadChar"/>
    <w:uiPriority w:val="99"/>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paragraph" w:styleId="Pagrindiniotekstotrauka2">
    <w:name w:val="Body Text Indent 2"/>
    <w:basedOn w:val="prastasis"/>
    <w:link w:val="Pagrindiniotekstotrauka2Diagrama"/>
    <w:rsid w:val="006F1FFD"/>
    <w:pPr>
      <w:spacing w:after="120" w:line="480" w:lineRule="auto"/>
      <w:ind w:left="283"/>
    </w:pPr>
    <w:rPr>
      <w:lang w:val="en-GB" w:eastAsia="en-US"/>
    </w:rPr>
  </w:style>
  <w:style w:type="character" w:customStyle="1" w:styleId="Pagrindiniotekstotrauka2Diagrama">
    <w:name w:val="Pagrindinio teksto įtrauka 2 Diagrama"/>
    <w:basedOn w:val="Numatytasispastraiposriftas"/>
    <w:link w:val="Pagrindiniotekstotrauka2"/>
    <w:rsid w:val="006F1FFD"/>
    <w:rPr>
      <w:rFonts w:ascii="Times New Roman" w:eastAsia="Times New Roman" w:hAnsi="Times New Roman" w:cs="Times New Roman"/>
      <w:sz w:val="24"/>
      <w:szCs w:val="24"/>
      <w:lang w:val="en-GB"/>
    </w:rPr>
  </w:style>
  <w:style w:type="paragraph" w:styleId="Betarp">
    <w:name w:val="No Spacing"/>
    <w:uiPriority w:val="1"/>
    <w:qFormat/>
    <w:rsid w:val="004D3C36"/>
    <w:pPr>
      <w:spacing w:after="0" w:line="240" w:lineRule="auto"/>
    </w:pPr>
    <w:rPr>
      <w:rFonts w:ascii="Times New Roman" w:eastAsia="Times New Roman" w:hAnsi="Times New Roman" w:cs="Times New Roman"/>
      <w:sz w:val="24"/>
      <w:szCs w:val="24"/>
    </w:rPr>
  </w:style>
  <w:style w:type="character" w:customStyle="1" w:styleId="statymopavadChar">
    <w:name w:val="?statymo pavad. Char"/>
    <w:link w:val="statymopavad"/>
    <w:uiPriority w:val="99"/>
    <w:locked/>
    <w:rsid w:val="00537548"/>
    <w:rPr>
      <w:rFonts w:ascii="TimesLT" w:eastAsia="Times New Roman" w:hAnsi="TimesLT" w:cs="Times New Roman"/>
      <w:caps/>
      <w:sz w:val="24"/>
      <w:szCs w:val="20"/>
    </w:rPr>
  </w:style>
  <w:style w:type="table" w:customStyle="1" w:styleId="Lentelstinklelis1">
    <w:name w:val="Lentelės tinklelis1"/>
    <w:basedOn w:val="prastojilentel"/>
    <w:next w:val="Lentelstinklelis"/>
    <w:rsid w:val="005D6470"/>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4039</Words>
  <Characters>2303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cp:lastPrinted>2023-03-20T09:38:00Z</cp:lastPrinted>
  <dcterms:created xsi:type="dcterms:W3CDTF">2025-12-03T13:47:00Z</dcterms:created>
  <dcterms:modified xsi:type="dcterms:W3CDTF">2025-12-03T13:47:00Z</dcterms:modified>
</cp:coreProperties>
</file>