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7848AA21" w:rsidR="00EB06D4" w:rsidRPr="00FE7C21" w:rsidRDefault="00CB7660" w:rsidP="008B4966">
      <w:pPr>
        <w:pStyle w:val="Antrat2"/>
      </w:pPr>
      <w:r w:rsidRPr="00FE7C21">
        <w:t>SPRENDIMAS</w:t>
      </w:r>
      <w:r w:rsidRPr="00FE7C21">
        <w:br w:type="textWrapping" w:clear="all"/>
      </w:r>
      <w:r w:rsidR="0090409F" w:rsidRPr="00FE7C21">
        <w:t>DĖL</w:t>
      </w:r>
      <w:r w:rsidR="0090409F" w:rsidRPr="0030188F">
        <w:t xml:space="preserve"> </w:t>
      </w:r>
      <w:r w:rsidR="004661FE" w:rsidRPr="004661FE">
        <w:t xml:space="preserve">KLAIPĖDOS RAJONO SENŲJŲ KAPINIŲ PRIEŽIŪROS DARBŲ </w:t>
      </w:r>
      <w:r w:rsidR="00A763A7" w:rsidRPr="00A763A7">
        <w:t>202</w:t>
      </w:r>
      <w:r w:rsidR="00A763A7">
        <w:t>6</w:t>
      </w:r>
      <w:r w:rsidR="00A763A7" w:rsidRPr="00A763A7">
        <w:t xml:space="preserve"> METŲ PROGRAMOS PATVIRTINIMO</w:t>
      </w:r>
    </w:p>
    <w:p w14:paraId="01BC177C" w14:textId="16B3AC53" w:rsidR="00EB06D4" w:rsidRPr="00EB06D4" w:rsidRDefault="00EB06D4" w:rsidP="00EB06D4">
      <w:pPr>
        <w:spacing w:line="276" w:lineRule="auto"/>
        <w:jc w:val="center"/>
        <w:rPr>
          <w:rFonts w:ascii="Arial" w:hAnsi="Arial" w:cs="Arial"/>
        </w:rPr>
      </w:pPr>
      <w:r w:rsidRPr="00EB06D4">
        <w:rPr>
          <w:rFonts w:ascii="Arial" w:hAnsi="Arial" w:cs="Arial"/>
          <w:caps/>
        </w:rPr>
        <w:t>202</w:t>
      </w:r>
      <w:r w:rsidR="00476E1F">
        <w:rPr>
          <w:rFonts w:ascii="Arial" w:hAnsi="Arial" w:cs="Arial"/>
          <w:caps/>
        </w:rPr>
        <w:t>5</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A763A7">
        <w:rPr>
          <w:rFonts w:ascii="Arial" w:hAnsi="Arial" w:cs="Arial"/>
        </w:rPr>
        <w:t>gruodžio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6B2FD408" w:rsidR="0090409F" w:rsidRDefault="0030188F" w:rsidP="0090409F">
      <w:pPr>
        <w:spacing w:line="276" w:lineRule="auto"/>
        <w:ind w:firstLine="1134"/>
        <w:jc w:val="both"/>
        <w:rPr>
          <w:rFonts w:ascii="Arial" w:hAnsi="Arial" w:cs="Arial"/>
          <w:iCs/>
          <w:spacing w:val="20"/>
        </w:rPr>
      </w:pPr>
      <w:r w:rsidRPr="003E10D3">
        <w:rPr>
          <w:rFonts w:ascii="Arial" w:hAnsi="Arial" w:cs="Arial"/>
        </w:rPr>
        <w:t xml:space="preserve">Klaipėdos rajono savivaldybės taryba, </w:t>
      </w:r>
      <w:r w:rsidR="00A763A7" w:rsidRPr="00A763A7">
        <w:rPr>
          <w:rFonts w:ascii="Arial" w:hAnsi="Arial" w:cs="Arial"/>
        </w:rPr>
        <w:t>vadovaudamasi Lietuvos Respublikos vietos savivaldos įstatymo 6 straipsnio 26 punktu, 15 straipsnio 4 dalimi, Lietuvos Respublikos nekilnojamojo kultūros paveldo apsaugos įstatymo 27 straipsnio 4 dalimi</w:t>
      </w:r>
      <w:r w:rsidR="0017758C">
        <w:rPr>
          <w:rFonts w:ascii="Arial" w:hAnsi="Arial" w:cs="Arial"/>
        </w:rPr>
        <w:t xml:space="preserve">, </w:t>
      </w:r>
      <w:r w:rsidR="0017758C" w:rsidRPr="0017758C">
        <w:rPr>
          <w:rFonts w:ascii="Arial" w:hAnsi="Arial" w:cs="Arial"/>
        </w:rPr>
        <w:t>Klaipėdos rajono senųjų kapinių priežiūros darbų finansavimo tvarkos aprašo</w:t>
      </w:r>
      <w:r w:rsidR="0017758C">
        <w:rPr>
          <w:rFonts w:ascii="Arial" w:hAnsi="Arial" w:cs="Arial"/>
        </w:rPr>
        <w:t>, patvirtinto Klaipėdos rajono savivaldybės tarybos 2025 m. rugsėjo 29 d. sprendimu Nr. T11-307 „</w:t>
      </w:r>
      <w:r w:rsidR="0017758C" w:rsidRPr="0017758C">
        <w:rPr>
          <w:rFonts w:ascii="Arial" w:hAnsi="Arial" w:cs="Arial"/>
        </w:rPr>
        <w:t>Dėl Klaipėdos rajono senųjų kapinių priežiūros darbų finansavimo tvarkos aprašo patvirtinimo</w:t>
      </w:r>
      <w:r w:rsidR="0017758C">
        <w:rPr>
          <w:rFonts w:ascii="Arial" w:hAnsi="Arial" w:cs="Arial"/>
        </w:rPr>
        <w:t>“, 22 punktu</w:t>
      </w:r>
      <w:r w:rsidR="0017758C" w:rsidRPr="0017758C">
        <w:rPr>
          <w:rFonts w:ascii="Arial" w:hAnsi="Arial" w:cs="Arial"/>
        </w:rPr>
        <w:t xml:space="preserve"> </w:t>
      </w:r>
      <w:r w:rsidR="00A763A7">
        <w:rPr>
          <w:rFonts w:ascii="Arial" w:hAnsi="Arial" w:cs="Arial"/>
        </w:rPr>
        <w:t xml:space="preserve"> ir atsižvelgdama į </w:t>
      </w:r>
      <w:r w:rsidR="0017758C">
        <w:rPr>
          <w:rFonts w:ascii="Arial" w:hAnsi="Arial" w:cs="Arial"/>
        </w:rPr>
        <w:t xml:space="preserve">2025 m. lapkričio 19 d. </w:t>
      </w:r>
      <w:r w:rsidR="00A763A7" w:rsidRPr="00A763A7">
        <w:rPr>
          <w:rFonts w:ascii="Arial" w:hAnsi="Arial" w:cs="Arial"/>
        </w:rPr>
        <w:t>Nekilnojamojo kultūros paveldo apsaugos finansavimo iš Savivaldybės biudžeto klausimams svarstyti komisijos posėdžio protokol</w:t>
      </w:r>
      <w:r w:rsidR="0017758C">
        <w:rPr>
          <w:rFonts w:ascii="Arial" w:hAnsi="Arial" w:cs="Arial"/>
        </w:rPr>
        <w:t xml:space="preserve">ą Nr. A6-593, </w:t>
      </w:r>
      <w:r w:rsidR="0090409F" w:rsidRPr="0018686D">
        <w:rPr>
          <w:rFonts w:ascii="Arial" w:hAnsi="Arial" w:cs="Arial"/>
          <w:iCs/>
          <w:color w:val="000000" w:themeColor="text1"/>
          <w:spacing w:val="20"/>
        </w:rPr>
        <w:t>n</w:t>
      </w:r>
      <w:r w:rsidR="0090409F" w:rsidRPr="0018686D">
        <w:rPr>
          <w:rFonts w:ascii="Arial" w:hAnsi="Arial" w:cs="Arial"/>
          <w:iCs/>
          <w:spacing w:val="20"/>
        </w:rPr>
        <w:t>usprendžia:</w:t>
      </w:r>
    </w:p>
    <w:p w14:paraId="4C6C0FF1" w14:textId="24E61518" w:rsidR="004661FE" w:rsidRPr="004661FE" w:rsidRDefault="004661FE" w:rsidP="004661FE">
      <w:pPr>
        <w:spacing w:line="276" w:lineRule="auto"/>
        <w:ind w:firstLine="1134"/>
        <w:jc w:val="both"/>
        <w:rPr>
          <w:rFonts w:ascii="Arial" w:hAnsi="Arial" w:cs="Arial"/>
        </w:rPr>
      </w:pPr>
      <w:r w:rsidRPr="004661FE">
        <w:rPr>
          <w:rFonts w:ascii="Arial" w:hAnsi="Arial" w:cs="Arial"/>
        </w:rPr>
        <w:t xml:space="preserve">1. Patvirtinti </w:t>
      </w:r>
      <w:r w:rsidR="00C717AE">
        <w:rPr>
          <w:rFonts w:ascii="Arial" w:hAnsi="Arial" w:cs="Arial"/>
        </w:rPr>
        <w:t xml:space="preserve">Klaipėdos rajono senųjų kapinių priežiūros darbų </w:t>
      </w:r>
      <w:r w:rsidR="00D526B0">
        <w:rPr>
          <w:rFonts w:ascii="Arial" w:hAnsi="Arial" w:cs="Arial"/>
        </w:rPr>
        <w:t>2026 metų programą</w:t>
      </w:r>
      <w:r w:rsidR="00C717AE">
        <w:rPr>
          <w:rFonts w:ascii="Arial" w:hAnsi="Arial" w:cs="Arial"/>
        </w:rPr>
        <w:t xml:space="preserve"> </w:t>
      </w:r>
      <w:r w:rsidRPr="004661FE">
        <w:rPr>
          <w:rFonts w:ascii="Arial" w:hAnsi="Arial" w:cs="Arial"/>
        </w:rPr>
        <w:t>(pridedama).</w:t>
      </w:r>
    </w:p>
    <w:p w14:paraId="68AC6E95" w14:textId="6503EC3E" w:rsidR="004661FE" w:rsidRPr="004661FE" w:rsidRDefault="004661FE" w:rsidP="004661FE">
      <w:pPr>
        <w:spacing w:line="276" w:lineRule="auto"/>
        <w:ind w:firstLine="1134"/>
        <w:jc w:val="both"/>
        <w:rPr>
          <w:rFonts w:ascii="Arial" w:hAnsi="Arial" w:cs="Arial"/>
        </w:rPr>
      </w:pPr>
      <w:r w:rsidRPr="004661FE">
        <w:rPr>
          <w:rFonts w:ascii="Arial" w:hAnsi="Arial" w:cs="Arial"/>
        </w:rPr>
        <w:t>2.</w:t>
      </w:r>
      <w:r w:rsidR="00D526B0" w:rsidRPr="00D526B0">
        <w:t xml:space="preserve"> </w:t>
      </w:r>
      <w:r w:rsidR="00D526B0" w:rsidRPr="00D526B0">
        <w:rPr>
          <w:rFonts w:ascii="Arial" w:hAnsi="Arial" w:cs="Arial"/>
        </w:rPr>
        <w:t>Spręsti lėšų skyrimo programai įgyvendinti klausimą tvirtinant 202</w:t>
      </w:r>
      <w:r w:rsidR="00D526B0">
        <w:rPr>
          <w:rFonts w:ascii="Arial" w:hAnsi="Arial" w:cs="Arial"/>
        </w:rPr>
        <w:t>6</w:t>
      </w:r>
      <w:r w:rsidR="00D526B0" w:rsidRPr="00D526B0">
        <w:rPr>
          <w:rFonts w:ascii="Arial" w:hAnsi="Arial" w:cs="Arial"/>
        </w:rPr>
        <w:t xml:space="preserve"> metų Savivaldybės biudžetą.</w:t>
      </w:r>
    </w:p>
    <w:p w14:paraId="7FEF486B" w14:textId="2DC97A8C" w:rsidR="00D526B0" w:rsidRDefault="00D526B0" w:rsidP="00D526B0">
      <w:pPr>
        <w:spacing w:after="480" w:line="276" w:lineRule="auto"/>
        <w:ind w:firstLine="1134"/>
        <w:jc w:val="both"/>
        <w:rPr>
          <w:rFonts w:ascii="Arial" w:hAnsi="Arial" w:cs="Arial"/>
        </w:rPr>
      </w:pPr>
      <w:r w:rsidRPr="007B378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r>
        <w:rPr>
          <w:rFonts w:ascii="Arial" w:hAnsi="Arial" w:cs="Arial"/>
        </w:rPr>
        <w:t>.</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51D498F" w14:textId="5BBB3510" w:rsidR="00460ADE" w:rsidRDefault="00460ADE" w:rsidP="0030188F">
      <w:pPr>
        <w:tabs>
          <w:tab w:val="left" w:pos="2694"/>
          <w:tab w:val="left" w:pos="4962"/>
        </w:tabs>
        <w:spacing w:line="276" w:lineRule="auto"/>
        <w:jc w:val="both"/>
        <w:rPr>
          <w:rFonts w:ascii="Arial" w:hAnsi="Arial" w:cs="Arial"/>
        </w:rPr>
      </w:pPr>
      <w:r>
        <w:rPr>
          <w:rFonts w:ascii="Arial" w:hAnsi="Arial" w:cs="Arial"/>
        </w:rPr>
        <w:t>I. Gailiuvienė</w:t>
      </w:r>
    </w:p>
    <w:p w14:paraId="0069284C" w14:textId="1BB368BF" w:rsidR="000E35FD" w:rsidRDefault="000E35FD" w:rsidP="0030188F">
      <w:pPr>
        <w:tabs>
          <w:tab w:val="left" w:pos="2694"/>
          <w:tab w:val="left" w:pos="4962"/>
        </w:tabs>
        <w:spacing w:line="276" w:lineRule="auto"/>
        <w:jc w:val="both"/>
        <w:rPr>
          <w:rFonts w:ascii="Arial" w:hAnsi="Arial" w:cs="Arial"/>
        </w:rPr>
      </w:pPr>
      <w:r>
        <w:rPr>
          <w:rFonts w:ascii="Arial" w:hAnsi="Arial" w:cs="Arial"/>
        </w:rPr>
        <w:t>D. Kubilius</w:t>
      </w:r>
    </w:p>
    <w:p w14:paraId="1F42C1D6" w14:textId="7C810630" w:rsidR="00476E1F" w:rsidRDefault="00476E1F" w:rsidP="0030188F">
      <w:pPr>
        <w:tabs>
          <w:tab w:val="left" w:pos="2694"/>
          <w:tab w:val="left" w:pos="4962"/>
        </w:tabs>
        <w:spacing w:line="276" w:lineRule="auto"/>
        <w:jc w:val="both"/>
        <w:rPr>
          <w:rFonts w:ascii="Arial" w:hAnsi="Arial" w:cs="Arial"/>
        </w:rPr>
      </w:pPr>
      <w:r>
        <w:rPr>
          <w:rFonts w:ascii="Arial" w:hAnsi="Arial" w:cs="Arial"/>
        </w:rPr>
        <w:t>J. Bardauskas</w:t>
      </w:r>
    </w:p>
    <w:p w14:paraId="6E5DE5CB" w14:textId="2AAF39A2"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7B178FC8" w14:textId="74C9B061" w:rsidR="00B02264" w:rsidRDefault="00B02264">
      <w:pPr>
        <w:rPr>
          <w:rFonts w:ascii="Arial" w:hAnsi="Arial" w:cs="Arial"/>
        </w:rPr>
      </w:pPr>
      <w:r>
        <w:rPr>
          <w:rFonts w:ascii="Arial" w:hAnsi="Arial" w:cs="Arial"/>
        </w:rPr>
        <w:br w:type="page"/>
      </w:r>
    </w:p>
    <w:p w14:paraId="181AAB2A" w14:textId="4605B067" w:rsidR="00EB06D4" w:rsidRPr="001944ED"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1944ED">
        <w:rPr>
          <w:rFonts w:ascii="Arial" w:eastAsiaTheme="minorHAnsi" w:hAnsi="Arial" w:cs="Arial"/>
          <w:b/>
          <w:bCs/>
          <w:color w:val="auto"/>
        </w:rPr>
        <w:t>DĖL TARYBOS SPRENDIMO „</w:t>
      </w:r>
      <w:r w:rsidR="00C717AE" w:rsidRPr="001944ED">
        <w:rPr>
          <w:rFonts w:ascii="Arial" w:hAnsi="Arial" w:cs="Arial"/>
          <w:b/>
          <w:bCs/>
          <w:color w:val="auto"/>
        </w:rPr>
        <w:t xml:space="preserve">DĖL </w:t>
      </w:r>
      <w:r w:rsidR="001944ED" w:rsidRPr="009A33BA">
        <w:rPr>
          <w:rFonts w:ascii="Arial" w:hAnsi="Arial" w:cs="Arial"/>
          <w:b/>
          <w:bCs/>
          <w:color w:val="auto"/>
        </w:rPr>
        <w:t xml:space="preserve">KLAIPĖDOS RAJONO SENŲJŲ KAPINIŲ PRIEŽIŪROS DARBŲ 2026 METŲ PROGRAMOS </w:t>
      </w:r>
      <w:r w:rsidR="00C717AE" w:rsidRPr="001944ED">
        <w:rPr>
          <w:rFonts w:ascii="Arial" w:hAnsi="Arial" w:cs="Arial"/>
          <w:b/>
          <w:bCs/>
          <w:color w:val="auto"/>
        </w:rPr>
        <w:t>PATVIRTINIMO</w:t>
      </w:r>
      <w:r w:rsidR="00203972" w:rsidRPr="001944ED">
        <w:rPr>
          <w:rFonts w:ascii="Arial" w:hAnsi="Arial" w:cs="Arial"/>
          <w:b/>
          <w:bCs/>
          <w:color w:val="auto"/>
        </w:rPr>
        <w:t>“</w:t>
      </w:r>
      <w:r w:rsidRPr="001944ED">
        <w:rPr>
          <w:rFonts w:ascii="Arial" w:hAnsi="Arial" w:cs="Arial"/>
          <w:b/>
          <w:bCs/>
          <w:color w:val="auto"/>
        </w:rPr>
        <w:t xml:space="preserve"> PROJEKTO</w:t>
      </w:r>
    </w:p>
    <w:p w14:paraId="5D597026" w14:textId="43829DC1"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6E1F">
        <w:rPr>
          <w:rFonts w:ascii="Arial" w:eastAsiaTheme="minorEastAsia" w:hAnsi="Arial" w:cs="Arial"/>
          <w:bCs/>
          <w:u w:color="000000"/>
          <w:lang w:eastAsia="lt-LT"/>
          <w14:ligatures w14:val="standardContextual"/>
        </w:rPr>
        <w:t>5</w:t>
      </w:r>
      <w:r w:rsidR="0030188F">
        <w:rPr>
          <w:rFonts w:ascii="Arial" w:eastAsiaTheme="minorEastAsia" w:hAnsi="Arial" w:cs="Arial"/>
          <w:bCs/>
          <w:u w:color="000000"/>
          <w:lang w:eastAsia="lt-LT"/>
          <w14:ligatures w14:val="standardContextual"/>
        </w:rPr>
        <w:t>-</w:t>
      </w:r>
      <w:r w:rsidR="00CC3A5E">
        <w:rPr>
          <w:rFonts w:ascii="Arial" w:eastAsiaTheme="minorEastAsia" w:hAnsi="Arial" w:cs="Arial"/>
          <w:bCs/>
          <w:u w:color="000000"/>
          <w:lang w:eastAsia="lt-LT"/>
          <w14:ligatures w14:val="standardContextual"/>
        </w:rPr>
        <w:t>12</w:t>
      </w:r>
      <w:r w:rsidR="005A3067">
        <w:rPr>
          <w:rFonts w:ascii="Arial" w:eastAsiaTheme="minorEastAsia" w:hAnsi="Arial" w:cs="Arial"/>
          <w:bCs/>
          <w:u w:color="000000"/>
          <w:lang w:eastAsia="lt-LT"/>
          <w14:ligatures w14:val="standardContextual"/>
        </w:rPr>
        <w:t>-</w:t>
      </w:r>
      <w:r w:rsidR="00CC3A5E">
        <w:rPr>
          <w:rFonts w:ascii="Arial" w:eastAsiaTheme="minorEastAsia" w:hAnsi="Arial" w:cs="Arial"/>
          <w:bCs/>
          <w:u w:color="000000"/>
          <w:lang w:eastAsia="lt-LT"/>
          <w14:ligatures w14:val="standardContextual"/>
        </w:rPr>
        <w:t>0</w:t>
      </w:r>
      <w:r w:rsidR="00063B52">
        <w:rPr>
          <w:rFonts w:ascii="Arial" w:eastAsiaTheme="minorEastAsia" w:hAnsi="Arial" w:cs="Arial"/>
          <w:bCs/>
          <w:u w:color="000000"/>
          <w:lang w:eastAsia="lt-LT"/>
          <w14:ligatures w14:val="standardContextual"/>
        </w:rPr>
        <w:t>3</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0622F4DC" w14:textId="77777777" w:rsidR="00CC3A5E" w:rsidRDefault="00476E1F" w:rsidP="00E2355D">
      <w:pPr>
        <w:spacing w:after="240" w:line="276" w:lineRule="auto"/>
        <w:ind w:firstLine="709"/>
        <w:jc w:val="both"/>
        <w:rPr>
          <w:rFonts w:ascii="Arial" w:hAnsi="Arial" w:cs="Arial"/>
        </w:rPr>
      </w:pPr>
      <w:r>
        <w:rPr>
          <w:rFonts w:ascii="Arial" w:hAnsi="Arial" w:cs="Arial"/>
          <w:lang w:eastAsia="lt-LT"/>
        </w:rPr>
        <w:tab/>
      </w:r>
      <w:r w:rsidR="00B02264" w:rsidRPr="00B02264">
        <w:rPr>
          <w:rFonts w:ascii="Arial" w:hAnsi="Arial" w:cs="Arial"/>
          <w:lang w:eastAsia="lt-LT"/>
        </w:rPr>
        <w:t xml:space="preserve">Šiuo sprendimo projektu siekiama </w:t>
      </w:r>
      <w:r w:rsidR="003357E8">
        <w:rPr>
          <w:rFonts w:ascii="Arial" w:hAnsi="Arial" w:cs="Arial"/>
          <w:lang w:eastAsia="lt-LT"/>
        </w:rPr>
        <w:t xml:space="preserve">patvirtinti </w:t>
      </w:r>
      <w:r w:rsidR="00CC3A5E" w:rsidRPr="00CC3A5E">
        <w:rPr>
          <w:rFonts w:ascii="Arial" w:hAnsi="Arial" w:cs="Arial"/>
        </w:rPr>
        <w:t xml:space="preserve">Klaipėdos rajono senųjų kapinių </w:t>
      </w:r>
      <w:r w:rsidR="00CC3A5E">
        <w:rPr>
          <w:rFonts w:ascii="Arial" w:hAnsi="Arial" w:cs="Arial"/>
        </w:rPr>
        <w:t>priežiūros</w:t>
      </w:r>
      <w:r w:rsidR="00CC3A5E" w:rsidRPr="00CC3A5E">
        <w:rPr>
          <w:rFonts w:ascii="Arial" w:hAnsi="Arial" w:cs="Arial"/>
        </w:rPr>
        <w:t xml:space="preserve"> darbų 202</w:t>
      </w:r>
      <w:r w:rsidR="00CC3A5E">
        <w:rPr>
          <w:rFonts w:ascii="Arial" w:hAnsi="Arial" w:cs="Arial"/>
        </w:rPr>
        <w:t>6</w:t>
      </w:r>
      <w:r w:rsidR="00CC3A5E" w:rsidRPr="00CC3A5E">
        <w:rPr>
          <w:rFonts w:ascii="Arial" w:hAnsi="Arial" w:cs="Arial"/>
        </w:rPr>
        <w:t xml:space="preserve"> m. programą (toliau – Programa) ir spręsti lėšų skyrimo Programai įgyvendinti klausimą tvirtinant 202</w:t>
      </w:r>
      <w:r w:rsidR="00CC3A5E">
        <w:rPr>
          <w:rFonts w:ascii="Arial" w:hAnsi="Arial" w:cs="Arial"/>
        </w:rPr>
        <w:t>6</w:t>
      </w:r>
      <w:r w:rsidR="00CC3A5E" w:rsidRPr="00CC3A5E">
        <w:rPr>
          <w:rFonts w:ascii="Arial" w:hAnsi="Arial" w:cs="Arial"/>
        </w:rPr>
        <w:t xml:space="preserve"> metų Savivaldybės biudžetą.</w:t>
      </w:r>
    </w:p>
    <w:p w14:paraId="7722F270" w14:textId="46D0C480" w:rsidR="0030188F" w:rsidRPr="0030188F" w:rsidRDefault="0030188F" w:rsidP="0092719C">
      <w:pPr>
        <w:spacing w:line="276" w:lineRule="auto"/>
        <w:jc w:val="both"/>
        <w:rPr>
          <w:rFonts w:ascii="Arial" w:hAnsi="Arial" w:cs="Arial"/>
          <w:b/>
        </w:rPr>
      </w:pPr>
      <w:r w:rsidRPr="0030188F">
        <w:rPr>
          <w:rFonts w:ascii="Arial" w:hAnsi="Arial" w:cs="Arial"/>
          <w:b/>
        </w:rPr>
        <w:t xml:space="preserve">2. Kaip šiuo metu yra teisiškai reglamentuojami projekte aptariami klausimai: </w:t>
      </w:r>
    </w:p>
    <w:p w14:paraId="22DCBF04" w14:textId="67EAD6CF" w:rsidR="00CC3A5E" w:rsidRDefault="00476E1F" w:rsidP="00CC3A5E">
      <w:pPr>
        <w:spacing w:line="276" w:lineRule="auto"/>
        <w:ind w:right="-79"/>
        <w:jc w:val="both"/>
        <w:rPr>
          <w:rFonts w:ascii="Arial" w:hAnsi="Arial" w:cs="Arial"/>
        </w:rPr>
      </w:pPr>
      <w:r>
        <w:rPr>
          <w:rFonts w:ascii="Arial" w:hAnsi="Arial" w:cs="Arial"/>
        </w:rPr>
        <w:tab/>
      </w:r>
      <w:r w:rsidR="00CC3A5E" w:rsidRPr="00CC3A5E">
        <w:rPr>
          <w:rFonts w:ascii="Arial" w:hAnsi="Arial" w:cs="Arial"/>
        </w:rPr>
        <w:t>Lietuvos Respublikos vietos savivaldos įstatymo 6 straipsnio 26 punktas numato, kad savivaldybių funkcijoms priskiriama kraštovaizdžio, nekilnojamųjų kultūros vertybių ir savivaldybės įsteigtų saugomų teritorijų tvarkymas ir apsauga.</w:t>
      </w:r>
    </w:p>
    <w:p w14:paraId="7284F66F" w14:textId="77777777" w:rsidR="00CC3A5E" w:rsidRDefault="00CC3A5E" w:rsidP="00CC3A5E">
      <w:pPr>
        <w:spacing w:line="276" w:lineRule="auto"/>
        <w:ind w:right="-79" w:firstLine="720"/>
        <w:jc w:val="both"/>
        <w:rPr>
          <w:rFonts w:ascii="Arial" w:hAnsi="Arial" w:cs="Arial"/>
        </w:rPr>
      </w:pPr>
      <w:r w:rsidRPr="00CC3A5E">
        <w:rPr>
          <w:rFonts w:ascii="Arial" w:hAnsi="Arial" w:cs="Arial"/>
        </w:rPr>
        <w:t xml:space="preserve">Lietuvos Respublikos vietos savivaldos įstatymo 15 straipsnio 4 dalyje įtvirtinta, jog jeigu teisės aktuose yra nustatyta papildomų įgaliojimų savivaldybei, sprendimų dėl tokių įgaliojimų vykdymo priėmimo iniciatyva, neperžengiant nustatytų įgaliojimų, priklauso savivaldybės tarybai. </w:t>
      </w:r>
    </w:p>
    <w:p w14:paraId="6B5174C6" w14:textId="22F029EC" w:rsidR="00CC3A5E" w:rsidRDefault="00CC3A5E" w:rsidP="009A33BA">
      <w:pPr>
        <w:spacing w:line="276" w:lineRule="auto"/>
        <w:ind w:right="-79" w:firstLine="720"/>
        <w:jc w:val="both"/>
        <w:rPr>
          <w:rFonts w:ascii="Arial" w:hAnsi="Arial" w:cs="Arial"/>
        </w:rPr>
      </w:pPr>
      <w:r w:rsidRPr="00CC3A5E">
        <w:rPr>
          <w:rFonts w:ascii="Arial" w:hAnsi="Arial" w:cs="Arial"/>
        </w:rPr>
        <w:t>Lietuvos Respublikos nekilnojamojo kultūros paveldo apsaugos įstatymo 27 straipsnio 4 dalis numato, kad savivaldybių tarybos tvirtina iš savivaldybių biudžetų lėšų finansuojamas nekilnojamojo kultūros paveldo pažinimo sklaidos ir atgaivinimo programas, taip pat tokių projektų rėmimo biudžetų lėšomis tvarką.</w:t>
      </w:r>
    </w:p>
    <w:p w14:paraId="7109D815" w14:textId="504F207E" w:rsidR="00CC3A5E" w:rsidRDefault="0046395A" w:rsidP="009A33BA">
      <w:pPr>
        <w:spacing w:line="276" w:lineRule="auto"/>
        <w:ind w:right="-79" w:firstLine="720"/>
        <w:jc w:val="both"/>
        <w:rPr>
          <w:rFonts w:ascii="Arial" w:hAnsi="Arial" w:cs="Arial"/>
        </w:rPr>
      </w:pPr>
      <w:r w:rsidRPr="0046395A">
        <w:rPr>
          <w:rFonts w:ascii="Arial" w:hAnsi="Arial" w:cs="Arial"/>
        </w:rPr>
        <w:t>Klaipėdos rajono senųjų kapinių priežiūros darbų finansavimo tvarkos aprašo, patvirtinto Klaipėdos rajono savivaldybės tarybos 2025 m. rugsėjo 29 d. sprendimu Nr. T11-307 „Dėl Klaipėdos rajono senųjų kapinių priežiūros darbų finansavimo tvarkos aprašo patvirtinimo“, 22 punkt</w:t>
      </w:r>
      <w:r>
        <w:rPr>
          <w:rFonts w:ascii="Arial" w:hAnsi="Arial" w:cs="Arial"/>
        </w:rPr>
        <w:t xml:space="preserve">as numato, kad </w:t>
      </w:r>
      <w:r w:rsidRPr="0046395A">
        <w:rPr>
          <w:rFonts w:ascii="Arial" w:hAnsi="Arial" w:cs="Arial"/>
        </w:rPr>
        <w:t>Skyrius, atsižvelgdamas į Komisijos išvadas ir siūlymus, iki einamųjų metų</w:t>
      </w:r>
      <w:r>
        <w:rPr>
          <w:rFonts w:ascii="Arial" w:hAnsi="Arial" w:cs="Arial"/>
        </w:rPr>
        <w:t xml:space="preserve"> </w:t>
      </w:r>
      <w:r w:rsidRPr="0046395A">
        <w:rPr>
          <w:rFonts w:ascii="Arial" w:hAnsi="Arial" w:cs="Arial"/>
        </w:rPr>
        <w:t>gruodžio 5 d. parengia Klaipėdos rajono senųjų kapinių priežiūros darbų programos projektą</w:t>
      </w:r>
      <w:r>
        <w:rPr>
          <w:rFonts w:ascii="Arial" w:hAnsi="Arial" w:cs="Arial"/>
        </w:rPr>
        <w:t xml:space="preserve"> </w:t>
      </w:r>
      <w:r w:rsidRPr="0046395A">
        <w:rPr>
          <w:rFonts w:ascii="Arial" w:hAnsi="Arial" w:cs="Arial"/>
        </w:rPr>
        <w:t>ir teikia jį tvirtinti Klaipėdos rajono savivaldybės tarybai</w:t>
      </w:r>
      <w:r>
        <w:rPr>
          <w:rFonts w:ascii="Arial" w:hAnsi="Arial" w:cs="Arial"/>
        </w:rPr>
        <w:t>.</w:t>
      </w:r>
    </w:p>
    <w:p w14:paraId="0820F304" w14:textId="32CC3AFA" w:rsidR="00807590" w:rsidRPr="00807590" w:rsidRDefault="0046395A" w:rsidP="00F426FF">
      <w:pPr>
        <w:tabs>
          <w:tab w:val="left" w:pos="540"/>
          <w:tab w:val="right" w:pos="9639"/>
        </w:tabs>
        <w:spacing w:line="276" w:lineRule="auto"/>
        <w:ind w:right="-79" w:firstLine="709"/>
        <w:jc w:val="both"/>
        <w:rPr>
          <w:rFonts w:ascii="Arial" w:hAnsi="Arial" w:cs="Arial"/>
        </w:rPr>
      </w:pPr>
      <w:r w:rsidRPr="0046395A">
        <w:rPr>
          <w:rFonts w:ascii="Arial" w:hAnsi="Arial" w:cs="Arial"/>
        </w:rPr>
        <w:t>2025 m. lapkričio 19 d. Nekilnojamojo kultūros paveldo apsaugos finansavimo iš Savivaldybės biudžeto klausimams svarstyti komisijos posėdžio protokol</w:t>
      </w:r>
      <w:r>
        <w:rPr>
          <w:rFonts w:ascii="Arial" w:hAnsi="Arial" w:cs="Arial"/>
        </w:rPr>
        <w:t>e</w:t>
      </w:r>
      <w:r w:rsidRPr="0046395A">
        <w:rPr>
          <w:rFonts w:ascii="Arial" w:hAnsi="Arial" w:cs="Arial"/>
        </w:rPr>
        <w:t xml:space="preserve"> Nr. A6-593</w:t>
      </w:r>
      <w:r>
        <w:rPr>
          <w:rFonts w:ascii="Arial" w:hAnsi="Arial" w:cs="Arial"/>
        </w:rPr>
        <w:t xml:space="preserve"> </w:t>
      </w:r>
      <w:r w:rsidR="00350C50">
        <w:rPr>
          <w:rFonts w:ascii="Arial" w:hAnsi="Arial" w:cs="Arial"/>
        </w:rPr>
        <w:t>įtvirtintas nutarimas dėl siūlomų lėšų skyrimo seniūnijoms senųjų kapinių priežiūros darbams atlikti 2026 m.</w:t>
      </w:r>
      <w:r w:rsidR="00B02264" w:rsidRPr="00B02264">
        <w:rPr>
          <w:rFonts w:ascii="Arial" w:hAnsi="Arial" w:cs="Arial"/>
        </w:rPr>
        <w:tab/>
      </w:r>
    </w:p>
    <w:p w14:paraId="469BD8B3" w14:textId="77777777" w:rsidR="001F4DED" w:rsidRDefault="0030188F" w:rsidP="008F2D47">
      <w:pPr>
        <w:tabs>
          <w:tab w:val="left" w:pos="540"/>
        </w:tabs>
        <w:spacing w:before="240" w:line="276" w:lineRule="auto"/>
        <w:ind w:right="-7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6C4A38BB" w14:textId="1F9257C6" w:rsidR="008B3E30" w:rsidRDefault="001F4DED" w:rsidP="00350C50">
      <w:pPr>
        <w:tabs>
          <w:tab w:val="left" w:pos="709"/>
        </w:tabs>
        <w:spacing w:line="276" w:lineRule="auto"/>
        <w:ind w:right="-79"/>
        <w:jc w:val="both"/>
        <w:rPr>
          <w:rFonts w:ascii="Arial" w:hAnsi="Arial" w:cs="Arial"/>
          <w:bCs/>
          <w:color w:val="000000"/>
        </w:rPr>
      </w:pPr>
      <w:r>
        <w:rPr>
          <w:rFonts w:ascii="Arial" w:hAnsi="Arial" w:cs="Arial"/>
          <w:bCs/>
          <w:color w:val="000000"/>
        </w:rPr>
        <w:tab/>
      </w:r>
      <w:r w:rsidR="008B3E30">
        <w:rPr>
          <w:rFonts w:ascii="Arial" w:hAnsi="Arial" w:cs="Arial"/>
          <w:bCs/>
          <w:color w:val="000000"/>
        </w:rPr>
        <w:t xml:space="preserve">Patvirtinus </w:t>
      </w:r>
      <w:r w:rsidR="00350C50" w:rsidRPr="00350C50">
        <w:rPr>
          <w:rFonts w:ascii="Arial" w:hAnsi="Arial" w:cs="Arial"/>
          <w:bCs/>
          <w:color w:val="000000"/>
        </w:rPr>
        <w:t>Programą ir ją įgyvendinus bus sutvarkytos Klaipėdos rajono senosios</w:t>
      </w:r>
      <w:r w:rsidR="00350C50">
        <w:rPr>
          <w:rFonts w:ascii="Arial" w:hAnsi="Arial" w:cs="Arial"/>
          <w:bCs/>
          <w:color w:val="000000"/>
        </w:rPr>
        <w:t xml:space="preserve"> </w:t>
      </w:r>
      <w:r w:rsidR="00350C50" w:rsidRPr="00350C50">
        <w:rPr>
          <w:rFonts w:ascii="Arial" w:hAnsi="Arial" w:cs="Arial"/>
          <w:bCs/>
          <w:color w:val="000000"/>
        </w:rPr>
        <w:t xml:space="preserve">kapinės Agluonėnų, </w:t>
      </w:r>
      <w:r w:rsidR="00350C50">
        <w:rPr>
          <w:rFonts w:ascii="Arial" w:hAnsi="Arial" w:cs="Arial"/>
          <w:bCs/>
          <w:color w:val="000000"/>
        </w:rPr>
        <w:t xml:space="preserve">Dauparų-Kvietinių, </w:t>
      </w:r>
      <w:r w:rsidR="00350C50" w:rsidRPr="00350C50">
        <w:rPr>
          <w:rFonts w:ascii="Arial" w:hAnsi="Arial" w:cs="Arial"/>
          <w:bCs/>
          <w:color w:val="000000"/>
        </w:rPr>
        <w:t>Endriejavo,</w:t>
      </w:r>
      <w:r w:rsidR="00350C50">
        <w:rPr>
          <w:rFonts w:ascii="Arial" w:hAnsi="Arial" w:cs="Arial"/>
          <w:bCs/>
          <w:color w:val="000000"/>
        </w:rPr>
        <w:t xml:space="preserve"> Gargždų,</w:t>
      </w:r>
      <w:r w:rsidR="00350C50" w:rsidRPr="00350C50">
        <w:rPr>
          <w:rFonts w:ascii="Arial" w:hAnsi="Arial" w:cs="Arial"/>
          <w:bCs/>
          <w:color w:val="000000"/>
        </w:rPr>
        <w:t xml:space="preserve"> Priekulės,</w:t>
      </w:r>
      <w:r w:rsidR="00350C50">
        <w:rPr>
          <w:rFonts w:ascii="Arial" w:hAnsi="Arial" w:cs="Arial"/>
          <w:bCs/>
          <w:color w:val="000000"/>
        </w:rPr>
        <w:t xml:space="preserve"> </w:t>
      </w:r>
      <w:proofErr w:type="spellStart"/>
      <w:r w:rsidR="00350C50">
        <w:rPr>
          <w:rFonts w:ascii="Arial" w:hAnsi="Arial" w:cs="Arial"/>
          <w:bCs/>
          <w:color w:val="000000"/>
        </w:rPr>
        <w:t>Sendvario</w:t>
      </w:r>
      <w:proofErr w:type="spellEnd"/>
      <w:r w:rsidR="00350C50" w:rsidRPr="00350C50">
        <w:rPr>
          <w:rFonts w:ascii="Arial" w:hAnsi="Arial" w:cs="Arial"/>
          <w:bCs/>
          <w:color w:val="000000"/>
        </w:rPr>
        <w:t xml:space="preserve"> ir </w:t>
      </w:r>
      <w:proofErr w:type="spellStart"/>
      <w:r w:rsidR="00350C50" w:rsidRPr="00350C50">
        <w:rPr>
          <w:rFonts w:ascii="Arial" w:hAnsi="Arial" w:cs="Arial"/>
          <w:bCs/>
          <w:color w:val="000000"/>
        </w:rPr>
        <w:t>Veiviržėnų</w:t>
      </w:r>
      <w:proofErr w:type="spellEnd"/>
      <w:r w:rsidR="00350C50" w:rsidRPr="00350C50">
        <w:rPr>
          <w:rFonts w:ascii="Arial" w:hAnsi="Arial" w:cs="Arial"/>
          <w:bCs/>
          <w:color w:val="000000"/>
        </w:rPr>
        <w:t xml:space="preserve"> seniūnijose</w:t>
      </w:r>
      <w:r w:rsidR="00350C50">
        <w:rPr>
          <w:rFonts w:ascii="Arial" w:hAnsi="Arial" w:cs="Arial"/>
          <w:bCs/>
          <w:color w:val="000000"/>
        </w:rPr>
        <w:t>.</w:t>
      </w:r>
    </w:p>
    <w:p w14:paraId="67A1BDAE" w14:textId="77777777" w:rsidR="00602661" w:rsidRDefault="0030188F" w:rsidP="00ED3797">
      <w:pPr>
        <w:spacing w:before="240"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1BEC9EC1" w14:textId="563C09A2" w:rsidR="00BA104E" w:rsidRPr="0030188F" w:rsidRDefault="0030188F" w:rsidP="008F2D47">
      <w:pPr>
        <w:spacing w:after="240"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0EFF912D" w14:textId="77777777" w:rsidR="00602661" w:rsidRDefault="0030188F" w:rsidP="00602661">
      <w:pPr>
        <w:spacing w:line="276" w:lineRule="auto"/>
        <w:jc w:val="both"/>
        <w:rPr>
          <w:rFonts w:ascii="Arial" w:hAnsi="Arial" w:cs="Arial"/>
          <w:b/>
          <w:color w:val="000000"/>
        </w:rPr>
      </w:pPr>
      <w:r w:rsidRPr="0030188F">
        <w:rPr>
          <w:rFonts w:ascii="Arial" w:hAnsi="Arial" w:cs="Arial"/>
          <w:b/>
          <w:caps/>
          <w:color w:val="000000"/>
        </w:rPr>
        <w:lastRenderedPageBreak/>
        <w:t>5. A</w:t>
      </w:r>
      <w:r w:rsidRPr="0030188F">
        <w:rPr>
          <w:rFonts w:ascii="Arial" w:hAnsi="Arial" w:cs="Arial"/>
          <w:b/>
          <w:color w:val="000000"/>
        </w:rPr>
        <w:t>r sprendimo projektas neprieštarauja Lietuvos Respublikos lygių galimybių įstatymui ir atitinka lygių galimybių principus:</w:t>
      </w:r>
    </w:p>
    <w:p w14:paraId="264A4387" w14:textId="584A7DE4" w:rsidR="00BA104E" w:rsidRPr="0030188F" w:rsidRDefault="0030188F" w:rsidP="008F2D47">
      <w:pPr>
        <w:spacing w:after="240" w:line="276" w:lineRule="auto"/>
        <w:ind w:firstLine="720"/>
        <w:jc w:val="both"/>
        <w:rPr>
          <w:rFonts w:ascii="Arial" w:hAnsi="Arial" w:cs="Arial"/>
          <w:bCs/>
        </w:rPr>
      </w:pPr>
      <w:r w:rsidRPr="0030188F">
        <w:rPr>
          <w:rFonts w:ascii="Arial" w:hAnsi="Arial" w:cs="Arial"/>
          <w:bCs/>
          <w:color w:val="000000"/>
        </w:rPr>
        <w:t xml:space="preserve">Sprendimo projektas neprieštarauja Lietuvos Respublikos lygių galimybių įstatymui, lygių galimybių principus atitinka. </w:t>
      </w:r>
    </w:p>
    <w:p w14:paraId="2FB9ABF6" w14:textId="77777777" w:rsidR="00602661" w:rsidRDefault="0030188F" w:rsidP="00602661">
      <w:pPr>
        <w:spacing w:line="276" w:lineRule="auto"/>
        <w:jc w:val="both"/>
        <w:rPr>
          <w:rFonts w:ascii="Arial" w:hAnsi="Arial" w:cs="Arial"/>
          <w:b/>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A811FEA" w14:textId="16FB4018" w:rsidR="00E2355D" w:rsidRDefault="00350C50" w:rsidP="00E2355D">
      <w:pPr>
        <w:spacing w:after="240" w:line="276" w:lineRule="auto"/>
        <w:ind w:firstLine="709"/>
        <w:jc w:val="both"/>
        <w:rPr>
          <w:rFonts w:ascii="Arial" w:hAnsi="Arial" w:cs="Arial"/>
        </w:rPr>
      </w:pPr>
      <w:r>
        <w:rPr>
          <w:rFonts w:ascii="Arial" w:hAnsi="Arial" w:cs="Arial"/>
        </w:rPr>
        <w:t>Nereikia.</w:t>
      </w:r>
    </w:p>
    <w:p w14:paraId="5F942CAB" w14:textId="77777777" w:rsidR="00602661" w:rsidRDefault="0030188F" w:rsidP="00602661">
      <w:pPr>
        <w:spacing w:line="276" w:lineRule="auto"/>
        <w:contextualSpacing/>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5782F403" w14:textId="47B303FD" w:rsidR="00350C50" w:rsidRDefault="00350C50" w:rsidP="00F73499">
      <w:pPr>
        <w:spacing w:after="240" w:line="276" w:lineRule="auto"/>
        <w:ind w:firstLine="709"/>
        <w:jc w:val="both"/>
        <w:rPr>
          <w:rFonts w:ascii="Arial" w:hAnsi="Arial" w:cs="Arial"/>
        </w:rPr>
      </w:pPr>
      <w:r w:rsidRPr="00350C50">
        <w:rPr>
          <w:rFonts w:ascii="Arial" w:hAnsi="Arial" w:cs="Arial"/>
        </w:rPr>
        <w:t>Klaipėdos rajono savivaldybės administracijos direktoriaus 2023-10-12 įsakymu Nr. AV-1860 sudaryta nekilnojamojo kultūros paveldo apsaugos finansavimo iš Savivaldybės</w:t>
      </w:r>
      <w:r w:rsidRPr="00350C50">
        <w:rPr>
          <w:rFonts w:ascii="Arial" w:hAnsi="Arial" w:cs="Arial"/>
        </w:rPr>
        <w:br/>
        <w:t>biudžeto klausimams svarstyti komisija išnagrinėjo seniūnijų gautus prašymus. Komisijos</w:t>
      </w:r>
      <w:r w:rsidRPr="00350C50">
        <w:rPr>
          <w:rFonts w:ascii="Arial" w:hAnsi="Arial" w:cs="Arial"/>
        </w:rPr>
        <w:br/>
        <w:t>išvados ir siūlymai dėl lėšų skyrimo senųjų kapinių</w:t>
      </w:r>
      <w:r>
        <w:rPr>
          <w:rFonts w:ascii="Arial" w:hAnsi="Arial" w:cs="Arial"/>
        </w:rPr>
        <w:t xml:space="preserve"> priežiūros darbų </w:t>
      </w:r>
      <w:r w:rsidRPr="00350C50">
        <w:rPr>
          <w:rFonts w:ascii="Arial" w:hAnsi="Arial" w:cs="Arial"/>
        </w:rPr>
        <w:t>įforminti 202</w:t>
      </w:r>
      <w:r>
        <w:rPr>
          <w:rFonts w:ascii="Arial" w:hAnsi="Arial" w:cs="Arial"/>
        </w:rPr>
        <w:t>5</w:t>
      </w:r>
      <w:r w:rsidRPr="00350C50">
        <w:rPr>
          <w:rFonts w:ascii="Arial" w:hAnsi="Arial" w:cs="Arial"/>
        </w:rPr>
        <w:t>-</w:t>
      </w:r>
      <w:r w:rsidR="009A33BA">
        <w:rPr>
          <w:rFonts w:ascii="Arial" w:hAnsi="Arial" w:cs="Arial"/>
        </w:rPr>
        <w:t>11</w:t>
      </w:r>
      <w:r w:rsidRPr="00350C50">
        <w:rPr>
          <w:rFonts w:ascii="Arial" w:hAnsi="Arial" w:cs="Arial"/>
        </w:rPr>
        <w:t>-</w:t>
      </w:r>
      <w:r w:rsidR="009A33BA">
        <w:rPr>
          <w:rFonts w:ascii="Arial" w:hAnsi="Arial" w:cs="Arial"/>
        </w:rPr>
        <w:t xml:space="preserve">19 </w:t>
      </w:r>
      <w:r w:rsidRPr="00350C50">
        <w:rPr>
          <w:rFonts w:ascii="Arial" w:hAnsi="Arial" w:cs="Arial"/>
        </w:rPr>
        <w:t>protokolu</w:t>
      </w:r>
      <w:r>
        <w:rPr>
          <w:rFonts w:ascii="Arial" w:hAnsi="Arial" w:cs="Arial"/>
        </w:rPr>
        <w:t xml:space="preserve"> </w:t>
      </w:r>
      <w:r w:rsidRPr="00350C50">
        <w:rPr>
          <w:rFonts w:ascii="Arial" w:hAnsi="Arial" w:cs="Arial"/>
        </w:rPr>
        <w:t>Nr. A6-</w:t>
      </w:r>
      <w:r w:rsidR="009A33BA">
        <w:rPr>
          <w:rFonts w:ascii="Arial" w:hAnsi="Arial" w:cs="Arial"/>
        </w:rPr>
        <w:t>593.</w:t>
      </w:r>
    </w:p>
    <w:p w14:paraId="0C7ECDA8" w14:textId="77777777" w:rsidR="00602661" w:rsidRDefault="0030188F" w:rsidP="00602661">
      <w:pPr>
        <w:spacing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1EA45999" w14:textId="2FFA6B1D" w:rsidR="008D5910" w:rsidRPr="0030188F" w:rsidRDefault="009A33BA" w:rsidP="008D5910">
      <w:pPr>
        <w:spacing w:after="240" w:line="276" w:lineRule="auto"/>
        <w:ind w:firstLine="851"/>
        <w:jc w:val="both"/>
        <w:rPr>
          <w:rFonts w:ascii="Arial" w:hAnsi="Arial" w:cs="Arial"/>
          <w:bCs/>
        </w:rPr>
      </w:pPr>
      <w:r>
        <w:rPr>
          <w:rFonts w:ascii="Arial" w:hAnsi="Arial" w:cs="Arial"/>
          <w:bCs/>
        </w:rPr>
        <w:t>Programai įgyvendinti 2026 metais reikalinga</w:t>
      </w:r>
      <w:r w:rsidRPr="009A33BA">
        <w:t xml:space="preserve"> </w:t>
      </w:r>
      <w:r w:rsidRPr="009A33BA">
        <w:rPr>
          <w:rFonts w:ascii="Arial" w:hAnsi="Arial" w:cs="Arial"/>
          <w:bCs/>
        </w:rPr>
        <w:t>53733 eurų</w:t>
      </w:r>
      <w:r>
        <w:rPr>
          <w:rFonts w:ascii="Arial" w:hAnsi="Arial" w:cs="Arial"/>
          <w:bCs/>
        </w:rPr>
        <w:t xml:space="preserve"> iš Savivaldybės biudžeto.</w:t>
      </w:r>
    </w:p>
    <w:p w14:paraId="11612377" w14:textId="77777777" w:rsidR="00602661" w:rsidRDefault="0030188F" w:rsidP="00602661">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p>
    <w:p w14:paraId="1F4F6BD0" w14:textId="731F5977" w:rsidR="00AE207F" w:rsidRPr="003043CA" w:rsidRDefault="00602661" w:rsidP="009A33BA">
      <w:pPr>
        <w:tabs>
          <w:tab w:val="left" w:pos="709"/>
        </w:tabs>
        <w:spacing w:after="240" w:line="276" w:lineRule="auto"/>
        <w:ind w:right="-79"/>
        <w:jc w:val="both"/>
        <w:rPr>
          <w:rFonts w:ascii="Arial" w:hAnsi="Arial" w:cs="Arial"/>
          <w:bCs/>
        </w:rPr>
      </w:pPr>
      <w:r>
        <w:rPr>
          <w:rFonts w:ascii="Arial" w:hAnsi="Arial" w:cs="Arial"/>
          <w:b/>
        </w:rPr>
        <w:tab/>
      </w:r>
      <w:r w:rsidR="009A33BA" w:rsidRPr="009A33BA">
        <w:rPr>
          <w:rFonts w:ascii="Arial" w:hAnsi="Arial" w:cs="Arial"/>
          <w:bCs/>
        </w:rPr>
        <w:t>PRIDEDAMA. Nekilnojamojo kultūros paveldo apsaugos finansavimo iš Savivaldybės</w:t>
      </w:r>
      <w:r w:rsidR="009A33BA">
        <w:rPr>
          <w:rFonts w:ascii="Arial" w:hAnsi="Arial" w:cs="Arial"/>
          <w:bCs/>
        </w:rPr>
        <w:t xml:space="preserve"> </w:t>
      </w:r>
      <w:r w:rsidR="009A33BA" w:rsidRPr="009A33BA">
        <w:rPr>
          <w:rFonts w:ascii="Arial" w:hAnsi="Arial" w:cs="Arial"/>
          <w:bCs/>
        </w:rPr>
        <w:t>biudžeto klausimams svarstyti komisijos posėdžio 202</w:t>
      </w:r>
      <w:r w:rsidR="009A33BA">
        <w:rPr>
          <w:rFonts w:ascii="Arial" w:hAnsi="Arial" w:cs="Arial"/>
          <w:bCs/>
        </w:rPr>
        <w:t>5</w:t>
      </w:r>
      <w:r w:rsidR="009A33BA" w:rsidRPr="009A33BA">
        <w:rPr>
          <w:rFonts w:ascii="Arial" w:hAnsi="Arial" w:cs="Arial"/>
          <w:bCs/>
        </w:rPr>
        <w:t>-1</w:t>
      </w:r>
      <w:r w:rsidR="009A33BA">
        <w:rPr>
          <w:rFonts w:ascii="Arial" w:hAnsi="Arial" w:cs="Arial"/>
          <w:bCs/>
        </w:rPr>
        <w:t>1</w:t>
      </w:r>
      <w:r w:rsidR="009A33BA" w:rsidRPr="009A33BA">
        <w:rPr>
          <w:rFonts w:ascii="Arial" w:hAnsi="Arial" w:cs="Arial"/>
          <w:bCs/>
        </w:rPr>
        <w:t>-</w:t>
      </w:r>
      <w:r w:rsidR="009A33BA">
        <w:rPr>
          <w:rFonts w:ascii="Arial" w:hAnsi="Arial" w:cs="Arial"/>
          <w:bCs/>
        </w:rPr>
        <w:t>19</w:t>
      </w:r>
      <w:r w:rsidR="009A33BA" w:rsidRPr="009A33BA">
        <w:rPr>
          <w:rFonts w:ascii="Arial" w:hAnsi="Arial" w:cs="Arial"/>
          <w:bCs/>
        </w:rPr>
        <w:t xml:space="preserve"> protokolas Nr. A6-</w:t>
      </w:r>
      <w:r w:rsidR="009A33BA">
        <w:rPr>
          <w:rFonts w:ascii="Arial" w:hAnsi="Arial" w:cs="Arial"/>
          <w:bCs/>
        </w:rPr>
        <w:t>593</w:t>
      </w:r>
      <w:r w:rsidR="009A33BA" w:rsidRPr="009A33BA">
        <w:rPr>
          <w:rFonts w:ascii="Arial" w:hAnsi="Arial" w:cs="Arial"/>
          <w:bCs/>
        </w:rPr>
        <w:t>.</w:t>
      </w:r>
    </w:p>
    <w:p w14:paraId="6DC213CD" w14:textId="77777777" w:rsidR="00602661" w:rsidRDefault="0030188F" w:rsidP="00602661">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1E7F9E1F" w14:textId="69DFF829" w:rsidR="00602661" w:rsidRPr="0030188F" w:rsidRDefault="00602661" w:rsidP="008F2D47">
      <w:pPr>
        <w:tabs>
          <w:tab w:val="left" w:pos="709"/>
        </w:tabs>
        <w:spacing w:after="480" w:line="276" w:lineRule="auto"/>
        <w:ind w:right="-79"/>
        <w:jc w:val="both"/>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6BD41138" w14:textId="4EC2C066" w:rsidR="003215BB" w:rsidRDefault="00AE207F" w:rsidP="008F2D47">
      <w:pPr>
        <w:spacing w:after="120" w:line="276" w:lineRule="auto"/>
        <w:ind w:left="7371" w:right="-284" w:hanging="7371"/>
        <w:rPr>
          <w:rFonts w:ascii="Arial" w:hAnsi="Arial" w:cs="Arial"/>
          <w:lang w:eastAsia="lt-LT"/>
        </w:rPr>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8E21" w14:textId="77777777" w:rsidR="0053111D" w:rsidRDefault="0053111D">
      <w:r>
        <w:separator/>
      </w:r>
    </w:p>
  </w:endnote>
  <w:endnote w:type="continuationSeparator" w:id="0">
    <w:p w14:paraId="4AB51401" w14:textId="77777777" w:rsidR="0053111D" w:rsidRDefault="0053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7BB3E" w14:textId="77777777" w:rsidR="0053111D" w:rsidRDefault="0053111D">
      <w:r>
        <w:separator/>
      </w:r>
    </w:p>
  </w:footnote>
  <w:footnote w:type="continuationSeparator" w:id="0">
    <w:p w14:paraId="20E58C78" w14:textId="77777777" w:rsidR="0053111D" w:rsidRDefault="0053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ED1602AA"/>
    <w:lvl w:ilvl="0" w:tplc="15781E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796"/>
    <w:rsid w:val="000042F2"/>
    <w:rsid w:val="000079ED"/>
    <w:rsid w:val="00011617"/>
    <w:rsid w:val="0002148B"/>
    <w:rsid w:val="000324AC"/>
    <w:rsid w:val="000331C4"/>
    <w:rsid w:val="00040C9B"/>
    <w:rsid w:val="0004330B"/>
    <w:rsid w:val="00050B85"/>
    <w:rsid w:val="00051D69"/>
    <w:rsid w:val="00052D91"/>
    <w:rsid w:val="00063B52"/>
    <w:rsid w:val="00065A3B"/>
    <w:rsid w:val="0007440E"/>
    <w:rsid w:val="00075DE1"/>
    <w:rsid w:val="00096093"/>
    <w:rsid w:val="00097A66"/>
    <w:rsid w:val="000A0356"/>
    <w:rsid w:val="000A20A0"/>
    <w:rsid w:val="000B4D49"/>
    <w:rsid w:val="000D0160"/>
    <w:rsid w:val="000D1BB3"/>
    <w:rsid w:val="000E316D"/>
    <w:rsid w:val="000E35FD"/>
    <w:rsid w:val="000E6F77"/>
    <w:rsid w:val="000E7500"/>
    <w:rsid w:val="000F0885"/>
    <w:rsid w:val="000F3C80"/>
    <w:rsid w:val="001043CA"/>
    <w:rsid w:val="001141EE"/>
    <w:rsid w:val="001144A6"/>
    <w:rsid w:val="001171D4"/>
    <w:rsid w:val="00121ACB"/>
    <w:rsid w:val="00126320"/>
    <w:rsid w:val="0013267C"/>
    <w:rsid w:val="001337C1"/>
    <w:rsid w:val="0013493D"/>
    <w:rsid w:val="0014556D"/>
    <w:rsid w:val="001531A0"/>
    <w:rsid w:val="00155069"/>
    <w:rsid w:val="00155682"/>
    <w:rsid w:val="001560F7"/>
    <w:rsid w:val="001567CB"/>
    <w:rsid w:val="00172EC1"/>
    <w:rsid w:val="00172EDB"/>
    <w:rsid w:val="0017758C"/>
    <w:rsid w:val="00184AA7"/>
    <w:rsid w:val="00184B50"/>
    <w:rsid w:val="0019373A"/>
    <w:rsid w:val="001944ED"/>
    <w:rsid w:val="001A4506"/>
    <w:rsid w:val="001B60A1"/>
    <w:rsid w:val="001C1BB2"/>
    <w:rsid w:val="001C20BB"/>
    <w:rsid w:val="001C3CA1"/>
    <w:rsid w:val="001C49D7"/>
    <w:rsid w:val="001D2ED5"/>
    <w:rsid w:val="001D2F4A"/>
    <w:rsid w:val="001D54DF"/>
    <w:rsid w:val="001D588A"/>
    <w:rsid w:val="001D76B2"/>
    <w:rsid w:val="001E404E"/>
    <w:rsid w:val="001E6C9D"/>
    <w:rsid w:val="001E7944"/>
    <w:rsid w:val="001F2780"/>
    <w:rsid w:val="001F3AA8"/>
    <w:rsid w:val="001F4084"/>
    <w:rsid w:val="001F4591"/>
    <w:rsid w:val="001F4DED"/>
    <w:rsid w:val="0020352B"/>
    <w:rsid w:val="00203972"/>
    <w:rsid w:val="00204506"/>
    <w:rsid w:val="0020746A"/>
    <w:rsid w:val="0021210C"/>
    <w:rsid w:val="0021418B"/>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2794"/>
    <w:rsid w:val="002F0722"/>
    <w:rsid w:val="002F5F21"/>
    <w:rsid w:val="0030188F"/>
    <w:rsid w:val="0030346E"/>
    <w:rsid w:val="003043CA"/>
    <w:rsid w:val="003156C8"/>
    <w:rsid w:val="003215BB"/>
    <w:rsid w:val="00322914"/>
    <w:rsid w:val="003241F2"/>
    <w:rsid w:val="003357E8"/>
    <w:rsid w:val="00337D42"/>
    <w:rsid w:val="00340704"/>
    <w:rsid w:val="003436F1"/>
    <w:rsid w:val="00344EBB"/>
    <w:rsid w:val="003474DD"/>
    <w:rsid w:val="00347AFE"/>
    <w:rsid w:val="00350AC2"/>
    <w:rsid w:val="00350C50"/>
    <w:rsid w:val="0035217C"/>
    <w:rsid w:val="00353B89"/>
    <w:rsid w:val="00354FBD"/>
    <w:rsid w:val="0035651A"/>
    <w:rsid w:val="003602C2"/>
    <w:rsid w:val="00365FD0"/>
    <w:rsid w:val="00373FFD"/>
    <w:rsid w:val="0039175C"/>
    <w:rsid w:val="00392CD6"/>
    <w:rsid w:val="003A18E7"/>
    <w:rsid w:val="003A2057"/>
    <w:rsid w:val="003A65EC"/>
    <w:rsid w:val="003B0414"/>
    <w:rsid w:val="003B10DC"/>
    <w:rsid w:val="003C36D9"/>
    <w:rsid w:val="003C428F"/>
    <w:rsid w:val="003D14D4"/>
    <w:rsid w:val="003D1560"/>
    <w:rsid w:val="003D6045"/>
    <w:rsid w:val="003D7C37"/>
    <w:rsid w:val="003E04B8"/>
    <w:rsid w:val="003F1193"/>
    <w:rsid w:val="003F7075"/>
    <w:rsid w:val="00401F2A"/>
    <w:rsid w:val="00402FEB"/>
    <w:rsid w:val="004032C9"/>
    <w:rsid w:val="00407F54"/>
    <w:rsid w:val="00413B8F"/>
    <w:rsid w:val="00415A84"/>
    <w:rsid w:val="00421074"/>
    <w:rsid w:val="00421F7B"/>
    <w:rsid w:val="004262BD"/>
    <w:rsid w:val="00430EC2"/>
    <w:rsid w:val="00433594"/>
    <w:rsid w:val="0043505E"/>
    <w:rsid w:val="004451C5"/>
    <w:rsid w:val="004506C5"/>
    <w:rsid w:val="004559DD"/>
    <w:rsid w:val="00457E54"/>
    <w:rsid w:val="00460ADE"/>
    <w:rsid w:val="0046395A"/>
    <w:rsid w:val="004661FE"/>
    <w:rsid w:val="00467A01"/>
    <w:rsid w:val="00470589"/>
    <w:rsid w:val="0047145E"/>
    <w:rsid w:val="00474748"/>
    <w:rsid w:val="004769F6"/>
    <w:rsid w:val="00476E1F"/>
    <w:rsid w:val="004773A6"/>
    <w:rsid w:val="00482E5C"/>
    <w:rsid w:val="004830F0"/>
    <w:rsid w:val="00487486"/>
    <w:rsid w:val="00497A8B"/>
    <w:rsid w:val="004A24FE"/>
    <w:rsid w:val="004A7C39"/>
    <w:rsid w:val="004B1CEB"/>
    <w:rsid w:val="004B3EF7"/>
    <w:rsid w:val="004B5430"/>
    <w:rsid w:val="004C162C"/>
    <w:rsid w:val="004C61B7"/>
    <w:rsid w:val="004E30E8"/>
    <w:rsid w:val="004E5037"/>
    <w:rsid w:val="004F2329"/>
    <w:rsid w:val="004F2B62"/>
    <w:rsid w:val="004F2E9D"/>
    <w:rsid w:val="004F5F73"/>
    <w:rsid w:val="004F5FB3"/>
    <w:rsid w:val="004F6C40"/>
    <w:rsid w:val="004F76D5"/>
    <w:rsid w:val="00504864"/>
    <w:rsid w:val="00505784"/>
    <w:rsid w:val="00506DE9"/>
    <w:rsid w:val="005118E9"/>
    <w:rsid w:val="0051475F"/>
    <w:rsid w:val="005178F4"/>
    <w:rsid w:val="00522C33"/>
    <w:rsid w:val="00525372"/>
    <w:rsid w:val="00527546"/>
    <w:rsid w:val="0053111D"/>
    <w:rsid w:val="00534170"/>
    <w:rsid w:val="00540296"/>
    <w:rsid w:val="005409BB"/>
    <w:rsid w:val="005425DF"/>
    <w:rsid w:val="00546150"/>
    <w:rsid w:val="005477CD"/>
    <w:rsid w:val="00550A2F"/>
    <w:rsid w:val="005543FE"/>
    <w:rsid w:val="00566F21"/>
    <w:rsid w:val="0056737D"/>
    <w:rsid w:val="005731F2"/>
    <w:rsid w:val="0057489D"/>
    <w:rsid w:val="00577F3E"/>
    <w:rsid w:val="00580D72"/>
    <w:rsid w:val="00590A4C"/>
    <w:rsid w:val="00592CC2"/>
    <w:rsid w:val="005A3067"/>
    <w:rsid w:val="005B3A4F"/>
    <w:rsid w:val="005C0F7E"/>
    <w:rsid w:val="005C3BD4"/>
    <w:rsid w:val="005D7AC6"/>
    <w:rsid w:val="005E1066"/>
    <w:rsid w:val="005E2B95"/>
    <w:rsid w:val="005F34AB"/>
    <w:rsid w:val="005F4791"/>
    <w:rsid w:val="0060110A"/>
    <w:rsid w:val="00602661"/>
    <w:rsid w:val="00602E94"/>
    <w:rsid w:val="00620A3B"/>
    <w:rsid w:val="0062112D"/>
    <w:rsid w:val="00634770"/>
    <w:rsid w:val="00635EDB"/>
    <w:rsid w:val="006361AA"/>
    <w:rsid w:val="00651547"/>
    <w:rsid w:val="006518B3"/>
    <w:rsid w:val="00657B11"/>
    <w:rsid w:val="00661D65"/>
    <w:rsid w:val="0066289C"/>
    <w:rsid w:val="006674EB"/>
    <w:rsid w:val="00667F14"/>
    <w:rsid w:val="00672915"/>
    <w:rsid w:val="00684913"/>
    <w:rsid w:val="00686650"/>
    <w:rsid w:val="00686D8D"/>
    <w:rsid w:val="00687D79"/>
    <w:rsid w:val="00691971"/>
    <w:rsid w:val="00693E0C"/>
    <w:rsid w:val="006B61A7"/>
    <w:rsid w:val="006B63E7"/>
    <w:rsid w:val="006C30DF"/>
    <w:rsid w:val="006C5C80"/>
    <w:rsid w:val="006C5F00"/>
    <w:rsid w:val="006C75BD"/>
    <w:rsid w:val="006D2B01"/>
    <w:rsid w:val="006D3DF6"/>
    <w:rsid w:val="006D7468"/>
    <w:rsid w:val="006E0BFA"/>
    <w:rsid w:val="006E3A7A"/>
    <w:rsid w:val="006E45DB"/>
    <w:rsid w:val="006F245B"/>
    <w:rsid w:val="00702552"/>
    <w:rsid w:val="00710118"/>
    <w:rsid w:val="00711569"/>
    <w:rsid w:val="00712672"/>
    <w:rsid w:val="00722D3D"/>
    <w:rsid w:val="00723133"/>
    <w:rsid w:val="00723262"/>
    <w:rsid w:val="00730501"/>
    <w:rsid w:val="00733C02"/>
    <w:rsid w:val="007346AF"/>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07590"/>
    <w:rsid w:val="008213A3"/>
    <w:rsid w:val="008256E7"/>
    <w:rsid w:val="00830B4E"/>
    <w:rsid w:val="00832808"/>
    <w:rsid w:val="00834734"/>
    <w:rsid w:val="00837ACF"/>
    <w:rsid w:val="00840D19"/>
    <w:rsid w:val="00842BD0"/>
    <w:rsid w:val="00845729"/>
    <w:rsid w:val="008508AB"/>
    <w:rsid w:val="00852342"/>
    <w:rsid w:val="00860248"/>
    <w:rsid w:val="00861982"/>
    <w:rsid w:val="008709A7"/>
    <w:rsid w:val="0087780D"/>
    <w:rsid w:val="00887A7C"/>
    <w:rsid w:val="00894D73"/>
    <w:rsid w:val="008A4DFF"/>
    <w:rsid w:val="008A57EC"/>
    <w:rsid w:val="008B0DBA"/>
    <w:rsid w:val="008B3E30"/>
    <w:rsid w:val="008B4026"/>
    <w:rsid w:val="008B4966"/>
    <w:rsid w:val="008B55C6"/>
    <w:rsid w:val="008B6EA9"/>
    <w:rsid w:val="008C25C5"/>
    <w:rsid w:val="008C2E0E"/>
    <w:rsid w:val="008C357E"/>
    <w:rsid w:val="008D514C"/>
    <w:rsid w:val="008D5910"/>
    <w:rsid w:val="008D5D9E"/>
    <w:rsid w:val="008E423B"/>
    <w:rsid w:val="008F1D39"/>
    <w:rsid w:val="008F2D47"/>
    <w:rsid w:val="008F38B8"/>
    <w:rsid w:val="008F4B3C"/>
    <w:rsid w:val="00901FEC"/>
    <w:rsid w:val="0090203A"/>
    <w:rsid w:val="0090409F"/>
    <w:rsid w:val="00911D7F"/>
    <w:rsid w:val="00913839"/>
    <w:rsid w:val="00914DFD"/>
    <w:rsid w:val="009162C8"/>
    <w:rsid w:val="00925F09"/>
    <w:rsid w:val="0092719C"/>
    <w:rsid w:val="009277AB"/>
    <w:rsid w:val="00927ACA"/>
    <w:rsid w:val="0093040C"/>
    <w:rsid w:val="00932D5B"/>
    <w:rsid w:val="0093310C"/>
    <w:rsid w:val="00935228"/>
    <w:rsid w:val="00937150"/>
    <w:rsid w:val="00943BCC"/>
    <w:rsid w:val="00944BBD"/>
    <w:rsid w:val="009451E2"/>
    <w:rsid w:val="00953AD8"/>
    <w:rsid w:val="0096061E"/>
    <w:rsid w:val="0097117B"/>
    <w:rsid w:val="00982C14"/>
    <w:rsid w:val="009911D9"/>
    <w:rsid w:val="009A031E"/>
    <w:rsid w:val="009A33BA"/>
    <w:rsid w:val="009B1061"/>
    <w:rsid w:val="009B1C92"/>
    <w:rsid w:val="009B3412"/>
    <w:rsid w:val="009B7C04"/>
    <w:rsid w:val="009C79E4"/>
    <w:rsid w:val="009D2A71"/>
    <w:rsid w:val="009D458A"/>
    <w:rsid w:val="009D6517"/>
    <w:rsid w:val="009E039D"/>
    <w:rsid w:val="009E4298"/>
    <w:rsid w:val="00A00459"/>
    <w:rsid w:val="00A029B0"/>
    <w:rsid w:val="00A122B3"/>
    <w:rsid w:val="00A14808"/>
    <w:rsid w:val="00A15292"/>
    <w:rsid w:val="00A1696D"/>
    <w:rsid w:val="00A21DD1"/>
    <w:rsid w:val="00A24850"/>
    <w:rsid w:val="00A27802"/>
    <w:rsid w:val="00A27C6B"/>
    <w:rsid w:val="00A335D6"/>
    <w:rsid w:val="00A34F16"/>
    <w:rsid w:val="00A45B88"/>
    <w:rsid w:val="00A64939"/>
    <w:rsid w:val="00A654FA"/>
    <w:rsid w:val="00A763A7"/>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4DB3"/>
    <w:rsid w:val="00AE6592"/>
    <w:rsid w:val="00AE6815"/>
    <w:rsid w:val="00AF4C7A"/>
    <w:rsid w:val="00AF4D92"/>
    <w:rsid w:val="00AF7B18"/>
    <w:rsid w:val="00B02264"/>
    <w:rsid w:val="00B0788C"/>
    <w:rsid w:val="00B10939"/>
    <w:rsid w:val="00B12FCF"/>
    <w:rsid w:val="00B15C05"/>
    <w:rsid w:val="00B27C98"/>
    <w:rsid w:val="00B304E5"/>
    <w:rsid w:val="00B30FC9"/>
    <w:rsid w:val="00B334F0"/>
    <w:rsid w:val="00B37A04"/>
    <w:rsid w:val="00B42471"/>
    <w:rsid w:val="00B455D9"/>
    <w:rsid w:val="00B46B40"/>
    <w:rsid w:val="00B475DD"/>
    <w:rsid w:val="00B5721E"/>
    <w:rsid w:val="00B574F7"/>
    <w:rsid w:val="00B63DBE"/>
    <w:rsid w:val="00B66BD1"/>
    <w:rsid w:val="00B707C5"/>
    <w:rsid w:val="00B72EBC"/>
    <w:rsid w:val="00B74117"/>
    <w:rsid w:val="00B74CF9"/>
    <w:rsid w:val="00B75978"/>
    <w:rsid w:val="00B76775"/>
    <w:rsid w:val="00B77F78"/>
    <w:rsid w:val="00B912CF"/>
    <w:rsid w:val="00B91E11"/>
    <w:rsid w:val="00B9599A"/>
    <w:rsid w:val="00B96169"/>
    <w:rsid w:val="00BA104E"/>
    <w:rsid w:val="00BB19E0"/>
    <w:rsid w:val="00BC1CF6"/>
    <w:rsid w:val="00BC249E"/>
    <w:rsid w:val="00BC2D0D"/>
    <w:rsid w:val="00BC61B4"/>
    <w:rsid w:val="00BC7FA5"/>
    <w:rsid w:val="00BD56DD"/>
    <w:rsid w:val="00BD7E1F"/>
    <w:rsid w:val="00BE2D23"/>
    <w:rsid w:val="00BE7DC8"/>
    <w:rsid w:val="00BF404E"/>
    <w:rsid w:val="00C11CD2"/>
    <w:rsid w:val="00C11F15"/>
    <w:rsid w:val="00C16CD6"/>
    <w:rsid w:val="00C23AB1"/>
    <w:rsid w:val="00C3200E"/>
    <w:rsid w:val="00C368CE"/>
    <w:rsid w:val="00C42A9F"/>
    <w:rsid w:val="00C51FCA"/>
    <w:rsid w:val="00C54E91"/>
    <w:rsid w:val="00C55E1E"/>
    <w:rsid w:val="00C56A3F"/>
    <w:rsid w:val="00C577ED"/>
    <w:rsid w:val="00C663B4"/>
    <w:rsid w:val="00C717AE"/>
    <w:rsid w:val="00C8076F"/>
    <w:rsid w:val="00C80E87"/>
    <w:rsid w:val="00C86DFD"/>
    <w:rsid w:val="00C91710"/>
    <w:rsid w:val="00C9528C"/>
    <w:rsid w:val="00C95828"/>
    <w:rsid w:val="00CA0F5C"/>
    <w:rsid w:val="00CA1CA8"/>
    <w:rsid w:val="00CA5CC2"/>
    <w:rsid w:val="00CB0ECD"/>
    <w:rsid w:val="00CB371E"/>
    <w:rsid w:val="00CB5C00"/>
    <w:rsid w:val="00CB7660"/>
    <w:rsid w:val="00CC0DE5"/>
    <w:rsid w:val="00CC1C4F"/>
    <w:rsid w:val="00CC3A5E"/>
    <w:rsid w:val="00CC45A0"/>
    <w:rsid w:val="00CC6B35"/>
    <w:rsid w:val="00CC7A63"/>
    <w:rsid w:val="00CD1D5A"/>
    <w:rsid w:val="00CD2E00"/>
    <w:rsid w:val="00CD4E23"/>
    <w:rsid w:val="00CE1853"/>
    <w:rsid w:val="00CE359E"/>
    <w:rsid w:val="00CE4E25"/>
    <w:rsid w:val="00CF329E"/>
    <w:rsid w:val="00D004A7"/>
    <w:rsid w:val="00D02257"/>
    <w:rsid w:val="00D032B3"/>
    <w:rsid w:val="00D11742"/>
    <w:rsid w:val="00D16A69"/>
    <w:rsid w:val="00D217A2"/>
    <w:rsid w:val="00D2640F"/>
    <w:rsid w:val="00D35DF6"/>
    <w:rsid w:val="00D37CC0"/>
    <w:rsid w:val="00D50459"/>
    <w:rsid w:val="00D526B0"/>
    <w:rsid w:val="00D606CA"/>
    <w:rsid w:val="00D60D30"/>
    <w:rsid w:val="00D64B75"/>
    <w:rsid w:val="00D6703A"/>
    <w:rsid w:val="00D71882"/>
    <w:rsid w:val="00D73926"/>
    <w:rsid w:val="00D8401A"/>
    <w:rsid w:val="00D85ABA"/>
    <w:rsid w:val="00D8676E"/>
    <w:rsid w:val="00D93DD8"/>
    <w:rsid w:val="00DA381B"/>
    <w:rsid w:val="00DA3919"/>
    <w:rsid w:val="00DA56E2"/>
    <w:rsid w:val="00DA5AB0"/>
    <w:rsid w:val="00DB4099"/>
    <w:rsid w:val="00DB6DDC"/>
    <w:rsid w:val="00DB7E30"/>
    <w:rsid w:val="00DC1996"/>
    <w:rsid w:val="00DC24EA"/>
    <w:rsid w:val="00DC585F"/>
    <w:rsid w:val="00DE36D1"/>
    <w:rsid w:val="00DE50CC"/>
    <w:rsid w:val="00DF4106"/>
    <w:rsid w:val="00DF585B"/>
    <w:rsid w:val="00E008EF"/>
    <w:rsid w:val="00E009D0"/>
    <w:rsid w:val="00E00F86"/>
    <w:rsid w:val="00E06F17"/>
    <w:rsid w:val="00E073B0"/>
    <w:rsid w:val="00E07685"/>
    <w:rsid w:val="00E10C88"/>
    <w:rsid w:val="00E2355D"/>
    <w:rsid w:val="00E24DA0"/>
    <w:rsid w:val="00E44DF8"/>
    <w:rsid w:val="00E4563F"/>
    <w:rsid w:val="00E46F2F"/>
    <w:rsid w:val="00E61A51"/>
    <w:rsid w:val="00E75A75"/>
    <w:rsid w:val="00E804CD"/>
    <w:rsid w:val="00E85C48"/>
    <w:rsid w:val="00E909BE"/>
    <w:rsid w:val="00E955EE"/>
    <w:rsid w:val="00EA03E8"/>
    <w:rsid w:val="00EA0AB2"/>
    <w:rsid w:val="00EA357A"/>
    <w:rsid w:val="00EA5FA4"/>
    <w:rsid w:val="00EB06D4"/>
    <w:rsid w:val="00EC2D4E"/>
    <w:rsid w:val="00EC3107"/>
    <w:rsid w:val="00EC3E3E"/>
    <w:rsid w:val="00EC4238"/>
    <w:rsid w:val="00EC4F90"/>
    <w:rsid w:val="00ED299E"/>
    <w:rsid w:val="00ED3797"/>
    <w:rsid w:val="00EE5F20"/>
    <w:rsid w:val="00EE7767"/>
    <w:rsid w:val="00EF0BC6"/>
    <w:rsid w:val="00EF4B85"/>
    <w:rsid w:val="00EF709B"/>
    <w:rsid w:val="00F00368"/>
    <w:rsid w:val="00F017C6"/>
    <w:rsid w:val="00F03A79"/>
    <w:rsid w:val="00F03F10"/>
    <w:rsid w:val="00F04425"/>
    <w:rsid w:val="00F07451"/>
    <w:rsid w:val="00F10CF9"/>
    <w:rsid w:val="00F11B53"/>
    <w:rsid w:val="00F16577"/>
    <w:rsid w:val="00F176EF"/>
    <w:rsid w:val="00F17A11"/>
    <w:rsid w:val="00F205B6"/>
    <w:rsid w:val="00F21456"/>
    <w:rsid w:val="00F227D3"/>
    <w:rsid w:val="00F231C8"/>
    <w:rsid w:val="00F313A9"/>
    <w:rsid w:val="00F35FE6"/>
    <w:rsid w:val="00F40AB9"/>
    <w:rsid w:val="00F426FF"/>
    <w:rsid w:val="00F47058"/>
    <w:rsid w:val="00F504FE"/>
    <w:rsid w:val="00F51B2A"/>
    <w:rsid w:val="00F54C6F"/>
    <w:rsid w:val="00F56007"/>
    <w:rsid w:val="00F610A6"/>
    <w:rsid w:val="00F61583"/>
    <w:rsid w:val="00F628A1"/>
    <w:rsid w:val="00F660F6"/>
    <w:rsid w:val="00F71256"/>
    <w:rsid w:val="00F73499"/>
    <w:rsid w:val="00F75E29"/>
    <w:rsid w:val="00F812B5"/>
    <w:rsid w:val="00F8305B"/>
    <w:rsid w:val="00F8606A"/>
    <w:rsid w:val="00F879B1"/>
    <w:rsid w:val="00F93EBC"/>
    <w:rsid w:val="00FB2D66"/>
    <w:rsid w:val="00FC294D"/>
    <w:rsid w:val="00FD5C58"/>
    <w:rsid w:val="00FD604C"/>
    <w:rsid w:val="00FD61A1"/>
    <w:rsid w:val="00FD6E9F"/>
    <w:rsid w:val="00FE4354"/>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xcontentpasted0">
    <w:name w:val="x_contentpasted0"/>
    <w:basedOn w:val="Numatytasispastraiposriftas"/>
    <w:rsid w:val="00837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3864</Words>
  <Characters>2204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2025-12-07T17:01:00Z</dcterms:created>
  <dcterms:modified xsi:type="dcterms:W3CDTF">2025-12-07T17:01:00Z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