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12E2429F">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067F8BEE"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57644B">
        <w:rPr>
          <w:rFonts w:ascii="Arial" w:hAnsi="Arial" w:cs="Arial"/>
          <w:b/>
          <w:bCs/>
          <w:sz w:val="24"/>
          <w:szCs w:val="24"/>
        </w:rPr>
        <w:t>Ų</w:t>
      </w:r>
      <w:r w:rsidRPr="00B7312E">
        <w:rPr>
          <w:rFonts w:ascii="Arial" w:hAnsi="Arial" w:cs="Arial"/>
          <w:b/>
          <w:bCs/>
          <w:sz w:val="24"/>
          <w:szCs w:val="24"/>
        </w:rPr>
        <w:t xml:space="preserve"> (KAD. NR. </w:t>
      </w:r>
      <w:r w:rsidR="0057644B" w:rsidRPr="0057644B">
        <w:rPr>
          <w:rFonts w:ascii="Arial" w:hAnsi="Arial" w:cs="Arial"/>
          <w:b/>
          <w:bCs/>
          <w:sz w:val="24"/>
          <w:szCs w:val="24"/>
        </w:rPr>
        <w:t>5</w:t>
      </w:r>
      <w:r w:rsidR="0057644B">
        <w:rPr>
          <w:rFonts w:ascii="Arial" w:hAnsi="Arial" w:cs="Arial"/>
          <w:b/>
          <w:bCs/>
          <w:sz w:val="24"/>
          <w:szCs w:val="24"/>
        </w:rPr>
        <w:t>5</w:t>
      </w:r>
      <w:r w:rsidR="0057644B" w:rsidRPr="0057644B">
        <w:rPr>
          <w:rFonts w:ascii="Arial" w:hAnsi="Arial" w:cs="Arial"/>
          <w:b/>
          <w:bCs/>
          <w:sz w:val="24"/>
          <w:szCs w:val="24"/>
        </w:rPr>
        <w:t>10/0003:921</w:t>
      </w:r>
      <w:r w:rsidR="0057644B">
        <w:rPr>
          <w:rFonts w:ascii="Arial" w:hAnsi="Arial" w:cs="Arial"/>
          <w:b/>
          <w:bCs/>
          <w:sz w:val="24"/>
          <w:szCs w:val="24"/>
        </w:rPr>
        <w:t xml:space="preserve">; </w:t>
      </w:r>
      <w:r w:rsidR="0057644B" w:rsidRPr="0057644B">
        <w:rPr>
          <w:rFonts w:ascii="Arial" w:hAnsi="Arial" w:cs="Arial"/>
          <w:b/>
          <w:bCs/>
          <w:sz w:val="24"/>
          <w:szCs w:val="24"/>
        </w:rPr>
        <w:t>5</w:t>
      </w:r>
      <w:r w:rsidR="0057644B">
        <w:rPr>
          <w:rFonts w:ascii="Arial" w:hAnsi="Arial" w:cs="Arial"/>
          <w:b/>
          <w:bCs/>
          <w:sz w:val="24"/>
          <w:szCs w:val="24"/>
        </w:rPr>
        <w:t>5</w:t>
      </w:r>
      <w:r w:rsidR="0057644B" w:rsidRPr="0057644B">
        <w:rPr>
          <w:rFonts w:ascii="Arial" w:hAnsi="Arial" w:cs="Arial"/>
          <w:b/>
          <w:bCs/>
          <w:sz w:val="24"/>
          <w:szCs w:val="24"/>
        </w:rPr>
        <w:t>10/0003:919</w:t>
      </w:r>
      <w:r w:rsidR="0057644B">
        <w:rPr>
          <w:rFonts w:ascii="Arial" w:hAnsi="Arial" w:cs="Arial"/>
          <w:b/>
          <w:bCs/>
          <w:sz w:val="24"/>
          <w:szCs w:val="24"/>
        </w:rPr>
        <w:t xml:space="preserve">; </w:t>
      </w:r>
      <w:r w:rsidR="0057644B" w:rsidRPr="0057644B">
        <w:rPr>
          <w:rFonts w:ascii="Arial" w:hAnsi="Arial" w:cs="Arial"/>
          <w:b/>
          <w:bCs/>
          <w:sz w:val="24"/>
          <w:szCs w:val="24"/>
        </w:rPr>
        <w:t>5510/0003:911</w:t>
      </w:r>
      <w:r w:rsidR="0057644B">
        <w:rPr>
          <w:rFonts w:ascii="Arial" w:hAnsi="Arial" w:cs="Arial"/>
          <w:b/>
          <w:bCs/>
          <w:sz w:val="24"/>
          <w:szCs w:val="24"/>
        </w:rPr>
        <w:t xml:space="preserve">; </w:t>
      </w:r>
      <w:r w:rsidR="0057644B" w:rsidRPr="0057644B">
        <w:rPr>
          <w:rFonts w:ascii="Arial" w:hAnsi="Arial" w:cs="Arial"/>
          <w:b/>
          <w:bCs/>
          <w:sz w:val="24"/>
          <w:szCs w:val="24"/>
        </w:rPr>
        <w:t>5510/0003:912</w:t>
      </w:r>
      <w:r w:rsidR="0057644B">
        <w:rPr>
          <w:rFonts w:ascii="Arial" w:hAnsi="Arial" w:cs="Arial"/>
          <w:b/>
          <w:bCs/>
          <w:sz w:val="24"/>
          <w:szCs w:val="24"/>
        </w:rPr>
        <w:t xml:space="preserve">; </w:t>
      </w:r>
      <w:r w:rsidR="0057644B" w:rsidRPr="0057644B">
        <w:rPr>
          <w:rFonts w:ascii="Arial" w:hAnsi="Arial" w:cs="Arial"/>
          <w:b/>
          <w:bCs/>
          <w:sz w:val="24"/>
          <w:szCs w:val="24"/>
        </w:rPr>
        <w:t>5510/0003:913</w:t>
      </w:r>
      <w:r w:rsidR="0057644B">
        <w:rPr>
          <w:rFonts w:ascii="Arial" w:hAnsi="Arial" w:cs="Arial"/>
          <w:b/>
          <w:bCs/>
          <w:sz w:val="24"/>
          <w:szCs w:val="24"/>
        </w:rPr>
        <w:t xml:space="preserve">; </w:t>
      </w:r>
      <w:r w:rsidR="0057644B" w:rsidRPr="0057644B">
        <w:rPr>
          <w:rFonts w:ascii="Arial" w:hAnsi="Arial" w:cs="Arial"/>
          <w:b/>
          <w:bCs/>
          <w:sz w:val="24"/>
          <w:szCs w:val="24"/>
        </w:rPr>
        <w:t>5510/0003:914</w:t>
      </w:r>
      <w:r w:rsidR="0057644B">
        <w:rPr>
          <w:rFonts w:ascii="Arial" w:hAnsi="Arial" w:cs="Arial"/>
          <w:b/>
          <w:bCs/>
          <w:sz w:val="24"/>
          <w:szCs w:val="24"/>
        </w:rPr>
        <w:t xml:space="preserve">; </w:t>
      </w:r>
      <w:r w:rsidR="0057644B" w:rsidRPr="0057644B">
        <w:rPr>
          <w:rFonts w:ascii="Arial" w:hAnsi="Arial" w:cs="Arial"/>
          <w:b/>
          <w:bCs/>
          <w:sz w:val="24"/>
          <w:szCs w:val="24"/>
        </w:rPr>
        <w:t>5510/0003:915</w:t>
      </w:r>
      <w:r w:rsidR="0057644B">
        <w:rPr>
          <w:rFonts w:ascii="Arial" w:hAnsi="Arial" w:cs="Arial"/>
          <w:b/>
          <w:bCs/>
          <w:sz w:val="24"/>
          <w:szCs w:val="24"/>
        </w:rPr>
        <w:t xml:space="preserve">; </w:t>
      </w:r>
      <w:r w:rsidR="0057644B" w:rsidRPr="0057644B">
        <w:rPr>
          <w:rFonts w:ascii="Arial" w:hAnsi="Arial" w:cs="Arial"/>
          <w:b/>
          <w:bCs/>
          <w:sz w:val="24"/>
          <w:szCs w:val="24"/>
        </w:rPr>
        <w:t>5</w:t>
      </w:r>
      <w:r w:rsidR="0057644B">
        <w:rPr>
          <w:rFonts w:ascii="Arial" w:hAnsi="Arial" w:cs="Arial"/>
          <w:b/>
          <w:bCs/>
          <w:sz w:val="24"/>
          <w:szCs w:val="24"/>
        </w:rPr>
        <w:t>5</w:t>
      </w:r>
      <w:r w:rsidR="0057644B" w:rsidRPr="0057644B">
        <w:rPr>
          <w:rFonts w:ascii="Arial" w:hAnsi="Arial" w:cs="Arial"/>
          <w:b/>
          <w:bCs/>
          <w:sz w:val="24"/>
          <w:szCs w:val="24"/>
        </w:rPr>
        <w:t>10/0003:916</w:t>
      </w:r>
      <w:r w:rsidR="0057644B">
        <w:rPr>
          <w:rFonts w:ascii="Arial" w:hAnsi="Arial" w:cs="Arial"/>
          <w:b/>
          <w:bCs/>
          <w:sz w:val="24"/>
          <w:szCs w:val="24"/>
        </w:rPr>
        <w:t xml:space="preserve">; </w:t>
      </w:r>
      <w:r w:rsidR="0057644B" w:rsidRPr="0057644B">
        <w:rPr>
          <w:rFonts w:ascii="Arial" w:hAnsi="Arial" w:cs="Arial"/>
          <w:b/>
          <w:bCs/>
          <w:sz w:val="24"/>
          <w:szCs w:val="24"/>
        </w:rPr>
        <w:t>5510/0003:917</w:t>
      </w:r>
      <w:r w:rsidR="0057644B">
        <w:rPr>
          <w:rFonts w:ascii="Arial" w:hAnsi="Arial" w:cs="Arial"/>
          <w:b/>
          <w:bCs/>
          <w:sz w:val="24"/>
          <w:szCs w:val="24"/>
        </w:rPr>
        <w:t xml:space="preserve">; </w:t>
      </w:r>
      <w:r w:rsidR="0057644B" w:rsidRPr="0057644B">
        <w:rPr>
          <w:rFonts w:ascii="Arial" w:hAnsi="Arial" w:cs="Arial"/>
          <w:b/>
          <w:bCs/>
          <w:sz w:val="24"/>
          <w:szCs w:val="24"/>
        </w:rPr>
        <w:t>5510/0003:918</w:t>
      </w:r>
      <w:r w:rsidR="0057644B">
        <w:rPr>
          <w:rFonts w:ascii="Arial" w:hAnsi="Arial" w:cs="Arial"/>
          <w:b/>
          <w:bCs/>
          <w:sz w:val="24"/>
          <w:szCs w:val="24"/>
        </w:rPr>
        <w:t xml:space="preserve">; </w:t>
      </w:r>
      <w:r w:rsidR="0057644B" w:rsidRPr="0057644B">
        <w:rPr>
          <w:rFonts w:ascii="Arial" w:hAnsi="Arial" w:cs="Arial"/>
          <w:b/>
          <w:bCs/>
          <w:sz w:val="24"/>
          <w:szCs w:val="24"/>
        </w:rPr>
        <w:t>5510/0003:920</w:t>
      </w:r>
      <w:r w:rsidR="0057644B">
        <w:rPr>
          <w:rFonts w:ascii="Arial" w:hAnsi="Arial" w:cs="Arial"/>
          <w:b/>
          <w:bCs/>
          <w:sz w:val="24"/>
          <w:szCs w:val="24"/>
        </w:rPr>
        <w:t>)</w:t>
      </w:r>
      <w:r w:rsidRPr="00B7312E">
        <w:rPr>
          <w:rFonts w:ascii="Arial" w:hAnsi="Arial" w:cs="Arial"/>
          <w:b/>
          <w:bCs/>
          <w:sz w:val="24"/>
          <w:szCs w:val="24"/>
        </w:rPr>
        <w:t xml:space="preserve"> </w:t>
      </w:r>
      <w:r w:rsidR="0057644B">
        <w:rPr>
          <w:rFonts w:ascii="Arial" w:hAnsi="Arial" w:cs="Arial"/>
          <w:b/>
          <w:bCs/>
          <w:sz w:val="24"/>
          <w:szCs w:val="24"/>
        </w:rPr>
        <w:t>ŠAKINIŲ</w:t>
      </w:r>
      <w:r w:rsidRPr="00B7312E">
        <w:rPr>
          <w:rFonts w:ascii="Arial" w:hAnsi="Arial" w:cs="Arial"/>
          <w:b/>
          <w:bCs/>
          <w:sz w:val="24"/>
          <w:szCs w:val="24"/>
        </w:rPr>
        <w:t xml:space="preserve"> </w:t>
      </w:r>
      <w:r w:rsidR="002F7130">
        <w:rPr>
          <w:rFonts w:ascii="Arial" w:hAnsi="Arial" w:cs="Arial"/>
          <w:b/>
          <w:bCs/>
          <w:sz w:val="24"/>
          <w:szCs w:val="24"/>
        </w:rPr>
        <w:t>K</w:t>
      </w:r>
      <w:r w:rsidRPr="00B7312E">
        <w:rPr>
          <w:rFonts w:ascii="Arial" w:hAnsi="Arial" w:cs="Arial"/>
          <w:b/>
          <w:bCs/>
          <w:sz w:val="24"/>
          <w:szCs w:val="24"/>
        </w:rPr>
        <w:t xml:space="preserve">., </w:t>
      </w:r>
      <w:r w:rsidR="0057644B">
        <w:rPr>
          <w:rFonts w:ascii="Arial" w:hAnsi="Arial" w:cs="Arial"/>
          <w:b/>
          <w:bCs/>
          <w:sz w:val="24"/>
          <w:szCs w:val="24"/>
        </w:rPr>
        <w:t>DAUPARŲ-KVIETINIŲ</w:t>
      </w:r>
      <w:r w:rsidRPr="00B7312E">
        <w:rPr>
          <w:rFonts w:ascii="Arial" w:hAnsi="Arial" w:cs="Arial"/>
          <w:b/>
          <w:bCs/>
          <w:sz w:val="24"/>
          <w:szCs w:val="24"/>
        </w:rPr>
        <w:t xml:space="preserve">  SEN., KLAIPĖDOS R. SAV.</w:t>
      </w:r>
      <w:r w:rsidR="002F7130">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067B8251"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0D7E70">
        <w:rPr>
          <w:rFonts w:ascii="Arial" w:eastAsia="Times New Roman" w:hAnsi="Arial" w:cs="Arial"/>
          <w:sz w:val="24"/>
          <w:szCs w:val="20"/>
        </w:rPr>
        <w:t>6</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509F128C"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57644B">
        <w:rPr>
          <w:rFonts w:ascii="Arial" w:hAnsi="Arial" w:cs="Arial"/>
          <w:color w:val="000000"/>
          <w:sz w:val="24"/>
          <w:szCs w:val="24"/>
        </w:rPr>
        <w:t>ų</w:t>
      </w:r>
      <w:r w:rsidRPr="008C2213">
        <w:rPr>
          <w:rFonts w:ascii="Arial" w:hAnsi="Arial" w:cs="Arial"/>
          <w:color w:val="000000"/>
          <w:sz w:val="24"/>
          <w:szCs w:val="24"/>
        </w:rPr>
        <w:t xml:space="preserve"> (kad. Nr. </w:t>
      </w:r>
      <w:r w:rsidR="0057644B" w:rsidRPr="0057644B">
        <w:rPr>
          <w:rFonts w:ascii="Arial" w:hAnsi="Arial" w:cs="Arial"/>
          <w:sz w:val="24"/>
          <w:szCs w:val="24"/>
        </w:rPr>
        <w:t>5510/0003:921; 5510/0003:919; 5510/0003:911; 5510/0003:912; 5510/0003:913; 5510/0003:914; 5510/0003:915; 5510/0003:916; 5510/0003:917; 5510/0003:918; 5510/0003:920</w:t>
      </w:r>
      <w:r w:rsidRPr="008C2213">
        <w:rPr>
          <w:rFonts w:ascii="Arial" w:hAnsi="Arial" w:cs="Arial"/>
          <w:color w:val="000000"/>
          <w:sz w:val="24"/>
          <w:szCs w:val="24"/>
        </w:rPr>
        <w:t>)</w:t>
      </w:r>
      <w:r w:rsidRPr="008C2213">
        <w:rPr>
          <w:rFonts w:ascii="Arial" w:hAnsi="Arial" w:cs="Arial"/>
          <w:bCs/>
          <w:sz w:val="24"/>
          <w:szCs w:val="24"/>
        </w:rPr>
        <w:t xml:space="preserve"> </w:t>
      </w:r>
      <w:r w:rsidR="0057644B">
        <w:rPr>
          <w:rFonts w:ascii="Arial" w:hAnsi="Arial" w:cs="Arial"/>
          <w:bCs/>
          <w:sz w:val="24"/>
          <w:szCs w:val="24"/>
        </w:rPr>
        <w:t>Šakinių</w:t>
      </w:r>
      <w:r w:rsidRPr="008C2213">
        <w:rPr>
          <w:rFonts w:ascii="Arial" w:hAnsi="Arial" w:cs="Arial"/>
          <w:bCs/>
          <w:sz w:val="24"/>
          <w:szCs w:val="24"/>
        </w:rPr>
        <w:t xml:space="preserve"> </w:t>
      </w:r>
      <w:r w:rsidR="002F7130">
        <w:rPr>
          <w:rFonts w:ascii="Arial" w:hAnsi="Arial" w:cs="Arial"/>
          <w:bCs/>
          <w:sz w:val="24"/>
          <w:szCs w:val="24"/>
        </w:rPr>
        <w:t>k</w:t>
      </w:r>
      <w:r w:rsidRPr="008C2213">
        <w:rPr>
          <w:rFonts w:ascii="Arial" w:hAnsi="Arial" w:cs="Arial"/>
          <w:bCs/>
          <w:sz w:val="24"/>
          <w:szCs w:val="24"/>
        </w:rPr>
        <w:t xml:space="preserve">., </w:t>
      </w:r>
      <w:r w:rsidR="0057644B">
        <w:rPr>
          <w:rFonts w:ascii="Arial" w:hAnsi="Arial" w:cs="Arial"/>
          <w:bCs/>
          <w:sz w:val="24"/>
          <w:szCs w:val="24"/>
        </w:rPr>
        <w:t>Dauparų-Kvietinių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002F7130">
        <w:rPr>
          <w:rFonts w:ascii="Arial" w:hAnsi="Arial" w:cs="Arial"/>
          <w:bCs/>
          <w:sz w:val="24"/>
          <w:szCs w:val="24"/>
        </w:rPr>
        <w:t>,</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677F40" w:rsidRPr="00677F40">
        <w:rPr>
          <w:rFonts w:ascii="Arial" w:eastAsia="Times New Roman" w:hAnsi="Arial" w:cs="Arial"/>
          <w:bCs/>
          <w:sz w:val="24"/>
          <w:szCs w:val="24"/>
        </w:rPr>
        <w:t>T00063908</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677F40" w:rsidRPr="00677F40">
        <w:rPr>
          <w:rFonts w:ascii="Arial" w:hAnsi="Arial" w:cs="Arial"/>
          <w:bCs/>
          <w:sz w:val="24"/>
          <w:szCs w:val="24"/>
        </w:rPr>
        <w:t>esamus žemės sklypus sujungti į vieną</w:t>
      </w:r>
      <w:r w:rsidR="00677F40">
        <w:rPr>
          <w:rFonts w:ascii="Arial" w:hAnsi="Arial" w:cs="Arial"/>
          <w:bCs/>
          <w:sz w:val="24"/>
          <w:szCs w:val="24"/>
        </w:rPr>
        <w:t xml:space="preserve"> </w:t>
      </w:r>
      <w:r w:rsidR="00677F40" w:rsidRPr="00677F40">
        <w:rPr>
          <w:rFonts w:ascii="Arial" w:hAnsi="Arial" w:cs="Arial"/>
          <w:bCs/>
          <w:sz w:val="24"/>
          <w:szCs w:val="24"/>
        </w:rPr>
        <w:t>sklypą, nekeičiant žemės sklypo pagrindinės žemės naudojimo paskirties, nustatyti naudojimo būdą –</w:t>
      </w:r>
      <w:r w:rsidR="00677F40">
        <w:rPr>
          <w:rFonts w:ascii="Arial" w:hAnsi="Arial" w:cs="Arial"/>
          <w:bCs/>
          <w:sz w:val="24"/>
          <w:szCs w:val="24"/>
        </w:rPr>
        <w:t xml:space="preserve"> </w:t>
      </w:r>
      <w:r w:rsidR="00677F40" w:rsidRPr="00677F40">
        <w:rPr>
          <w:rFonts w:ascii="Arial" w:hAnsi="Arial" w:cs="Arial"/>
          <w:bCs/>
          <w:sz w:val="24"/>
          <w:szCs w:val="24"/>
        </w:rPr>
        <w:t>vienbučių ir dvibučių gyvenamųjų pastatų teritorijos (G1), nustatyti teritorijos naudojimo</w:t>
      </w:r>
      <w:r w:rsidR="00677F40">
        <w:rPr>
          <w:rFonts w:ascii="Arial" w:hAnsi="Arial" w:cs="Arial"/>
          <w:bCs/>
          <w:sz w:val="24"/>
          <w:szCs w:val="24"/>
        </w:rPr>
        <w:t xml:space="preserve"> </w:t>
      </w:r>
      <w:r w:rsidR="00677F40" w:rsidRPr="00677F40">
        <w:rPr>
          <w:rFonts w:ascii="Arial" w:hAnsi="Arial" w:cs="Arial"/>
          <w:bCs/>
          <w:sz w:val="24"/>
          <w:szCs w:val="24"/>
        </w:rPr>
        <w:t>reglamentus</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27A0B276" w:rsidR="00570389" w:rsidRPr="000E1B17" w:rsidRDefault="00E2058F"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5AEB2F55" wp14:editId="0F278804">
            <wp:extent cx="6120130" cy="8655685"/>
            <wp:effectExtent l="0" t="0" r="0" b="0"/>
            <wp:docPr id="398120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2064" name="Paveikslėlis 39812064"/>
                    <pic:cNvPicPr/>
                  </pic:nvPicPr>
                  <pic:blipFill>
                    <a:blip r:embed="rId7">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31B3" w14:textId="77777777" w:rsidR="00B412AD" w:rsidRDefault="00B412AD" w:rsidP="00860E72">
      <w:pPr>
        <w:spacing w:after="0" w:line="240" w:lineRule="auto"/>
      </w:pPr>
      <w:r>
        <w:separator/>
      </w:r>
    </w:p>
  </w:endnote>
  <w:endnote w:type="continuationSeparator" w:id="0">
    <w:p w14:paraId="7C70F35A" w14:textId="77777777" w:rsidR="00B412AD" w:rsidRDefault="00B412AD"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0A03" w14:textId="77777777" w:rsidR="00B412AD" w:rsidRDefault="00B412AD" w:rsidP="00860E72">
      <w:pPr>
        <w:spacing w:after="0" w:line="240" w:lineRule="auto"/>
      </w:pPr>
      <w:r>
        <w:separator/>
      </w:r>
    </w:p>
  </w:footnote>
  <w:footnote w:type="continuationSeparator" w:id="0">
    <w:p w14:paraId="1EBC4810" w14:textId="77777777" w:rsidR="00B412AD" w:rsidRDefault="00B412AD"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F46"/>
    <w:rsid w:val="00040004"/>
    <w:rsid w:val="00051898"/>
    <w:rsid w:val="00053E10"/>
    <w:rsid w:val="00071ADB"/>
    <w:rsid w:val="000C44F8"/>
    <w:rsid w:val="000D7E70"/>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C72A5"/>
    <w:rsid w:val="002D4FCC"/>
    <w:rsid w:val="002F7130"/>
    <w:rsid w:val="00317B1E"/>
    <w:rsid w:val="00326206"/>
    <w:rsid w:val="00331D14"/>
    <w:rsid w:val="00332980"/>
    <w:rsid w:val="003723BA"/>
    <w:rsid w:val="003961FA"/>
    <w:rsid w:val="003A1912"/>
    <w:rsid w:val="003A1E56"/>
    <w:rsid w:val="003A475E"/>
    <w:rsid w:val="003C7B6D"/>
    <w:rsid w:val="00402C20"/>
    <w:rsid w:val="004214FF"/>
    <w:rsid w:val="0043143A"/>
    <w:rsid w:val="00431ECE"/>
    <w:rsid w:val="00434D07"/>
    <w:rsid w:val="00444991"/>
    <w:rsid w:val="0049190A"/>
    <w:rsid w:val="004D12D9"/>
    <w:rsid w:val="004E73E8"/>
    <w:rsid w:val="004F126A"/>
    <w:rsid w:val="004F2FEB"/>
    <w:rsid w:val="00512DC0"/>
    <w:rsid w:val="00525870"/>
    <w:rsid w:val="00541B6F"/>
    <w:rsid w:val="00560CFC"/>
    <w:rsid w:val="00570389"/>
    <w:rsid w:val="0057644B"/>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77F40"/>
    <w:rsid w:val="006817DC"/>
    <w:rsid w:val="006900B2"/>
    <w:rsid w:val="00697330"/>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523E3"/>
    <w:rsid w:val="00A658E1"/>
    <w:rsid w:val="00A840A7"/>
    <w:rsid w:val="00AD224E"/>
    <w:rsid w:val="00AE03C6"/>
    <w:rsid w:val="00B0227F"/>
    <w:rsid w:val="00B0610F"/>
    <w:rsid w:val="00B412AD"/>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D7414"/>
    <w:rsid w:val="00D451C4"/>
    <w:rsid w:val="00D61E90"/>
    <w:rsid w:val="00D85571"/>
    <w:rsid w:val="00D8795C"/>
    <w:rsid w:val="00DA4CED"/>
    <w:rsid w:val="00DA7391"/>
    <w:rsid w:val="00DB330D"/>
    <w:rsid w:val="00DE6137"/>
    <w:rsid w:val="00DF2BDD"/>
    <w:rsid w:val="00E02AB5"/>
    <w:rsid w:val="00E2058F"/>
    <w:rsid w:val="00E41AB7"/>
    <w:rsid w:val="00E64E0B"/>
    <w:rsid w:val="00E65BB6"/>
    <w:rsid w:val="00E76109"/>
    <w:rsid w:val="00EA086C"/>
    <w:rsid w:val="00ED035E"/>
    <w:rsid w:val="00ED3522"/>
    <w:rsid w:val="00EE5089"/>
    <w:rsid w:val="00F3056B"/>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1291</Words>
  <Characters>737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30</cp:revision>
  <dcterms:created xsi:type="dcterms:W3CDTF">2023-04-04T08:15:00Z</dcterms:created>
  <dcterms:modified xsi:type="dcterms:W3CDTF">2026-01-14T09:20:00Z</dcterms:modified>
</cp:coreProperties>
</file>