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77E8" w14:textId="254203DA" w:rsidR="000A548C" w:rsidRPr="005A051A" w:rsidRDefault="005F3E17" w:rsidP="000A548C">
      <w:pPr>
        <w:rPr>
          <w:rFonts w:ascii="Times New Roman" w:hAnsi="Times New Roman" w:cs="Times New Roman"/>
          <w:b/>
          <w:bCs/>
          <w:sz w:val="20"/>
          <w:szCs w:val="20"/>
          <w:lang w:val="lt-LT"/>
        </w:rPr>
      </w:pPr>
      <w:bookmarkStart w:id="0" w:name="_MailAutoSig"/>
      <w:bookmarkStart w:id="1" w:name="_Hlk96594373"/>
      <w:r w:rsidRPr="005A051A">
        <w:rPr>
          <w:rFonts w:ascii="Times New Roman" w:hAnsi="Times New Roman" w:cs="Times New Roman"/>
          <w:b/>
          <w:bCs/>
          <w:sz w:val="20"/>
          <w:szCs w:val="20"/>
          <w:lang w:val="lt-LT"/>
        </w:rPr>
        <w:t xml:space="preserve">INFORMACINIS </w:t>
      </w:r>
      <w:r w:rsidR="000A548C" w:rsidRPr="005A051A">
        <w:rPr>
          <w:rFonts w:ascii="Times New Roman" w:hAnsi="Times New Roman" w:cs="Times New Roman"/>
          <w:b/>
          <w:bCs/>
          <w:sz w:val="20"/>
          <w:szCs w:val="20"/>
          <w:lang w:val="lt-LT"/>
        </w:rPr>
        <w:t xml:space="preserve">PRANEŠIMAS </w:t>
      </w:r>
    </w:p>
    <w:p w14:paraId="2A8ACEC8" w14:textId="727D07E3" w:rsidR="000A548C" w:rsidRPr="005A051A" w:rsidRDefault="000A548C" w:rsidP="000A548C">
      <w:pPr>
        <w:rPr>
          <w:rFonts w:ascii="Times New Roman" w:hAnsi="Times New Roman" w:cs="Times New Roman"/>
          <w:b/>
          <w:bCs/>
          <w:sz w:val="20"/>
          <w:szCs w:val="20"/>
          <w:lang w:val="lt-LT"/>
        </w:rPr>
      </w:pPr>
      <w:r w:rsidRPr="00915933">
        <w:rPr>
          <w:rFonts w:ascii="Times New Roman" w:hAnsi="Times New Roman" w:cs="Times New Roman"/>
          <w:b/>
          <w:bCs/>
          <w:sz w:val="20"/>
          <w:szCs w:val="20"/>
          <w:lang w:val="lt-LT"/>
        </w:rPr>
        <w:t>202</w:t>
      </w:r>
      <w:r w:rsidR="003B279C">
        <w:rPr>
          <w:rFonts w:ascii="Times New Roman" w:hAnsi="Times New Roman" w:cs="Times New Roman"/>
          <w:b/>
          <w:bCs/>
          <w:sz w:val="20"/>
          <w:szCs w:val="20"/>
          <w:lang w:val="lt-LT"/>
        </w:rPr>
        <w:t>6</w:t>
      </w:r>
      <w:r w:rsidRPr="00915933">
        <w:rPr>
          <w:rFonts w:ascii="Times New Roman" w:hAnsi="Times New Roman" w:cs="Times New Roman"/>
          <w:b/>
          <w:bCs/>
          <w:sz w:val="20"/>
          <w:szCs w:val="20"/>
          <w:lang w:val="lt-LT"/>
        </w:rPr>
        <w:t>-</w:t>
      </w:r>
      <w:r w:rsidR="003B279C">
        <w:rPr>
          <w:rFonts w:ascii="Times New Roman" w:hAnsi="Times New Roman" w:cs="Times New Roman"/>
          <w:b/>
          <w:bCs/>
          <w:sz w:val="20"/>
          <w:szCs w:val="20"/>
          <w:lang w:val="lt-LT"/>
        </w:rPr>
        <w:t>02</w:t>
      </w:r>
      <w:r w:rsidRPr="00812DAD">
        <w:rPr>
          <w:rFonts w:ascii="Times New Roman" w:hAnsi="Times New Roman" w:cs="Times New Roman"/>
          <w:b/>
          <w:bCs/>
          <w:sz w:val="20"/>
          <w:szCs w:val="20"/>
          <w:lang w:val="lt-LT"/>
        </w:rPr>
        <w:t>-</w:t>
      </w:r>
      <w:r w:rsidR="003B279C">
        <w:rPr>
          <w:rFonts w:ascii="Times New Roman" w:hAnsi="Times New Roman" w:cs="Times New Roman"/>
          <w:b/>
          <w:bCs/>
          <w:sz w:val="20"/>
          <w:szCs w:val="20"/>
          <w:lang w:val="lt-LT"/>
        </w:rPr>
        <w:t>1</w:t>
      </w:r>
      <w:r w:rsidR="0096730D">
        <w:rPr>
          <w:rFonts w:ascii="Times New Roman" w:hAnsi="Times New Roman" w:cs="Times New Roman"/>
          <w:b/>
          <w:bCs/>
          <w:sz w:val="20"/>
          <w:szCs w:val="20"/>
          <w:lang w:val="lt-LT"/>
        </w:rPr>
        <w:t>2</w:t>
      </w:r>
    </w:p>
    <w:p w14:paraId="2D240242" w14:textId="77777777" w:rsidR="003B279C" w:rsidRDefault="003B279C" w:rsidP="003B279C">
      <w:pPr>
        <w:spacing w:before="120" w:after="120"/>
        <w:ind w:firstLine="720"/>
        <w:jc w:val="center"/>
        <w:rPr>
          <w:rFonts w:ascii="Times New Roman" w:hAnsi="Times New Roman" w:cs="Times New Roman"/>
          <w:b/>
          <w:iCs/>
          <w:sz w:val="24"/>
          <w:szCs w:val="24"/>
          <w:lang w:val="lt-LT"/>
        </w:rPr>
      </w:pPr>
      <w:bookmarkStart w:id="2" w:name="_Hlk121388053"/>
      <w:bookmarkEnd w:id="0"/>
      <w:bookmarkEnd w:id="1"/>
      <w:bookmarkEnd w:id="2"/>
    </w:p>
    <w:p w14:paraId="690DB699" w14:textId="5D6FE6DA" w:rsidR="003B279C" w:rsidRDefault="003B279C" w:rsidP="003B279C">
      <w:pPr>
        <w:spacing w:before="120" w:after="120"/>
        <w:ind w:firstLine="720"/>
        <w:jc w:val="center"/>
        <w:rPr>
          <w:rFonts w:ascii="Times New Roman" w:hAnsi="Times New Roman" w:cs="Times New Roman"/>
          <w:b/>
          <w:bCs/>
          <w:sz w:val="28"/>
          <w:szCs w:val="28"/>
          <w:lang w:val="lt-LT"/>
        </w:rPr>
      </w:pPr>
      <w:r w:rsidRPr="003B279C">
        <w:rPr>
          <w:rFonts w:ascii="Times New Roman" w:hAnsi="Times New Roman" w:cs="Times New Roman"/>
          <w:b/>
          <w:bCs/>
          <w:sz w:val="28"/>
          <w:szCs w:val="28"/>
          <w:lang w:val="lt-LT"/>
        </w:rPr>
        <w:t>R</w:t>
      </w:r>
      <w:r>
        <w:rPr>
          <w:rFonts w:ascii="Times New Roman" w:hAnsi="Times New Roman" w:cs="Times New Roman"/>
          <w:b/>
          <w:bCs/>
          <w:sz w:val="28"/>
          <w:szCs w:val="28"/>
          <w:lang w:val="lt-LT"/>
        </w:rPr>
        <w:t>adiacinės saugos cent</w:t>
      </w:r>
      <w:r w:rsidR="00D9293B">
        <w:rPr>
          <w:rFonts w:ascii="Times New Roman" w:hAnsi="Times New Roman" w:cs="Times New Roman"/>
          <w:b/>
          <w:bCs/>
          <w:sz w:val="28"/>
          <w:szCs w:val="28"/>
          <w:lang w:val="lt-LT"/>
        </w:rPr>
        <w:t>ra</w:t>
      </w:r>
      <w:r>
        <w:rPr>
          <w:rFonts w:ascii="Times New Roman" w:hAnsi="Times New Roman" w:cs="Times New Roman"/>
          <w:b/>
          <w:bCs/>
          <w:sz w:val="28"/>
          <w:szCs w:val="28"/>
          <w:lang w:val="lt-LT"/>
        </w:rPr>
        <w:t>s</w:t>
      </w:r>
      <w:r w:rsidRPr="003B279C">
        <w:rPr>
          <w:rFonts w:ascii="Times New Roman" w:hAnsi="Times New Roman" w:cs="Times New Roman"/>
          <w:b/>
          <w:bCs/>
          <w:sz w:val="28"/>
          <w:szCs w:val="28"/>
          <w:lang w:val="lt-LT"/>
        </w:rPr>
        <w:t xml:space="preserve"> pristato mobiliąją programėlę</w:t>
      </w:r>
    </w:p>
    <w:p w14:paraId="48B56B21"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Radiacinės saugos centras (toliau – RSC), siekdamas didinti visuomenės informuotumą radiacinės saugos srityje, stiprinti gyventojų pasirengimą galimoms ekstremaliosioms situacijoms ir užtikrinti greitą bei patikimą informacijos prieinamumą, pristato mobiliąją programėlę „Radiacinės saugos centras“.</w:t>
      </w:r>
    </w:p>
    <w:p w14:paraId="72DBA4AE"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 xml:space="preserve">Ši mobili programėlė leidžia gyventojams realiuoju laiku stebėti radiologinę situaciją Lietuvos teritorijoje ir patogiai gauti patikimos informacijos tiesiai į savo telefoną. Tai pirmoji Lietuvoje programėlė, sukurta specialiai radiologinės situacijos stebėsenai. </w:t>
      </w:r>
    </w:p>
    <w:p w14:paraId="6F49A34A"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„Mobiliojoje programėlėje gyventojams pateikiami Ankstyvojo radiacinio pavojaus perspėjimo tinklo RADIS duomenys. Šis tinklas visą parą matuoja radiacinį foną Lietuvoje pagal tarptautines rekomendacijas išdėstytose 54 stebėjimo vietose, ypatingą dėmesį skiriant Lietuvos–Baltarusijos pasienio ruožui dėl netoliese esančios Baltarusijos atominės elektrinės.</w:t>
      </w:r>
    </w:p>
    <w:p w14:paraId="770A464A"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RADIS duomenys nuolat atnaujinami, analizuojami ir naudojami ankstyvam gyventojų perspėjimui bei sprendimams dėl apsaugomųjų veiksmų taikymo. Iki šiol gyventojai galėjo stebėti patikimus, patikrintus radiacinio fono duomenis interaktyviame RADIS žemėlapyje kartu su meteorologine informacija, padedančia suprasti natūralius fono svyravimus ir išvengti nepagrįsto nerimo.</w:t>
      </w:r>
    </w:p>
    <w:p w14:paraId="60378130"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RSC mobilioji programėlė leidžia šią informaciją pasiekti dar paprasčiau ir patogiau – tiesiogiai telefone, realiuoju laiku ir toje vietoje, kur žmogus yra“, – sako RSC Radiacinio pavojaus stebėjimo ir perspėjimo skyriaus vedėja Olga Andželika Olechnovič.</w:t>
      </w:r>
    </w:p>
    <w:p w14:paraId="4C63F577"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Mobilioji programėlė automatiškai nustato vartotojo buvimo vietą ir pateikia vėliausius artimiausios RADIS tinklo stoties duomenis. Tai užtikrina, kad pateikiama radiacinio fono informacija yra tiksli ir patikima.</w:t>
      </w:r>
    </w:p>
    <w:p w14:paraId="31CCA6B4"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„Šiandien, kai visuomenė vis labiau domisi aplinkos saugumu ir galimomis grėsmėmis, ypač svarbu užtikrinti, kad gyventojai gautų patikimos ir lengvai prieinamos informacijos. Norime, kad gyventojai bet kada galėtų paprastai ir patikimai pasitikrinti, kokia radiologinė situacija yra jų aplinkoje. Ši programėlė leidžia tai padaryti per kelias sekundes telefone. Tai konkretus žingsnis, kad svarbi informacija būtų arčiau žmonių“, – sako RSC direktorius Ernestas Jasaitis.</w:t>
      </w:r>
    </w:p>
    <w:p w14:paraId="13242461"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Be radiacinio fono rodmenų, programėlėje galima rasti:</w:t>
      </w:r>
    </w:p>
    <w:p w14:paraId="6C9460AC" w14:textId="77777777" w:rsidR="00D65BEE" w:rsidRPr="00154288" w:rsidRDefault="00D65BEE" w:rsidP="00D65BEE">
      <w:pPr>
        <w:numPr>
          <w:ilvl w:val="0"/>
          <w:numId w:val="9"/>
        </w:numPr>
        <w:spacing w:before="120" w:after="120" w:line="240" w:lineRule="auto"/>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naujienas, susijusias su radiacine sauga;</w:t>
      </w:r>
    </w:p>
    <w:p w14:paraId="134D929C" w14:textId="77777777" w:rsidR="00D65BEE" w:rsidRPr="00154288" w:rsidRDefault="00D65BEE" w:rsidP="00D65BEE">
      <w:pPr>
        <w:numPr>
          <w:ilvl w:val="0"/>
          <w:numId w:val="9"/>
        </w:numPr>
        <w:spacing w:before="120" w:after="120" w:line="240" w:lineRule="auto"/>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atsakymus į dažniausiai užduodamus klausimus;</w:t>
      </w:r>
    </w:p>
    <w:p w14:paraId="21FE2259" w14:textId="77777777" w:rsidR="00D65BEE" w:rsidRPr="00154288" w:rsidRDefault="00D65BEE" w:rsidP="00D65BEE">
      <w:pPr>
        <w:numPr>
          <w:ilvl w:val="0"/>
          <w:numId w:val="9"/>
        </w:numPr>
        <w:spacing w:before="120" w:after="120" w:line="240" w:lineRule="auto"/>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rekomendacijas, kaip elgtis galimos branduolinės ar radiologinės avarijos atveju;</w:t>
      </w:r>
    </w:p>
    <w:p w14:paraId="2D78623C" w14:textId="77777777" w:rsidR="00D65BEE" w:rsidRPr="00154288" w:rsidRDefault="00D65BEE" w:rsidP="00D65BEE">
      <w:pPr>
        <w:numPr>
          <w:ilvl w:val="0"/>
          <w:numId w:val="9"/>
        </w:numPr>
        <w:spacing w:before="120" w:after="120" w:line="240" w:lineRule="auto"/>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nuorodas į leidinius radiacinės saugos tema.</w:t>
      </w:r>
    </w:p>
    <w:p w14:paraId="7E5D7095" w14:textId="28C691C3"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 xml:space="preserve">Iki šiol RSC informaciją skelbė interneto svetainėje </w:t>
      </w:r>
      <w:hyperlink r:id="rId8" w:history="1">
        <w:proofErr w:type="spellStart"/>
        <w:r w:rsidRPr="00154288">
          <w:rPr>
            <w:rStyle w:val="Hipersaitas"/>
            <w:rFonts w:ascii="Times New Roman" w:hAnsi="Times New Roman" w:cs="Times New Roman"/>
            <w:sz w:val="24"/>
            <w:szCs w:val="24"/>
            <w:lang w:val="lt-LT"/>
          </w:rPr>
          <w:t>rsc.lrv.lt</w:t>
        </w:r>
        <w:proofErr w:type="spellEnd"/>
      </w:hyperlink>
      <w:r w:rsidRPr="00154288">
        <w:rPr>
          <w:rFonts w:ascii="Times New Roman" w:hAnsi="Times New Roman" w:cs="Times New Roman"/>
          <w:sz w:val="24"/>
          <w:szCs w:val="24"/>
          <w:lang w:val="lt-LT"/>
        </w:rPr>
        <w:t xml:space="preserve"> ir socialiniame tinkle </w:t>
      </w:r>
      <w:hyperlink r:id="rId9" w:history="1">
        <w:r w:rsidRPr="00154288">
          <w:rPr>
            <w:rStyle w:val="Hipersaitas"/>
            <w:rFonts w:ascii="Times New Roman" w:hAnsi="Times New Roman" w:cs="Times New Roman"/>
            <w:sz w:val="24"/>
            <w:szCs w:val="24"/>
            <w:lang w:val="lt-LT"/>
          </w:rPr>
          <w:t>„Facebook“</w:t>
        </w:r>
      </w:hyperlink>
      <w:r w:rsidRPr="00154288">
        <w:rPr>
          <w:rFonts w:ascii="Times New Roman" w:hAnsi="Times New Roman" w:cs="Times New Roman"/>
          <w:sz w:val="24"/>
          <w:szCs w:val="24"/>
          <w:lang w:val="lt-LT"/>
        </w:rPr>
        <w:t>. Naujoji programėlė – natūralus žingsnis modernizuojant informacijos sklaidą ir priartinant ją prie žmonių kasdienybės.</w:t>
      </w:r>
    </w:p>
    <w:p w14:paraId="61B50DB2" w14:textId="77777777" w:rsidR="00D65BEE" w:rsidRPr="00154288" w:rsidRDefault="00D65BEE" w:rsidP="00D65BEE">
      <w:pPr>
        <w:spacing w:before="120" w:after="120" w:line="240" w:lineRule="auto"/>
        <w:ind w:firstLine="720"/>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 xml:space="preserve">Programėlė yra nemokamai prieinama tiek „iOS“, tiek „Android“ įrenginiams. Ją galima atsisiųsti iš „Google </w:t>
      </w:r>
      <w:proofErr w:type="spellStart"/>
      <w:r w:rsidRPr="00154288">
        <w:rPr>
          <w:rFonts w:ascii="Times New Roman" w:hAnsi="Times New Roman" w:cs="Times New Roman"/>
          <w:sz w:val="24"/>
          <w:szCs w:val="24"/>
          <w:lang w:val="lt-LT"/>
        </w:rPr>
        <w:t>Play</w:t>
      </w:r>
      <w:proofErr w:type="spellEnd"/>
      <w:r w:rsidRPr="00154288">
        <w:rPr>
          <w:rFonts w:ascii="Times New Roman" w:hAnsi="Times New Roman" w:cs="Times New Roman"/>
          <w:sz w:val="24"/>
          <w:szCs w:val="24"/>
          <w:lang w:val="lt-LT"/>
        </w:rPr>
        <w:t>“ ir „</w:t>
      </w:r>
      <w:proofErr w:type="spellStart"/>
      <w:r w:rsidRPr="00154288">
        <w:rPr>
          <w:rFonts w:ascii="Times New Roman" w:hAnsi="Times New Roman" w:cs="Times New Roman"/>
          <w:sz w:val="24"/>
          <w:szCs w:val="24"/>
          <w:lang w:val="lt-LT"/>
        </w:rPr>
        <w:t>App</w:t>
      </w:r>
      <w:proofErr w:type="spellEnd"/>
      <w:r w:rsidRPr="00154288">
        <w:rPr>
          <w:rFonts w:ascii="Times New Roman" w:hAnsi="Times New Roman" w:cs="Times New Roman"/>
          <w:sz w:val="24"/>
          <w:szCs w:val="24"/>
          <w:lang w:val="lt-LT"/>
        </w:rPr>
        <w:t xml:space="preserve"> </w:t>
      </w:r>
      <w:proofErr w:type="spellStart"/>
      <w:r w:rsidRPr="00154288">
        <w:rPr>
          <w:rFonts w:ascii="Times New Roman" w:hAnsi="Times New Roman" w:cs="Times New Roman"/>
          <w:sz w:val="24"/>
          <w:szCs w:val="24"/>
          <w:lang w:val="lt-LT"/>
        </w:rPr>
        <w:t>Store</w:t>
      </w:r>
      <w:proofErr w:type="spellEnd"/>
      <w:r w:rsidRPr="00154288">
        <w:rPr>
          <w:rFonts w:ascii="Times New Roman" w:hAnsi="Times New Roman" w:cs="Times New Roman"/>
          <w:sz w:val="24"/>
          <w:szCs w:val="24"/>
          <w:lang w:val="lt-LT"/>
        </w:rPr>
        <w:t>“ parduotuvių, paieškoje įvedus „Radiacinės saugos centras“.</w:t>
      </w:r>
    </w:p>
    <w:p w14:paraId="79DB5262" w14:textId="77777777" w:rsidR="00D65BEE" w:rsidRPr="00154288" w:rsidRDefault="00D65BEE" w:rsidP="00D65BEE">
      <w:pPr>
        <w:spacing w:before="120" w:after="120" w:line="240" w:lineRule="auto"/>
        <w:jc w:val="both"/>
        <w:rPr>
          <w:rFonts w:ascii="Times New Roman" w:hAnsi="Times New Roman" w:cs="Times New Roman"/>
          <w:b/>
          <w:bCs/>
          <w:sz w:val="24"/>
          <w:szCs w:val="24"/>
          <w:lang w:val="lt-LT"/>
        </w:rPr>
      </w:pPr>
    </w:p>
    <w:p w14:paraId="7C8BA4B8" w14:textId="77777777" w:rsidR="0061162D" w:rsidRPr="00154288" w:rsidRDefault="0061162D" w:rsidP="0061162D">
      <w:pPr>
        <w:spacing w:before="120" w:after="120" w:line="240" w:lineRule="auto"/>
        <w:jc w:val="both"/>
        <w:rPr>
          <w:rFonts w:ascii="Times New Roman" w:hAnsi="Times New Roman" w:cs="Times New Roman"/>
          <w:b/>
          <w:bCs/>
          <w:sz w:val="24"/>
          <w:szCs w:val="24"/>
        </w:rPr>
      </w:pPr>
      <w:r w:rsidRPr="00154288">
        <w:rPr>
          <w:rFonts w:ascii="Times New Roman" w:hAnsi="Times New Roman" w:cs="Times New Roman"/>
          <w:b/>
          <w:bCs/>
          <w:sz w:val="24"/>
          <w:szCs w:val="24"/>
        </w:rPr>
        <w:lastRenderedPageBreak/>
        <w:t>GOOGLE PLAY:</w:t>
      </w:r>
    </w:p>
    <w:p w14:paraId="143B2C5E" w14:textId="77777777" w:rsidR="0061162D" w:rsidRPr="00154288" w:rsidRDefault="0061162D" w:rsidP="0061162D">
      <w:pPr>
        <w:spacing w:before="120" w:after="120" w:line="240" w:lineRule="auto"/>
        <w:jc w:val="both"/>
        <w:rPr>
          <w:rFonts w:ascii="Times New Roman" w:hAnsi="Times New Roman" w:cs="Times New Roman"/>
          <w:sz w:val="24"/>
          <w:szCs w:val="24"/>
        </w:rPr>
      </w:pPr>
      <w:hyperlink r:id="rId10" w:history="1">
        <w:r w:rsidRPr="00154288">
          <w:rPr>
            <w:rStyle w:val="Hipersaitas"/>
            <w:rFonts w:ascii="Times New Roman" w:hAnsi="Times New Roman" w:cs="Times New Roman"/>
            <w:sz w:val="24"/>
            <w:szCs w:val="24"/>
          </w:rPr>
          <w:t>https://shorturl.at/aRzkt</w:t>
        </w:r>
      </w:hyperlink>
    </w:p>
    <w:p w14:paraId="3D21E000" w14:textId="77777777" w:rsidR="0061162D" w:rsidRPr="00154288" w:rsidRDefault="0061162D" w:rsidP="0061162D">
      <w:pPr>
        <w:spacing w:before="120" w:after="120" w:line="240" w:lineRule="auto"/>
        <w:jc w:val="both"/>
        <w:rPr>
          <w:rFonts w:ascii="Times New Roman" w:hAnsi="Times New Roman" w:cs="Times New Roman"/>
          <w:b/>
          <w:bCs/>
          <w:sz w:val="24"/>
          <w:szCs w:val="24"/>
        </w:rPr>
      </w:pPr>
      <w:r w:rsidRPr="00154288">
        <w:rPr>
          <w:rFonts w:ascii="Times New Roman" w:hAnsi="Times New Roman" w:cs="Times New Roman"/>
          <w:b/>
          <w:bCs/>
          <w:sz w:val="24"/>
          <w:szCs w:val="24"/>
        </w:rPr>
        <w:t>APP STORE:</w:t>
      </w:r>
    </w:p>
    <w:p w14:paraId="579B2F46" w14:textId="77777777" w:rsidR="0061162D" w:rsidRPr="00154288" w:rsidRDefault="0061162D" w:rsidP="0061162D">
      <w:pPr>
        <w:spacing w:before="120" w:after="120" w:line="240" w:lineRule="auto"/>
        <w:jc w:val="both"/>
        <w:rPr>
          <w:rFonts w:ascii="Times New Roman" w:hAnsi="Times New Roman" w:cs="Times New Roman"/>
          <w:sz w:val="24"/>
          <w:szCs w:val="24"/>
        </w:rPr>
      </w:pPr>
      <w:hyperlink r:id="rId11" w:history="1">
        <w:r w:rsidRPr="00154288">
          <w:rPr>
            <w:rStyle w:val="Hipersaitas"/>
            <w:rFonts w:ascii="Times New Roman" w:hAnsi="Times New Roman" w:cs="Times New Roman"/>
            <w:sz w:val="24"/>
            <w:szCs w:val="24"/>
          </w:rPr>
          <w:t>https://shorturl.at/rXWCl</w:t>
        </w:r>
      </w:hyperlink>
    </w:p>
    <w:p w14:paraId="542F6226" w14:textId="77777777" w:rsidR="00D65BEE" w:rsidRPr="00154288" w:rsidRDefault="00D65BEE" w:rsidP="00D65BEE">
      <w:pPr>
        <w:spacing w:before="120" w:after="120" w:line="240" w:lineRule="auto"/>
        <w:jc w:val="both"/>
        <w:rPr>
          <w:rFonts w:ascii="Times New Roman" w:hAnsi="Times New Roman" w:cs="Times New Roman"/>
          <w:sz w:val="24"/>
          <w:szCs w:val="24"/>
          <w:lang w:val="lt-LT"/>
        </w:rPr>
      </w:pPr>
    </w:p>
    <w:p w14:paraId="38D531C8" w14:textId="77777777" w:rsidR="00D65BEE" w:rsidRPr="00154288" w:rsidRDefault="00D65BEE" w:rsidP="00D65BEE">
      <w:pPr>
        <w:spacing w:before="120" w:after="120" w:line="240" w:lineRule="auto"/>
        <w:jc w:val="both"/>
        <w:rPr>
          <w:rFonts w:ascii="Times New Roman" w:hAnsi="Times New Roman" w:cs="Times New Roman"/>
          <w:sz w:val="24"/>
          <w:szCs w:val="24"/>
          <w:lang w:val="lt-LT"/>
        </w:rPr>
      </w:pPr>
      <w:r w:rsidRPr="00154288">
        <w:rPr>
          <w:rFonts w:ascii="Times New Roman" w:hAnsi="Times New Roman" w:cs="Times New Roman"/>
          <w:sz w:val="24"/>
          <w:szCs w:val="24"/>
          <w:lang w:val="lt-LT"/>
        </w:rPr>
        <w:t>Rūpinkimės savo saugumu kartu – būkime informuoti ir pasirengę.</w:t>
      </w:r>
    </w:p>
    <w:p w14:paraId="1306A816" w14:textId="77777777" w:rsidR="00E60675" w:rsidRPr="00154288" w:rsidRDefault="00E60675" w:rsidP="00D65BEE">
      <w:pPr>
        <w:spacing w:before="120" w:after="120" w:line="240" w:lineRule="auto"/>
        <w:jc w:val="both"/>
        <w:rPr>
          <w:rFonts w:ascii="Times New Roman" w:hAnsi="Times New Roman" w:cs="Times New Roman"/>
          <w:sz w:val="24"/>
          <w:szCs w:val="24"/>
          <w:lang w:val="lt-LT"/>
        </w:rPr>
      </w:pPr>
    </w:p>
    <w:p w14:paraId="03354AD2" w14:textId="3B7E21CF" w:rsidR="00E60675" w:rsidRPr="00154288" w:rsidRDefault="00E60675" w:rsidP="00E60675">
      <w:pPr>
        <w:spacing w:before="120" w:after="120" w:line="240" w:lineRule="auto"/>
        <w:jc w:val="right"/>
        <w:rPr>
          <w:rFonts w:ascii="Times New Roman" w:hAnsi="Times New Roman" w:cs="Times New Roman"/>
          <w:i/>
          <w:iCs/>
          <w:sz w:val="24"/>
          <w:szCs w:val="24"/>
          <w:lang w:val="lt-LT"/>
        </w:rPr>
      </w:pPr>
      <w:r w:rsidRPr="00154288">
        <w:rPr>
          <w:rFonts w:ascii="Times New Roman" w:hAnsi="Times New Roman" w:cs="Times New Roman"/>
          <w:i/>
          <w:iCs/>
          <w:sz w:val="24"/>
          <w:szCs w:val="24"/>
          <w:lang w:val="lt-LT"/>
        </w:rPr>
        <w:t>Radiacinės saugos centro informacija</w:t>
      </w:r>
    </w:p>
    <w:p w14:paraId="22816274" w14:textId="668C66C4" w:rsidR="005A051A" w:rsidRPr="00D65BEE" w:rsidRDefault="005A051A" w:rsidP="003B279C">
      <w:pPr>
        <w:spacing w:before="120" w:after="120" w:line="240" w:lineRule="auto"/>
        <w:ind w:firstLine="720"/>
        <w:jc w:val="both"/>
        <w:rPr>
          <w:rFonts w:ascii="Times New Roman" w:hAnsi="Times New Roman" w:cs="Times New Roman"/>
          <w:sz w:val="24"/>
          <w:szCs w:val="24"/>
          <w:lang w:val="lt-LT"/>
        </w:rPr>
      </w:pPr>
    </w:p>
    <w:sectPr w:rsidR="005A051A" w:rsidRPr="00D65BEE" w:rsidSect="003B279C">
      <w:headerReference w:type="default" r:id="rId12"/>
      <w:footerReference w:type="default" r:id="rId13"/>
      <w:pgSz w:w="12240" w:h="15840"/>
      <w:pgMar w:top="1134" w:right="567" w:bottom="1134"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40DF" w14:textId="77777777" w:rsidR="00636E5C" w:rsidRDefault="00636E5C" w:rsidP="00EA29D8">
      <w:pPr>
        <w:spacing w:after="0" w:line="240" w:lineRule="auto"/>
      </w:pPr>
      <w:r>
        <w:separator/>
      </w:r>
    </w:p>
  </w:endnote>
  <w:endnote w:type="continuationSeparator" w:id="0">
    <w:p w14:paraId="3A2988AA" w14:textId="77777777" w:rsidR="00636E5C" w:rsidRDefault="00636E5C" w:rsidP="00EA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A0FA" w14:textId="081FCFCB" w:rsidR="00F241BB" w:rsidRPr="00915933" w:rsidRDefault="001137F5" w:rsidP="00F241BB">
    <w:pPr>
      <w:jc w:val="both"/>
      <w:rPr>
        <w:rFonts w:ascii="Times New Roman" w:hAnsi="Times New Roman" w:cs="Times New Roman"/>
        <w:sz w:val="20"/>
        <w:szCs w:val="20"/>
        <w:lang w:val="lt-LT"/>
      </w:rPr>
    </w:pPr>
    <w:r w:rsidRPr="00915933">
      <w:rPr>
        <w:rStyle w:val="Grietas"/>
        <w:rFonts w:ascii="Times New Roman" w:hAnsi="Times New Roman" w:cs="Times New Roman"/>
        <w:color w:val="000000"/>
        <w:sz w:val="20"/>
        <w:szCs w:val="20"/>
        <w:shd w:val="clear" w:color="auto" w:fill="FFFFFF"/>
        <w:lang w:val="lt-LT"/>
      </w:rPr>
      <w:t>Radiacinės saugos centras (RSC)</w:t>
    </w:r>
    <w:r w:rsidRPr="00915933">
      <w:rPr>
        <w:rFonts w:ascii="Times New Roman" w:hAnsi="Times New Roman" w:cs="Times New Roman"/>
        <w:color w:val="000000"/>
        <w:sz w:val="20"/>
        <w:szCs w:val="20"/>
        <w:shd w:val="clear" w:color="auto" w:fill="FFFFFF"/>
        <w:lang w:val="lt-LT"/>
      </w:rPr>
      <w:t> </w:t>
    </w:r>
    <w:r w:rsidR="000C6438" w:rsidRPr="00915933">
      <w:rPr>
        <w:rFonts w:ascii="Times New Roman" w:hAnsi="Times New Roman" w:cs="Times New Roman"/>
        <w:color w:val="000000"/>
        <w:sz w:val="20"/>
        <w:szCs w:val="20"/>
        <w:shd w:val="clear" w:color="auto" w:fill="FFFFFF"/>
        <w:lang w:val="lt-LT"/>
      </w:rPr>
      <w:t xml:space="preserve">– </w:t>
    </w:r>
    <w:r w:rsidR="00F241BB" w:rsidRPr="00915933">
      <w:rPr>
        <w:rFonts w:ascii="Times New Roman" w:hAnsi="Times New Roman" w:cs="Times New Roman"/>
        <w:color w:val="000000"/>
        <w:sz w:val="20"/>
        <w:szCs w:val="20"/>
        <w:lang w:val="lt-LT"/>
      </w:rPr>
      <w:t>reguliuojančioji institucija</w:t>
    </w:r>
    <w:r w:rsidR="00D36D79" w:rsidRPr="00915933">
      <w:rPr>
        <w:rFonts w:ascii="Times New Roman" w:hAnsi="Times New Roman" w:cs="Times New Roman"/>
        <w:color w:val="000000"/>
        <w:sz w:val="20"/>
        <w:szCs w:val="20"/>
        <w:lang w:val="lt-LT"/>
      </w:rPr>
      <w:t xml:space="preserve"> radiacinės saugos klausimais</w:t>
    </w:r>
    <w:r w:rsidR="00F241BB" w:rsidRPr="00915933">
      <w:rPr>
        <w:rFonts w:ascii="Times New Roman" w:hAnsi="Times New Roman" w:cs="Times New Roman"/>
        <w:color w:val="000000"/>
        <w:sz w:val="20"/>
        <w:szCs w:val="20"/>
        <w:lang w:val="lt-LT"/>
      </w:rPr>
      <w:t xml:space="preserve">, kurios paskirtis – vykdyti žmonių ir aplinkos </w:t>
    </w:r>
    <w:proofErr w:type="spellStart"/>
    <w:r w:rsidR="00F241BB" w:rsidRPr="00915933">
      <w:rPr>
        <w:rFonts w:ascii="Times New Roman" w:hAnsi="Times New Roman" w:cs="Times New Roman"/>
        <w:color w:val="000000"/>
        <w:sz w:val="20"/>
        <w:szCs w:val="20"/>
        <w:lang w:val="lt-LT"/>
      </w:rPr>
      <w:t>apšvitos</w:t>
    </w:r>
    <w:proofErr w:type="spellEnd"/>
    <w:r w:rsidR="00F241BB" w:rsidRPr="00915933">
      <w:rPr>
        <w:rFonts w:ascii="Times New Roman" w:hAnsi="Times New Roman" w:cs="Times New Roman"/>
        <w:color w:val="000000"/>
        <w:sz w:val="20"/>
        <w:szCs w:val="20"/>
        <w:lang w:val="lt-LT"/>
      </w:rPr>
      <w:t xml:space="preserve"> bei veiklos su jonizuojančiosios spinduliuotės šaltiniais, išskyrus branduolinės energetikos srities veiklą su jonizuojančiosios spinduliuotės šaltiniais, reguliuojamąją kontrolę.</w:t>
    </w:r>
  </w:p>
  <w:p w14:paraId="0DA69EDD" w14:textId="4F238018" w:rsidR="00DC4CEA" w:rsidRPr="001137F5" w:rsidRDefault="00DC4CEA" w:rsidP="001137F5">
    <w:pPr>
      <w:pStyle w:val="Porat"/>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C815" w14:textId="77777777" w:rsidR="00636E5C" w:rsidRDefault="00636E5C" w:rsidP="00EA29D8">
      <w:pPr>
        <w:spacing w:after="0" w:line="240" w:lineRule="auto"/>
      </w:pPr>
      <w:r>
        <w:separator/>
      </w:r>
    </w:p>
  </w:footnote>
  <w:footnote w:type="continuationSeparator" w:id="0">
    <w:p w14:paraId="0FAA2123" w14:textId="77777777" w:rsidR="00636E5C" w:rsidRDefault="00636E5C" w:rsidP="00EA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1474" w14:textId="1D99541E" w:rsidR="00EA29D8" w:rsidRDefault="004B1319">
    <w:pPr>
      <w:pStyle w:val="Antrats"/>
    </w:pPr>
    <w:r>
      <w:rPr>
        <w:rFonts w:cstheme="minorHAnsi"/>
        <w:noProof/>
        <w:lang w:val="lt-LT"/>
      </w:rPr>
      <w:drawing>
        <wp:inline distT="0" distB="0" distL="0" distR="0" wp14:anchorId="1E3CB5ED" wp14:editId="4D39B8B3">
          <wp:extent cx="1001783" cy="656829"/>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783" cy="6568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BF6"/>
    <w:multiLevelType w:val="multilevel"/>
    <w:tmpl w:val="2992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E5621"/>
    <w:multiLevelType w:val="hybridMultilevel"/>
    <w:tmpl w:val="5002C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EB4096"/>
    <w:multiLevelType w:val="hybridMultilevel"/>
    <w:tmpl w:val="E8A0FC48"/>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 w15:restartNumberingAfterBreak="0">
    <w:nsid w:val="5CC94C7E"/>
    <w:multiLevelType w:val="hybridMultilevel"/>
    <w:tmpl w:val="B0EC05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69C3EF1"/>
    <w:multiLevelType w:val="hybridMultilevel"/>
    <w:tmpl w:val="A2CE49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6ACA0D10"/>
    <w:multiLevelType w:val="multilevel"/>
    <w:tmpl w:val="86A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E4C63"/>
    <w:multiLevelType w:val="multilevel"/>
    <w:tmpl w:val="804A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913AC"/>
    <w:multiLevelType w:val="multilevel"/>
    <w:tmpl w:val="A192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072FB9"/>
    <w:multiLevelType w:val="hybridMultilevel"/>
    <w:tmpl w:val="15329AC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16cid:durableId="1413893094">
    <w:abstractNumId w:val="2"/>
  </w:num>
  <w:num w:numId="2" w16cid:durableId="582103324">
    <w:abstractNumId w:val="3"/>
  </w:num>
  <w:num w:numId="3" w16cid:durableId="42873500">
    <w:abstractNumId w:val="8"/>
  </w:num>
  <w:num w:numId="4" w16cid:durableId="1537741423">
    <w:abstractNumId w:val="7"/>
  </w:num>
  <w:num w:numId="5" w16cid:durableId="1041857586">
    <w:abstractNumId w:val="4"/>
  </w:num>
  <w:num w:numId="6" w16cid:durableId="854881533">
    <w:abstractNumId w:val="1"/>
  </w:num>
  <w:num w:numId="7" w16cid:durableId="514611148">
    <w:abstractNumId w:val="6"/>
  </w:num>
  <w:num w:numId="8" w16cid:durableId="1912233477">
    <w:abstractNumId w:val="5"/>
  </w:num>
  <w:num w:numId="9" w16cid:durableId="167098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FF"/>
    <w:rsid w:val="00040EA5"/>
    <w:rsid w:val="00046198"/>
    <w:rsid w:val="000473BA"/>
    <w:rsid w:val="00050E80"/>
    <w:rsid w:val="000540FE"/>
    <w:rsid w:val="00054719"/>
    <w:rsid w:val="00056121"/>
    <w:rsid w:val="0007249D"/>
    <w:rsid w:val="00083ADB"/>
    <w:rsid w:val="000A0051"/>
    <w:rsid w:val="000A548C"/>
    <w:rsid w:val="000B44D2"/>
    <w:rsid w:val="000C01A6"/>
    <w:rsid w:val="000C6438"/>
    <w:rsid w:val="000F5A69"/>
    <w:rsid w:val="001137F5"/>
    <w:rsid w:val="00113E26"/>
    <w:rsid w:val="00137CE9"/>
    <w:rsid w:val="001510F2"/>
    <w:rsid w:val="00154288"/>
    <w:rsid w:val="00173BBA"/>
    <w:rsid w:val="001A6E60"/>
    <w:rsid w:val="001C7770"/>
    <w:rsid w:val="001C7F1E"/>
    <w:rsid w:val="00221310"/>
    <w:rsid w:val="002239A7"/>
    <w:rsid w:val="00234899"/>
    <w:rsid w:val="00277436"/>
    <w:rsid w:val="002969E1"/>
    <w:rsid w:val="002A362B"/>
    <w:rsid w:val="0031222B"/>
    <w:rsid w:val="00323D4B"/>
    <w:rsid w:val="0034769B"/>
    <w:rsid w:val="00352280"/>
    <w:rsid w:val="00371398"/>
    <w:rsid w:val="003A09EE"/>
    <w:rsid w:val="003A1A17"/>
    <w:rsid w:val="003A40A0"/>
    <w:rsid w:val="003B279C"/>
    <w:rsid w:val="003C1570"/>
    <w:rsid w:val="003D030B"/>
    <w:rsid w:val="004453EC"/>
    <w:rsid w:val="004551C1"/>
    <w:rsid w:val="004A6D6F"/>
    <w:rsid w:val="004B1319"/>
    <w:rsid w:val="004B54F1"/>
    <w:rsid w:val="004C0473"/>
    <w:rsid w:val="004C2505"/>
    <w:rsid w:val="004D54BE"/>
    <w:rsid w:val="004E12AE"/>
    <w:rsid w:val="005156C8"/>
    <w:rsid w:val="005247AC"/>
    <w:rsid w:val="00553281"/>
    <w:rsid w:val="0056733B"/>
    <w:rsid w:val="00593EBE"/>
    <w:rsid w:val="0059682A"/>
    <w:rsid w:val="005A051A"/>
    <w:rsid w:val="005B45F1"/>
    <w:rsid w:val="005C7FED"/>
    <w:rsid w:val="005D5525"/>
    <w:rsid w:val="005F3E17"/>
    <w:rsid w:val="0061162D"/>
    <w:rsid w:val="00620C93"/>
    <w:rsid w:val="00636E5C"/>
    <w:rsid w:val="00675179"/>
    <w:rsid w:val="006A5D4D"/>
    <w:rsid w:val="006B111C"/>
    <w:rsid w:val="006C7A32"/>
    <w:rsid w:val="006E5638"/>
    <w:rsid w:val="00757AAD"/>
    <w:rsid w:val="00760611"/>
    <w:rsid w:val="007815F1"/>
    <w:rsid w:val="007A1CFF"/>
    <w:rsid w:val="007B3C30"/>
    <w:rsid w:val="00812DAD"/>
    <w:rsid w:val="0082150B"/>
    <w:rsid w:val="00883BA1"/>
    <w:rsid w:val="008A0404"/>
    <w:rsid w:val="008C3D90"/>
    <w:rsid w:val="008E0F9E"/>
    <w:rsid w:val="00915933"/>
    <w:rsid w:val="00915FE2"/>
    <w:rsid w:val="0094537D"/>
    <w:rsid w:val="009607CD"/>
    <w:rsid w:val="0096730D"/>
    <w:rsid w:val="00971346"/>
    <w:rsid w:val="009A6A42"/>
    <w:rsid w:val="009B6A40"/>
    <w:rsid w:val="009C27E2"/>
    <w:rsid w:val="00A04057"/>
    <w:rsid w:val="00A74D91"/>
    <w:rsid w:val="00A81159"/>
    <w:rsid w:val="00A82BEE"/>
    <w:rsid w:val="00A86000"/>
    <w:rsid w:val="00AA0D7E"/>
    <w:rsid w:val="00AA3EF3"/>
    <w:rsid w:val="00AB395A"/>
    <w:rsid w:val="00AB5496"/>
    <w:rsid w:val="00AC2F0A"/>
    <w:rsid w:val="00AC6DC1"/>
    <w:rsid w:val="00AF25D6"/>
    <w:rsid w:val="00B0341D"/>
    <w:rsid w:val="00B0667D"/>
    <w:rsid w:val="00B10AAB"/>
    <w:rsid w:val="00B455F5"/>
    <w:rsid w:val="00B561F3"/>
    <w:rsid w:val="00B668BD"/>
    <w:rsid w:val="00B829B8"/>
    <w:rsid w:val="00B86466"/>
    <w:rsid w:val="00BD7E83"/>
    <w:rsid w:val="00BE7A34"/>
    <w:rsid w:val="00C001A8"/>
    <w:rsid w:val="00C325A9"/>
    <w:rsid w:val="00C57FBC"/>
    <w:rsid w:val="00CA1159"/>
    <w:rsid w:val="00CE3B63"/>
    <w:rsid w:val="00CF70B5"/>
    <w:rsid w:val="00D0540B"/>
    <w:rsid w:val="00D15882"/>
    <w:rsid w:val="00D23986"/>
    <w:rsid w:val="00D36D79"/>
    <w:rsid w:val="00D65BEE"/>
    <w:rsid w:val="00D72A5C"/>
    <w:rsid w:val="00D81748"/>
    <w:rsid w:val="00D9293B"/>
    <w:rsid w:val="00DA3B16"/>
    <w:rsid w:val="00DC4CEA"/>
    <w:rsid w:val="00DC5122"/>
    <w:rsid w:val="00DF312D"/>
    <w:rsid w:val="00E27523"/>
    <w:rsid w:val="00E27BC1"/>
    <w:rsid w:val="00E45054"/>
    <w:rsid w:val="00E53190"/>
    <w:rsid w:val="00E60675"/>
    <w:rsid w:val="00E61DF2"/>
    <w:rsid w:val="00E662F9"/>
    <w:rsid w:val="00E67A4B"/>
    <w:rsid w:val="00EA00E3"/>
    <w:rsid w:val="00EA29D8"/>
    <w:rsid w:val="00EA5615"/>
    <w:rsid w:val="00F0227C"/>
    <w:rsid w:val="00F0265B"/>
    <w:rsid w:val="00F241BB"/>
    <w:rsid w:val="00F36755"/>
    <w:rsid w:val="00F97358"/>
    <w:rsid w:val="00FA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8B0F7"/>
  <w15:chartTrackingRefBased/>
  <w15:docId w15:val="{B41E62D7-28A5-436C-86CE-392B686D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9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A29D8"/>
  </w:style>
  <w:style w:type="paragraph" w:styleId="Porat">
    <w:name w:val="footer"/>
    <w:basedOn w:val="prastasis"/>
    <w:link w:val="PoratDiagrama"/>
    <w:uiPriority w:val="99"/>
    <w:unhideWhenUsed/>
    <w:rsid w:val="00EA29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A29D8"/>
  </w:style>
  <w:style w:type="character" w:styleId="Hipersaitas">
    <w:name w:val="Hyperlink"/>
    <w:basedOn w:val="Numatytasispastraiposriftas"/>
    <w:uiPriority w:val="99"/>
    <w:unhideWhenUsed/>
    <w:rsid w:val="0082150B"/>
    <w:rPr>
      <w:color w:val="0563C1" w:themeColor="hyperlink"/>
      <w:u w:val="single"/>
    </w:rPr>
  </w:style>
  <w:style w:type="character" w:styleId="Neapdorotaspaminjimas">
    <w:name w:val="Unresolved Mention"/>
    <w:basedOn w:val="Numatytasispastraiposriftas"/>
    <w:uiPriority w:val="99"/>
    <w:semiHidden/>
    <w:unhideWhenUsed/>
    <w:rsid w:val="0082150B"/>
    <w:rPr>
      <w:color w:val="605E5C"/>
      <w:shd w:val="clear" w:color="auto" w:fill="E1DFDD"/>
    </w:rPr>
  </w:style>
  <w:style w:type="paragraph" w:styleId="prastasiniatinklio">
    <w:name w:val="Normal (Web)"/>
    <w:basedOn w:val="prastasis"/>
    <w:uiPriority w:val="99"/>
    <w:unhideWhenUsed/>
    <w:rsid w:val="00DC4CEA"/>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1137F5"/>
    <w:rPr>
      <w:b/>
      <w:bCs/>
    </w:rPr>
  </w:style>
  <w:style w:type="paragraph" w:styleId="Sraopastraipa">
    <w:name w:val="List Paragraph"/>
    <w:basedOn w:val="prastasis"/>
    <w:uiPriority w:val="34"/>
    <w:qFormat/>
    <w:rsid w:val="00F241BB"/>
    <w:pPr>
      <w:spacing w:line="256" w:lineRule="auto"/>
      <w:ind w:left="720"/>
      <w:contextualSpacing/>
    </w:pPr>
  </w:style>
  <w:style w:type="character" w:styleId="Perirtashipersaitas">
    <w:name w:val="FollowedHyperlink"/>
    <w:basedOn w:val="Numatytasispastraiposriftas"/>
    <w:uiPriority w:val="99"/>
    <w:semiHidden/>
    <w:unhideWhenUsed/>
    <w:rsid w:val="00B86466"/>
    <w:rPr>
      <w:color w:val="954F72" w:themeColor="followedHyperlink"/>
      <w:u w:val="single"/>
    </w:rPr>
  </w:style>
  <w:style w:type="table" w:styleId="Lentelstinklelis">
    <w:name w:val="Table Grid"/>
    <w:basedOn w:val="prastojilentel"/>
    <w:uiPriority w:val="39"/>
    <w:rsid w:val="009607C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Numatytasispastraiposriftas"/>
    <w:rsid w:val="00BE7A34"/>
  </w:style>
  <w:style w:type="table" w:customStyle="1" w:styleId="TableNormal1">
    <w:name w:val="Table Normal1"/>
    <w:uiPriority w:val="99"/>
    <w:semiHidden/>
    <w:rsid w:val="001C7F1E"/>
    <w:pPr>
      <w:spacing w:after="0" w:line="240" w:lineRule="auto"/>
    </w:pPr>
    <w:rPr>
      <w:rFonts w:eastAsiaTheme="minorEastAsia"/>
    </w:rPr>
    <w:tblPr>
      <w:tblCellMar>
        <w:top w:w="0" w:type="dxa"/>
        <w:left w:w="108" w:type="dxa"/>
        <w:bottom w:w="0" w:type="dxa"/>
        <w:right w:w="108" w:type="dxa"/>
      </w:tblCellMar>
    </w:tblPr>
  </w:style>
  <w:style w:type="table" w:styleId="1tinkleliolentelviesi-1parykinimas">
    <w:name w:val="Grid Table 1 Light Accent 1"/>
    <w:basedOn w:val="prastojilentel"/>
    <w:uiPriority w:val="46"/>
    <w:rsid w:val="008C3D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404">
      <w:bodyDiv w:val="1"/>
      <w:marLeft w:val="0"/>
      <w:marRight w:val="0"/>
      <w:marTop w:val="0"/>
      <w:marBottom w:val="0"/>
      <w:divBdr>
        <w:top w:val="none" w:sz="0" w:space="0" w:color="auto"/>
        <w:left w:val="none" w:sz="0" w:space="0" w:color="auto"/>
        <w:bottom w:val="none" w:sz="0" w:space="0" w:color="auto"/>
        <w:right w:val="none" w:sz="0" w:space="0" w:color="auto"/>
      </w:divBdr>
    </w:div>
    <w:div w:id="108357242">
      <w:bodyDiv w:val="1"/>
      <w:marLeft w:val="0"/>
      <w:marRight w:val="0"/>
      <w:marTop w:val="0"/>
      <w:marBottom w:val="0"/>
      <w:divBdr>
        <w:top w:val="none" w:sz="0" w:space="0" w:color="auto"/>
        <w:left w:val="none" w:sz="0" w:space="0" w:color="auto"/>
        <w:bottom w:val="none" w:sz="0" w:space="0" w:color="auto"/>
        <w:right w:val="none" w:sz="0" w:space="0" w:color="auto"/>
      </w:divBdr>
    </w:div>
    <w:div w:id="407312757">
      <w:bodyDiv w:val="1"/>
      <w:marLeft w:val="0"/>
      <w:marRight w:val="0"/>
      <w:marTop w:val="0"/>
      <w:marBottom w:val="0"/>
      <w:divBdr>
        <w:top w:val="none" w:sz="0" w:space="0" w:color="auto"/>
        <w:left w:val="none" w:sz="0" w:space="0" w:color="auto"/>
        <w:bottom w:val="none" w:sz="0" w:space="0" w:color="auto"/>
        <w:right w:val="none" w:sz="0" w:space="0" w:color="auto"/>
      </w:divBdr>
    </w:div>
    <w:div w:id="430245808">
      <w:bodyDiv w:val="1"/>
      <w:marLeft w:val="0"/>
      <w:marRight w:val="0"/>
      <w:marTop w:val="0"/>
      <w:marBottom w:val="0"/>
      <w:divBdr>
        <w:top w:val="none" w:sz="0" w:space="0" w:color="auto"/>
        <w:left w:val="none" w:sz="0" w:space="0" w:color="auto"/>
        <w:bottom w:val="none" w:sz="0" w:space="0" w:color="auto"/>
        <w:right w:val="none" w:sz="0" w:space="0" w:color="auto"/>
      </w:divBdr>
      <w:divsChild>
        <w:div w:id="641499055">
          <w:marLeft w:val="0"/>
          <w:marRight w:val="0"/>
          <w:marTop w:val="0"/>
          <w:marBottom w:val="0"/>
          <w:divBdr>
            <w:top w:val="none" w:sz="0" w:space="0" w:color="auto"/>
            <w:left w:val="none" w:sz="0" w:space="0" w:color="auto"/>
            <w:bottom w:val="none" w:sz="0" w:space="0" w:color="auto"/>
            <w:right w:val="none" w:sz="0" w:space="0" w:color="auto"/>
          </w:divBdr>
          <w:divsChild>
            <w:div w:id="1130589760">
              <w:marLeft w:val="-225"/>
              <w:marRight w:val="-225"/>
              <w:marTop w:val="0"/>
              <w:marBottom w:val="225"/>
              <w:divBdr>
                <w:top w:val="none" w:sz="0" w:space="0" w:color="auto"/>
                <w:left w:val="none" w:sz="0" w:space="0" w:color="auto"/>
                <w:bottom w:val="none" w:sz="0" w:space="0" w:color="auto"/>
                <w:right w:val="none" w:sz="0" w:space="0" w:color="auto"/>
              </w:divBdr>
              <w:divsChild>
                <w:div w:id="849292112">
                  <w:marLeft w:val="0"/>
                  <w:marRight w:val="0"/>
                  <w:marTop w:val="0"/>
                  <w:marBottom w:val="0"/>
                  <w:divBdr>
                    <w:top w:val="none" w:sz="0" w:space="0" w:color="auto"/>
                    <w:left w:val="none" w:sz="0" w:space="0" w:color="auto"/>
                    <w:bottom w:val="none" w:sz="0" w:space="0" w:color="auto"/>
                    <w:right w:val="none" w:sz="0" w:space="0" w:color="auto"/>
                  </w:divBdr>
                  <w:divsChild>
                    <w:div w:id="1635404493">
                      <w:marLeft w:val="0"/>
                      <w:marRight w:val="0"/>
                      <w:marTop w:val="0"/>
                      <w:marBottom w:val="0"/>
                      <w:divBdr>
                        <w:top w:val="single" w:sz="6" w:space="7" w:color="E3E3E3"/>
                        <w:left w:val="single" w:sz="6" w:space="7" w:color="E3E3E3"/>
                        <w:bottom w:val="single" w:sz="6" w:space="7" w:color="E3E3E3"/>
                        <w:right w:val="single" w:sz="6" w:space="7" w:color="E3E3E3"/>
                      </w:divBdr>
                    </w:div>
                  </w:divsChild>
                </w:div>
              </w:divsChild>
            </w:div>
            <w:div w:id="761488352">
              <w:marLeft w:val="-225"/>
              <w:marRight w:val="-225"/>
              <w:marTop w:val="0"/>
              <w:marBottom w:val="225"/>
              <w:divBdr>
                <w:top w:val="none" w:sz="0" w:space="0" w:color="auto"/>
                <w:left w:val="none" w:sz="0" w:space="0" w:color="auto"/>
                <w:bottom w:val="none" w:sz="0" w:space="0" w:color="auto"/>
                <w:right w:val="none" w:sz="0" w:space="0" w:color="auto"/>
              </w:divBdr>
              <w:divsChild>
                <w:div w:id="1120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4729">
      <w:bodyDiv w:val="1"/>
      <w:marLeft w:val="0"/>
      <w:marRight w:val="0"/>
      <w:marTop w:val="0"/>
      <w:marBottom w:val="0"/>
      <w:divBdr>
        <w:top w:val="none" w:sz="0" w:space="0" w:color="auto"/>
        <w:left w:val="none" w:sz="0" w:space="0" w:color="auto"/>
        <w:bottom w:val="none" w:sz="0" w:space="0" w:color="auto"/>
        <w:right w:val="none" w:sz="0" w:space="0" w:color="auto"/>
      </w:divBdr>
    </w:div>
    <w:div w:id="604925504">
      <w:bodyDiv w:val="1"/>
      <w:marLeft w:val="0"/>
      <w:marRight w:val="0"/>
      <w:marTop w:val="0"/>
      <w:marBottom w:val="0"/>
      <w:divBdr>
        <w:top w:val="none" w:sz="0" w:space="0" w:color="auto"/>
        <w:left w:val="none" w:sz="0" w:space="0" w:color="auto"/>
        <w:bottom w:val="none" w:sz="0" w:space="0" w:color="auto"/>
        <w:right w:val="none" w:sz="0" w:space="0" w:color="auto"/>
      </w:divBdr>
      <w:divsChild>
        <w:div w:id="145517923">
          <w:marLeft w:val="0"/>
          <w:marRight w:val="0"/>
          <w:marTop w:val="0"/>
          <w:marBottom w:val="0"/>
          <w:divBdr>
            <w:top w:val="none" w:sz="0" w:space="0" w:color="auto"/>
            <w:left w:val="none" w:sz="0" w:space="0" w:color="auto"/>
            <w:bottom w:val="none" w:sz="0" w:space="0" w:color="auto"/>
            <w:right w:val="none" w:sz="0" w:space="0" w:color="auto"/>
          </w:divBdr>
          <w:divsChild>
            <w:div w:id="1618870356">
              <w:marLeft w:val="-225"/>
              <w:marRight w:val="-225"/>
              <w:marTop w:val="0"/>
              <w:marBottom w:val="225"/>
              <w:divBdr>
                <w:top w:val="none" w:sz="0" w:space="0" w:color="auto"/>
                <w:left w:val="none" w:sz="0" w:space="0" w:color="auto"/>
                <w:bottom w:val="none" w:sz="0" w:space="0" w:color="auto"/>
                <w:right w:val="none" w:sz="0" w:space="0" w:color="auto"/>
              </w:divBdr>
              <w:divsChild>
                <w:div w:id="688406658">
                  <w:marLeft w:val="0"/>
                  <w:marRight w:val="0"/>
                  <w:marTop w:val="0"/>
                  <w:marBottom w:val="0"/>
                  <w:divBdr>
                    <w:top w:val="none" w:sz="0" w:space="0" w:color="auto"/>
                    <w:left w:val="none" w:sz="0" w:space="0" w:color="auto"/>
                    <w:bottom w:val="none" w:sz="0" w:space="0" w:color="auto"/>
                    <w:right w:val="none" w:sz="0" w:space="0" w:color="auto"/>
                  </w:divBdr>
                  <w:divsChild>
                    <w:div w:id="1696344148">
                      <w:marLeft w:val="0"/>
                      <w:marRight w:val="0"/>
                      <w:marTop w:val="0"/>
                      <w:marBottom w:val="0"/>
                      <w:divBdr>
                        <w:top w:val="single" w:sz="6" w:space="7" w:color="E3E3E3"/>
                        <w:left w:val="single" w:sz="6" w:space="7" w:color="E3E3E3"/>
                        <w:bottom w:val="single" w:sz="6" w:space="7" w:color="E3E3E3"/>
                        <w:right w:val="single" w:sz="6" w:space="7" w:color="E3E3E3"/>
                      </w:divBdr>
                    </w:div>
                  </w:divsChild>
                </w:div>
              </w:divsChild>
            </w:div>
            <w:div w:id="1606618587">
              <w:marLeft w:val="-225"/>
              <w:marRight w:val="-225"/>
              <w:marTop w:val="0"/>
              <w:marBottom w:val="225"/>
              <w:divBdr>
                <w:top w:val="none" w:sz="0" w:space="0" w:color="auto"/>
                <w:left w:val="none" w:sz="0" w:space="0" w:color="auto"/>
                <w:bottom w:val="none" w:sz="0" w:space="0" w:color="auto"/>
                <w:right w:val="none" w:sz="0" w:space="0" w:color="auto"/>
              </w:divBdr>
              <w:divsChild>
                <w:div w:id="4536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18870">
      <w:bodyDiv w:val="1"/>
      <w:marLeft w:val="0"/>
      <w:marRight w:val="0"/>
      <w:marTop w:val="0"/>
      <w:marBottom w:val="0"/>
      <w:divBdr>
        <w:top w:val="none" w:sz="0" w:space="0" w:color="auto"/>
        <w:left w:val="none" w:sz="0" w:space="0" w:color="auto"/>
        <w:bottom w:val="none" w:sz="0" w:space="0" w:color="auto"/>
        <w:right w:val="none" w:sz="0" w:space="0" w:color="auto"/>
      </w:divBdr>
    </w:div>
    <w:div w:id="749692602">
      <w:bodyDiv w:val="1"/>
      <w:marLeft w:val="0"/>
      <w:marRight w:val="0"/>
      <w:marTop w:val="0"/>
      <w:marBottom w:val="0"/>
      <w:divBdr>
        <w:top w:val="none" w:sz="0" w:space="0" w:color="auto"/>
        <w:left w:val="none" w:sz="0" w:space="0" w:color="auto"/>
        <w:bottom w:val="none" w:sz="0" w:space="0" w:color="auto"/>
        <w:right w:val="none" w:sz="0" w:space="0" w:color="auto"/>
      </w:divBdr>
    </w:div>
    <w:div w:id="1266158397">
      <w:bodyDiv w:val="1"/>
      <w:marLeft w:val="0"/>
      <w:marRight w:val="0"/>
      <w:marTop w:val="0"/>
      <w:marBottom w:val="0"/>
      <w:divBdr>
        <w:top w:val="none" w:sz="0" w:space="0" w:color="auto"/>
        <w:left w:val="none" w:sz="0" w:space="0" w:color="auto"/>
        <w:bottom w:val="none" w:sz="0" w:space="0" w:color="auto"/>
        <w:right w:val="none" w:sz="0" w:space="0" w:color="auto"/>
      </w:divBdr>
    </w:div>
    <w:div w:id="1273054538">
      <w:bodyDiv w:val="1"/>
      <w:marLeft w:val="0"/>
      <w:marRight w:val="0"/>
      <w:marTop w:val="0"/>
      <w:marBottom w:val="0"/>
      <w:divBdr>
        <w:top w:val="none" w:sz="0" w:space="0" w:color="auto"/>
        <w:left w:val="none" w:sz="0" w:space="0" w:color="auto"/>
        <w:bottom w:val="none" w:sz="0" w:space="0" w:color="auto"/>
        <w:right w:val="none" w:sz="0" w:space="0" w:color="auto"/>
      </w:divBdr>
    </w:div>
    <w:div w:id="1996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pple.com/za/app/radiacin%C4%97s-saugos-centras/id67558797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orturl.at/aRzkt" TargetMode="External"/><Relationship Id="rId4" Type="http://schemas.openxmlformats.org/officeDocument/2006/relationships/settings" Target="settings.xml"/><Relationship Id="rId9" Type="http://schemas.openxmlformats.org/officeDocument/2006/relationships/hyperlink" Target="https://www.facebook.com/rsc.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A8629-3339-47D0-B122-71646283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507</Words>
  <Characters>2892</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Sitnikovaitė</dc:creator>
  <cp:keywords/>
  <dc:description/>
  <cp:lastModifiedBy>Erika Kulbytė</cp:lastModifiedBy>
  <cp:revision>73</cp:revision>
  <cp:lastPrinted>2023-03-17T08:05:00Z</cp:lastPrinted>
  <dcterms:created xsi:type="dcterms:W3CDTF">2020-07-08T05:51:00Z</dcterms:created>
  <dcterms:modified xsi:type="dcterms:W3CDTF">2026-02-12T08:50:00Z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228acbd4184494ac08946cdc641adfd119776419618a69c36fb67ba79f3086ee</vt:lpwstr>
  </property>
</Properties>
</file>