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0AC9" w14:textId="30681B16" w:rsidR="000C134C" w:rsidRDefault="000A24BC" w:rsidP="000A24BC">
      <w:pPr>
        <w:tabs>
          <w:tab w:val="left" w:pos="1296"/>
          <w:tab w:val="center" w:pos="4153"/>
          <w:tab w:val="right" w:pos="8306"/>
        </w:tabs>
        <w:spacing w:after="0" w:line="276" w:lineRule="auto"/>
        <w:jc w:val="center"/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      </w:t>
      </w:r>
      <w:r w:rsidR="000C134C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KLAIPĖDOS RAJONO SAVIVALDYBĖS ADMINISTRACIJOS</w:t>
      </w:r>
    </w:p>
    <w:p w14:paraId="3A1A9697" w14:textId="77777777" w:rsidR="000C134C" w:rsidRDefault="000C134C" w:rsidP="00733580">
      <w:pPr>
        <w:tabs>
          <w:tab w:val="left" w:pos="1296"/>
          <w:tab w:val="center" w:pos="4153"/>
          <w:tab w:val="right" w:pos="8306"/>
        </w:tabs>
        <w:spacing w:after="0" w:line="276" w:lineRule="auto"/>
        <w:ind w:firstLine="567"/>
        <w:jc w:val="center"/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ENDRIEJAVO SENIŪNIJOS</w:t>
      </w:r>
    </w:p>
    <w:p w14:paraId="290FE2F8" w14:textId="3E92CE83" w:rsidR="000C134C" w:rsidRDefault="000C134C" w:rsidP="00733580">
      <w:pPr>
        <w:tabs>
          <w:tab w:val="left" w:pos="1296"/>
          <w:tab w:val="center" w:pos="4153"/>
          <w:tab w:val="right" w:pos="8306"/>
        </w:tabs>
        <w:spacing w:after="0" w:line="276" w:lineRule="auto"/>
        <w:ind w:firstLine="567"/>
        <w:jc w:val="center"/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202</w:t>
      </w:r>
      <w:r w:rsidR="00D55E77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4</w:t>
      </w:r>
      <w:r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 M. VEIKLOS ATASKAITA</w:t>
      </w:r>
    </w:p>
    <w:p w14:paraId="6182FBD7" w14:textId="77777777" w:rsidR="000C134C" w:rsidRDefault="000C134C" w:rsidP="00733580">
      <w:pPr>
        <w:tabs>
          <w:tab w:val="left" w:pos="1296"/>
          <w:tab w:val="center" w:pos="4153"/>
          <w:tab w:val="right" w:pos="8306"/>
        </w:tabs>
        <w:spacing w:after="0" w:line="276" w:lineRule="auto"/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</w:pPr>
    </w:p>
    <w:p w14:paraId="340B4C47" w14:textId="35FA0805" w:rsidR="000C134C" w:rsidRPr="005E1E9A" w:rsidRDefault="00D55E77" w:rsidP="004357C7">
      <w:pPr>
        <w:tabs>
          <w:tab w:val="left" w:pos="1296"/>
          <w:tab w:val="center" w:pos="4153"/>
          <w:tab w:val="right" w:pos="8306"/>
        </w:tabs>
        <w:spacing w:after="0" w:line="360" w:lineRule="auto"/>
        <w:ind w:firstLine="851"/>
        <w:jc w:val="both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Endriejavo </w:t>
      </w:r>
      <w:r w:rsidRPr="00E92316">
        <w:rPr>
          <w:rFonts w:ascii="Arial" w:eastAsia="Times New Roman" w:hAnsi="Arial" w:cs="Arial"/>
          <w:kern w:val="0"/>
          <w:sz w:val="24"/>
          <w:szCs w:val="24"/>
          <w14:ligatures w14:val="none"/>
        </w:rPr>
        <w:t>seniūnija yra Klaipėdos rajono savivaldybės administracijos padalinys, įsikūręs</w:t>
      </w:r>
      <w:r w:rsidR="00795678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 Klaipėdos rajono savivaldybės teritorijos rytinėje dalyje ir ribojasi su Rietavo savivaldybe. </w:t>
      </w:r>
      <w:r w:rsidR="00795678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Teritorijos dydis apie 13 000 </w:t>
      </w:r>
      <w:r w:rsidR="00795678">
        <w:rPr>
          <w:rFonts w:ascii="Arial" w:eastAsia="Times New Roman" w:hAnsi="Arial" w:cs="Arial"/>
          <w:kern w:val="0"/>
          <w:sz w:val="24"/>
          <w:szCs w:val="24"/>
          <w14:ligatures w14:val="none"/>
        </w:rPr>
        <w:t>ha, joje</w:t>
      </w:r>
      <w:r w:rsidR="00795678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 yra </w:t>
      </w:r>
      <w:r w:rsidR="00795678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27 kaimai ir Endriejavo miestelis</w:t>
      </w:r>
      <w:r w:rsidR="00795678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, kuris yra seniūnijos centras. </w:t>
      </w:r>
      <w:r w:rsidR="000C134C">
        <w:rPr>
          <w:rFonts w:ascii="Arial" w:eastAsia="Times New Roman" w:hAnsi="Arial" w:cs="Arial"/>
          <w:color w:val="0D0A0A"/>
          <w:kern w:val="0"/>
          <w:sz w:val="24"/>
          <w:szCs w:val="24"/>
          <w14:ligatures w14:val="none"/>
        </w:rPr>
        <w:t xml:space="preserve">Seniūnijai </w:t>
      </w:r>
      <w:r w:rsidR="000C134C">
        <w:rPr>
          <w:rFonts w:ascii="Arial" w:eastAsia="Times New Roman" w:hAnsi="Arial" w:cs="Arial"/>
          <w:kern w:val="0"/>
          <w:sz w:val="24"/>
          <w:szCs w:val="24"/>
          <w14:ligatures w14:val="none"/>
        </w:rPr>
        <w:t>vadovauja seniūn</w:t>
      </w:r>
      <w:r w:rsidR="00795678">
        <w:rPr>
          <w:rFonts w:ascii="Arial" w:eastAsia="Times New Roman" w:hAnsi="Arial" w:cs="Arial"/>
          <w:kern w:val="0"/>
          <w:sz w:val="24"/>
          <w:szCs w:val="24"/>
          <w14:ligatures w14:val="none"/>
        </w:rPr>
        <w:t>as</w:t>
      </w:r>
      <w:r w:rsidR="000C134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C134C">
        <w:rPr>
          <w:rFonts w:ascii="Arial" w:eastAsia="Times New Roman" w:hAnsi="Arial" w:cs="Arial"/>
          <w:color w:val="0D0A0A"/>
          <w:kern w:val="0"/>
          <w:sz w:val="24"/>
          <w:szCs w:val="24"/>
          <w14:ligatures w14:val="none"/>
        </w:rPr>
        <w:t xml:space="preserve">ir dirba </w:t>
      </w:r>
      <w:r>
        <w:rPr>
          <w:rFonts w:ascii="Arial" w:eastAsia="Times New Roman" w:hAnsi="Arial" w:cs="Arial"/>
          <w:color w:val="0D0A0A"/>
          <w:kern w:val="0"/>
          <w:sz w:val="24"/>
          <w:szCs w:val="24"/>
          <w14:ligatures w14:val="none"/>
        </w:rPr>
        <w:t>3</w:t>
      </w:r>
      <w:r w:rsidR="000C134C">
        <w:rPr>
          <w:rFonts w:ascii="Arial" w:eastAsia="Times New Roman" w:hAnsi="Arial" w:cs="Arial"/>
          <w:color w:val="0D0A0A"/>
          <w:kern w:val="0"/>
          <w:sz w:val="24"/>
          <w:szCs w:val="24"/>
          <w14:ligatures w14:val="none"/>
        </w:rPr>
        <w:t xml:space="preserve"> administracijos darbuotojai: seniūn</w:t>
      </w:r>
      <w:r w:rsidR="00733580">
        <w:rPr>
          <w:rFonts w:ascii="Arial" w:eastAsia="Times New Roman" w:hAnsi="Arial" w:cs="Arial"/>
          <w:color w:val="0D0A0A"/>
          <w:kern w:val="0"/>
          <w:sz w:val="24"/>
          <w:szCs w:val="24"/>
          <w14:ligatures w14:val="none"/>
        </w:rPr>
        <w:t>o</w:t>
      </w:r>
      <w:r w:rsidR="000C134C">
        <w:rPr>
          <w:rFonts w:ascii="Arial" w:eastAsia="Times New Roman" w:hAnsi="Arial" w:cs="Arial"/>
          <w:color w:val="0D0A0A"/>
          <w:kern w:val="0"/>
          <w:sz w:val="24"/>
          <w:szCs w:val="24"/>
          <w14:ligatures w14:val="none"/>
        </w:rPr>
        <w:t xml:space="preserve"> padėjėja, sekretorė</w:t>
      </w:r>
      <w:r>
        <w:rPr>
          <w:rFonts w:ascii="Arial" w:eastAsia="Times New Roman" w:hAnsi="Arial" w:cs="Arial"/>
          <w:color w:val="0D0A0A"/>
          <w:kern w:val="0"/>
          <w:sz w:val="24"/>
          <w:szCs w:val="24"/>
          <w14:ligatures w14:val="none"/>
        </w:rPr>
        <w:t>, specialistė.</w:t>
      </w:r>
      <w:r w:rsidR="000C134C">
        <w:rPr>
          <w:rFonts w:ascii="Arial" w:eastAsia="Times New Roman" w:hAnsi="Arial" w:cs="Arial"/>
          <w:color w:val="0D0A0A"/>
          <w:kern w:val="0"/>
          <w:sz w:val="24"/>
          <w:szCs w:val="24"/>
          <w14:ligatures w14:val="none"/>
        </w:rPr>
        <w:t xml:space="preserve"> </w:t>
      </w:r>
      <w:r w:rsidR="000C134C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Seniūnijos teritorija suskirstyta į 5 </w:t>
      </w:r>
      <w:proofErr w:type="spellStart"/>
      <w:r w:rsidR="000C134C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14:ligatures w14:val="none"/>
        </w:rPr>
        <w:t>seniūnaitijas</w:t>
      </w:r>
      <w:proofErr w:type="spellEnd"/>
      <w:r w:rsidR="000C134C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 – Endriejavo, Paežerio, Rudgalvių, Ližių ir Žadeikių.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 Joms atstovauja</w:t>
      </w:r>
      <w:r w:rsidR="00C21161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 5 seniūnaičiai, išrinkti </w:t>
      </w:r>
      <w:r w:rsidR="00C21161" w:rsidRPr="00E92316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2023</w:t>
      </w:r>
      <w:r w:rsidR="00595A9D" w:rsidRPr="00E92316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metai</w:t>
      </w:r>
      <w:r w:rsidR="00733580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s</w:t>
      </w:r>
      <w:r w:rsidR="00595A9D" w:rsidRPr="00E92316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4 metų kadencijai.</w:t>
      </w:r>
      <w:r w:rsidR="000C134C" w:rsidRPr="00E92316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Per 202</w:t>
      </w:r>
      <w:r w:rsidR="00595A9D" w:rsidRPr="00E92316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4</w:t>
      </w:r>
      <w:r w:rsidR="000C134C" w:rsidRPr="00E92316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metus įvyko </w:t>
      </w:r>
      <w:r w:rsidR="00E92316" w:rsidRPr="00E92316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9</w:t>
      </w:r>
      <w:r w:rsidR="000C134C" w:rsidRPr="00E92316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išplėstinės seniūnaičių sueigos. </w:t>
      </w:r>
    </w:p>
    <w:p w14:paraId="3079FD29" w14:textId="64FC3C17" w:rsidR="000C134C" w:rsidRPr="00FE328A" w:rsidRDefault="004357C7" w:rsidP="004357C7">
      <w:pPr>
        <w:tabs>
          <w:tab w:val="left" w:pos="1296"/>
          <w:tab w:val="center" w:pos="4153"/>
          <w:tab w:val="right" w:pos="8306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            </w:t>
      </w:r>
      <w:r w:rsidR="000C134C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5E1E9A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14:ligatures w14:val="none"/>
        </w:rPr>
        <w:t>2024 metų duomenimis</w:t>
      </w:r>
      <w:r w:rsidR="000C134C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 Endriejavo seniūnijoje buvo</w:t>
      </w:r>
      <w:r w:rsidR="00476F33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1F153C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deklaruoti </w:t>
      </w:r>
      <w:r w:rsidR="00476F33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14:ligatures w14:val="none"/>
        </w:rPr>
        <w:t>1358</w:t>
      </w:r>
      <w:r w:rsidR="001F153C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 gyventojai, o 2023 – 1399 gyventojai</w:t>
      </w:r>
      <w:r w:rsidR="00FE328A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. </w:t>
      </w:r>
      <w:r w:rsidR="000C134C" w:rsidRPr="00FE328A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Iš jų Endriejavo mstl. deklaruoti 5</w:t>
      </w:r>
      <w:r w:rsidR="00FE328A" w:rsidRPr="00FE328A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86</w:t>
      </w:r>
      <w:r w:rsidR="000C134C" w:rsidRPr="00FE328A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gyventojai, Žadeikių k. – 2</w:t>
      </w:r>
      <w:r w:rsidR="00FE328A" w:rsidRPr="00FE328A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33</w:t>
      </w:r>
      <w:r w:rsidR="000C134C" w:rsidRPr="00FE328A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, Rudgalvių – 1</w:t>
      </w:r>
      <w:r w:rsidR="00FE328A" w:rsidRPr="00FE328A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28</w:t>
      </w:r>
      <w:r w:rsidR="000C134C" w:rsidRPr="00FE328A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, Ližių k. – </w:t>
      </w:r>
      <w:r w:rsidR="00FE328A" w:rsidRPr="00FE328A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89</w:t>
      </w:r>
      <w:r w:rsidR="000C134C" w:rsidRPr="00FE328A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, likusieji 3</w:t>
      </w:r>
      <w:r w:rsidR="00FE328A" w:rsidRPr="00FE328A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2</w:t>
      </w:r>
      <w:r w:rsidR="000C134C" w:rsidRPr="00FE328A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2 gyventojai deklaruoti likusiose kaimuose. Per metus sumažėjo 41 gyventoju</w:t>
      </w:r>
      <w:r w:rsidR="00733580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.</w:t>
      </w:r>
      <w:r w:rsidR="000C134C" w:rsidRPr="00FE328A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FE328A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Identiškas sumažėjusių gyventojų skaičius lyginant su 2023 m. duomenimis.</w:t>
      </w:r>
    </w:p>
    <w:tbl>
      <w:tblPr>
        <w:tblStyle w:val="Lentelstinklelis"/>
        <w:tblpPr w:leftFromText="180" w:rightFromText="180" w:vertAnchor="text" w:horzAnchor="margin" w:tblpXSpec="center" w:tblpY="197"/>
        <w:tblW w:w="99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567"/>
        <w:gridCol w:w="709"/>
        <w:gridCol w:w="709"/>
        <w:gridCol w:w="708"/>
        <w:gridCol w:w="851"/>
        <w:gridCol w:w="567"/>
        <w:gridCol w:w="567"/>
        <w:gridCol w:w="709"/>
        <w:gridCol w:w="708"/>
        <w:gridCol w:w="906"/>
      </w:tblGrid>
      <w:tr w:rsidR="000C134C" w14:paraId="7F89579B" w14:textId="77777777" w:rsidTr="0035194C">
        <w:trPr>
          <w:trHeight w:val="44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DEAB" w14:textId="77777777" w:rsidR="000C134C" w:rsidRPr="0035194C" w:rsidRDefault="000C134C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  <w:color w:val="0D0A0A"/>
                <w:sz w:val="20"/>
                <w:szCs w:val="20"/>
              </w:rPr>
            </w:pPr>
            <w:r w:rsidRPr="0035194C">
              <w:rPr>
                <w:rFonts w:ascii="Arial" w:eastAsia="Times New Roman" w:hAnsi="Arial" w:cs="Arial"/>
                <w:bCs/>
                <w:color w:val="0D0A0A"/>
                <w:sz w:val="20"/>
                <w:szCs w:val="20"/>
              </w:rPr>
              <w:t>Gyvenvietė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189F" w14:textId="77777777" w:rsidR="000C134C" w:rsidRPr="0035194C" w:rsidRDefault="000C134C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color w:val="0D0A0A"/>
                <w:sz w:val="20"/>
                <w:szCs w:val="20"/>
              </w:rPr>
            </w:pPr>
            <w:r w:rsidRPr="0035194C">
              <w:rPr>
                <w:rFonts w:ascii="Arial" w:eastAsia="Times New Roman" w:hAnsi="Arial" w:cs="Arial"/>
                <w:bCs/>
                <w:color w:val="0D0A0A"/>
                <w:sz w:val="20"/>
                <w:szCs w:val="20"/>
              </w:rPr>
              <w:t>Gyventojų skaičius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3EB6" w14:textId="12F35932" w:rsidR="000C134C" w:rsidRPr="0035194C" w:rsidRDefault="000C134C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color w:val="0D0A0A"/>
                <w:sz w:val="20"/>
                <w:szCs w:val="20"/>
              </w:rPr>
            </w:pPr>
            <w:r w:rsidRPr="0035194C">
              <w:rPr>
                <w:rFonts w:ascii="Arial" w:eastAsia="Times New Roman" w:hAnsi="Arial" w:cs="Arial"/>
                <w:bCs/>
                <w:color w:val="0D0A0A"/>
                <w:sz w:val="20"/>
                <w:szCs w:val="20"/>
              </w:rPr>
              <w:t>202</w:t>
            </w:r>
            <w:r w:rsidR="006E6292" w:rsidRPr="0035194C">
              <w:rPr>
                <w:rFonts w:ascii="Arial" w:eastAsia="Times New Roman" w:hAnsi="Arial" w:cs="Arial"/>
                <w:bCs/>
                <w:color w:val="0D0A0A"/>
                <w:sz w:val="20"/>
                <w:szCs w:val="20"/>
              </w:rPr>
              <w:t>3</w:t>
            </w:r>
            <w:r w:rsidRPr="0035194C">
              <w:rPr>
                <w:rFonts w:ascii="Arial" w:eastAsia="Times New Roman" w:hAnsi="Arial" w:cs="Arial"/>
                <w:bCs/>
                <w:color w:val="0D0A0A"/>
                <w:sz w:val="20"/>
                <w:szCs w:val="20"/>
              </w:rPr>
              <w:t xml:space="preserve"> m. pagal amžių</w:t>
            </w:r>
          </w:p>
        </w:tc>
        <w:tc>
          <w:tcPr>
            <w:tcW w:w="3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B9BD" w14:textId="381F9796" w:rsidR="000C134C" w:rsidRPr="0035194C" w:rsidRDefault="000C134C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color w:val="0D0A0A"/>
                <w:sz w:val="20"/>
                <w:szCs w:val="20"/>
              </w:rPr>
            </w:pPr>
            <w:r w:rsidRPr="0035194C">
              <w:rPr>
                <w:rFonts w:ascii="Arial" w:eastAsia="Times New Roman" w:hAnsi="Arial" w:cs="Arial"/>
                <w:bCs/>
                <w:color w:val="0D0A0A"/>
                <w:sz w:val="20"/>
                <w:szCs w:val="20"/>
              </w:rPr>
              <w:t>202</w:t>
            </w:r>
            <w:r w:rsidR="006E6292" w:rsidRPr="0035194C">
              <w:rPr>
                <w:rFonts w:ascii="Arial" w:eastAsia="Times New Roman" w:hAnsi="Arial" w:cs="Arial"/>
                <w:bCs/>
                <w:color w:val="0D0A0A"/>
                <w:sz w:val="20"/>
                <w:szCs w:val="20"/>
              </w:rPr>
              <w:t>4</w:t>
            </w:r>
            <w:r w:rsidRPr="0035194C">
              <w:rPr>
                <w:rFonts w:ascii="Arial" w:eastAsia="Times New Roman" w:hAnsi="Arial" w:cs="Arial"/>
                <w:bCs/>
                <w:color w:val="0D0A0A"/>
                <w:sz w:val="20"/>
                <w:szCs w:val="20"/>
              </w:rPr>
              <w:t xml:space="preserve"> m. pagal amžių</w:t>
            </w:r>
          </w:p>
        </w:tc>
      </w:tr>
      <w:tr w:rsidR="0035194C" w14:paraId="2828B0F6" w14:textId="77777777" w:rsidTr="0035194C">
        <w:trPr>
          <w:trHeight w:val="396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CE3E" w14:textId="77777777" w:rsidR="000C134C" w:rsidRDefault="000C134C">
            <w:pPr>
              <w:spacing w:line="240" w:lineRule="auto"/>
              <w:rPr>
                <w:rFonts w:ascii="Arial" w:eastAsia="Times New Roman" w:hAnsi="Arial" w:cs="Arial"/>
                <w:bCs/>
                <w:color w:val="0D0A0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00F5" w14:textId="209C533A" w:rsidR="000C134C" w:rsidRPr="0035194C" w:rsidRDefault="000C134C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  <w:color w:val="0D0A0A"/>
                <w:sz w:val="16"/>
                <w:szCs w:val="16"/>
              </w:rPr>
            </w:pPr>
            <w:r w:rsidRPr="0035194C">
              <w:rPr>
                <w:rFonts w:ascii="Arial" w:eastAsia="Times New Roman" w:hAnsi="Arial" w:cs="Arial"/>
                <w:bCs/>
                <w:color w:val="0D0A0A"/>
                <w:sz w:val="16"/>
                <w:szCs w:val="16"/>
              </w:rPr>
              <w:t>202</w:t>
            </w:r>
            <w:r w:rsidR="00FE328A" w:rsidRPr="0035194C">
              <w:rPr>
                <w:rFonts w:ascii="Arial" w:eastAsia="Times New Roman" w:hAnsi="Arial" w:cs="Arial"/>
                <w:bCs/>
                <w:color w:val="0D0A0A"/>
                <w:sz w:val="16"/>
                <w:szCs w:val="16"/>
              </w:rPr>
              <w:t>3</w:t>
            </w:r>
            <w:r w:rsidRPr="0035194C">
              <w:rPr>
                <w:rFonts w:ascii="Arial" w:eastAsia="Times New Roman" w:hAnsi="Arial" w:cs="Arial"/>
                <w:bCs/>
                <w:color w:val="0D0A0A"/>
                <w:sz w:val="16"/>
                <w:szCs w:val="16"/>
              </w:rPr>
              <w:t>-12-31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8813" w14:textId="0D89C6CB" w:rsidR="000C134C" w:rsidRPr="0035194C" w:rsidRDefault="000C134C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  <w:color w:val="0D0A0A"/>
                <w:sz w:val="16"/>
                <w:szCs w:val="16"/>
              </w:rPr>
            </w:pPr>
            <w:r w:rsidRPr="0035194C">
              <w:rPr>
                <w:rFonts w:ascii="Arial" w:eastAsia="Times New Roman" w:hAnsi="Arial" w:cs="Arial"/>
                <w:bCs/>
                <w:color w:val="0D0A0A"/>
                <w:sz w:val="16"/>
                <w:szCs w:val="16"/>
              </w:rPr>
              <w:t>202</w:t>
            </w:r>
            <w:r w:rsidR="00FE328A" w:rsidRPr="0035194C">
              <w:rPr>
                <w:rFonts w:ascii="Arial" w:eastAsia="Times New Roman" w:hAnsi="Arial" w:cs="Arial"/>
                <w:bCs/>
                <w:color w:val="0D0A0A"/>
                <w:sz w:val="16"/>
                <w:szCs w:val="16"/>
              </w:rPr>
              <w:t>4</w:t>
            </w:r>
            <w:r w:rsidRPr="0035194C">
              <w:rPr>
                <w:rFonts w:ascii="Arial" w:eastAsia="Times New Roman" w:hAnsi="Arial" w:cs="Arial"/>
                <w:bCs/>
                <w:color w:val="0D0A0A"/>
                <w:sz w:val="16"/>
                <w:szCs w:val="16"/>
              </w:rPr>
              <w:t>-12-31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2F45" w14:textId="77777777" w:rsidR="000C134C" w:rsidRPr="0035194C" w:rsidRDefault="000C134C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</w:pPr>
            <w:r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>0-7 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5942" w14:textId="3666ABEC" w:rsidR="000C134C" w:rsidRPr="0035194C" w:rsidRDefault="006A3DE0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</w:pPr>
            <w:r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>8</w:t>
            </w:r>
            <w:r w:rsidR="000C134C"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>-1</w:t>
            </w:r>
            <w:r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>8</w:t>
            </w:r>
            <w:r w:rsidR="000C134C"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 xml:space="preserve"> 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2817" w14:textId="68BC7DBB" w:rsidR="000C134C" w:rsidRPr="0035194C" w:rsidRDefault="000C134C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</w:pPr>
            <w:r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>1</w:t>
            </w:r>
            <w:r w:rsidR="006A3DE0"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>9</w:t>
            </w:r>
            <w:r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>-45  m.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08DE" w14:textId="3C1F11E7" w:rsidR="000C134C" w:rsidRPr="0035194C" w:rsidRDefault="000C134C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</w:pPr>
            <w:r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>46-6</w:t>
            </w:r>
            <w:r w:rsidR="006A3DE0"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>5</w:t>
            </w:r>
            <w:r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 xml:space="preserve"> 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1912" w14:textId="336D46F4" w:rsidR="000C134C" w:rsidRPr="0035194C" w:rsidRDefault="000C134C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</w:pPr>
            <w:r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>6</w:t>
            </w:r>
            <w:r w:rsidR="006A3DE0"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>6</w:t>
            </w:r>
            <w:r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 xml:space="preserve"> m.</w:t>
            </w:r>
            <w:r w:rsidR="006A3DE0"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 xml:space="preserve"> ir daugiau</w:t>
            </w:r>
            <w:r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9B02" w14:textId="77777777" w:rsidR="000C134C" w:rsidRPr="0035194C" w:rsidRDefault="000C134C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</w:pPr>
            <w:r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>0-7 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82E7" w14:textId="2AC4ABBF" w:rsidR="000C134C" w:rsidRPr="0035194C" w:rsidRDefault="000C134C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</w:pPr>
            <w:r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>8-1</w:t>
            </w:r>
            <w:r w:rsidR="006A3DE0"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>8</w:t>
            </w:r>
            <w:r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 xml:space="preserve"> 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B667" w14:textId="629B713A" w:rsidR="000C134C" w:rsidRPr="0035194C" w:rsidRDefault="000C134C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</w:pPr>
            <w:r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>1</w:t>
            </w:r>
            <w:r w:rsidR="006A3DE0"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>9</w:t>
            </w:r>
            <w:r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>-45 m.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6922" w14:textId="060571A1" w:rsidR="000C134C" w:rsidRPr="0035194C" w:rsidRDefault="000C134C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</w:pPr>
            <w:r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>46-6</w:t>
            </w:r>
            <w:r w:rsidR="006A3DE0"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>5</w:t>
            </w:r>
            <w:r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 xml:space="preserve"> m.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FD6B" w14:textId="608A304D" w:rsidR="000C134C" w:rsidRPr="0035194C" w:rsidRDefault="000C134C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</w:pPr>
            <w:r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>6</w:t>
            </w:r>
            <w:r w:rsidR="006A3DE0"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>6</w:t>
            </w:r>
            <w:r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 xml:space="preserve"> m</w:t>
            </w:r>
            <w:r w:rsidR="006A3DE0" w:rsidRPr="0035194C">
              <w:rPr>
                <w:rFonts w:ascii="Arial" w:eastAsia="Times New Roman" w:hAnsi="Arial" w:cs="Arial"/>
                <w:b/>
                <w:color w:val="0D0A0A"/>
                <w:sz w:val="16"/>
                <w:szCs w:val="16"/>
              </w:rPr>
              <w:t xml:space="preserve">. ir daugiau </w:t>
            </w:r>
          </w:p>
        </w:tc>
      </w:tr>
      <w:tr w:rsidR="0035194C" w14:paraId="4936E2F0" w14:textId="77777777" w:rsidTr="0035194C">
        <w:trPr>
          <w:trHeight w:val="6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A4F5" w14:textId="77777777" w:rsidR="000C134C" w:rsidRDefault="000C134C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  <w:t>Endriejavo seniūnija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31CE" w14:textId="497E4C42" w:rsidR="000C134C" w:rsidRPr="0035194C" w:rsidRDefault="00FE328A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</w:pPr>
            <w:r w:rsidRPr="0035194C"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  <w:t>1399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8DC4" w14:textId="345E2464" w:rsidR="000C134C" w:rsidRPr="0035194C" w:rsidRDefault="000C134C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</w:pPr>
            <w:r w:rsidRPr="0035194C"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  <w:t>13</w:t>
            </w:r>
            <w:r w:rsidR="00FE328A" w:rsidRPr="0035194C"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818D" w14:textId="5F955907" w:rsidR="000C134C" w:rsidRDefault="006A3DE0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E6E6" w14:textId="531577D8" w:rsidR="000C134C" w:rsidRDefault="006E6292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  <w:t>1</w:t>
            </w:r>
            <w:r w:rsidR="006A3DE0"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D5F3" w14:textId="369FD617" w:rsidR="000C134C" w:rsidRDefault="006E6292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  <w:t>4</w:t>
            </w:r>
            <w:r w:rsidR="006A3DE0"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C7A9" w14:textId="6CAA835A" w:rsidR="000C134C" w:rsidRDefault="006E6292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  <w:t>4</w:t>
            </w:r>
            <w:r w:rsidR="006A3DE0"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65F3" w14:textId="5AF5C86C" w:rsidR="000C134C" w:rsidRDefault="006A3DE0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  <w:t>283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0707" w14:textId="09CBA478" w:rsidR="000C134C" w:rsidRDefault="006A3DE0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52CF" w14:textId="59274519" w:rsidR="000C134C" w:rsidRDefault="006A3DE0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C30A" w14:textId="6AD3D0BC" w:rsidR="000C134C" w:rsidRDefault="006A3DE0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  <w:t>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2994" w14:textId="7786D579" w:rsidR="000C134C" w:rsidRDefault="006A3DE0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  <w:t>428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EF86" w14:textId="38426C9D" w:rsidR="000C134C" w:rsidRDefault="006A3DE0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D0A0A"/>
                <w:sz w:val="20"/>
                <w:szCs w:val="20"/>
              </w:rPr>
              <w:t>295</w:t>
            </w:r>
          </w:p>
        </w:tc>
      </w:tr>
    </w:tbl>
    <w:p w14:paraId="59ACE34F" w14:textId="77777777" w:rsidR="000C134C" w:rsidRDefault="000C134C" w:rsidP="000C134C">
      <w:pPr>
        <w:tabs>
          <w:tab w:val="left" w:pos="1296"/>
          <w:tab w:val="center" w:pos="4153"/>
          <w:tab w:val="right" w:pos="8306"/>
        </w:tabs>
        <w:spacing w:after="0" w:line="276" w:lineRule="auto"/>
        <w:jc w:val="both"/>
        <w:rPr>
          <w:rFonts w:ascii="Arial" w:eastAsia="Times New Roman" w:hAnsi="Arial" w:cs="Arial"/>
          <w:b/>
          <w:color w:val="0D0A0A"/>
          <w:kern w:val="0"/>
          <w:sz w:val="20"/>
          <w:szCs w:val="20"/>
          <w14:ligatures w14:val="none"/>
        </w:rPr>
      </w:pPr>
    </w:p>
    <w:p w14:paraId="4E9AB779" w14:textId="6328A1BE" w:rsidR="0035194C" w:rsidRPr="00052D70" w:rsidRDefault="004357C7" w:rsidP="004357C7">
      <w:pPr>
        <w:tabs>
          <w:tab w:val="left" w:pos="1296"/>
          <w:tab w:val="center" w:pos="4153"/>
          <w:tab w:val="right" w:pos="8306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</w:t>
      </w:r>
      <w:r w:rsidR="000C134C" w:rsidRPr="00052D70">
        <w:rPr>
          <w:rFonts w:ascii="Arial" w:eastAsia="Times New Roman" w:hAnsi="Arial" w:cs="Arial"/>
          <w:kern w:val="0"/>
          <w:sz w:val="24"/>
          <w:szCs w:val="24"/>
          <w14:ligatures w14:val="none"/>
        </w:rPr>
        <w:t>Endriejavo seniūnijai S</w:t>
      </w:r>
      <w:r w:rsidR="0035194C" w:rsidRPr="00052D7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avivaldybės </w:t>
      </w:r>
      <w:r w:rsidR="000C134C" w:rsidRPr="00052D70">
        <w:rPr>
          <w:rFonts w:ascii="Arial" w:eastAsia="Times New Roman" w:hAnsi="Arial" w:cs="Arial"/>
          <w:kern w:val="0"/>
          <w:sz w:val="24"/>
          <w:szCs w:val="24"/>
          <w14:ligatures w14:val="none"/>
        </w:rPr>
        <w:t>B</w:t>
      </w:r>
      <w:r w:rsidR="0035194C" w:rsidRPr="00052D70">
        <w:rPr>
          <w:rFonts w:ascii="Arial" w:eastAsia="Times New Roman" w:hAnsi="Arial" w:cs="Arial"/>
          <w:kern w:val="0"/>
          <w:sz w:val="24"/>
          <w:szCs w:val="24"/>
          <w14:ligatures w14:val="none"/>
        </w:rPr>
        <w:t>iudžeto</w:t>
      </w:r>
      <w:r w:rsidR="000C134C" w:rsidRPr="00052D7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skirtos lėšos</w:t>
      </w:r>
      <w:r w:rsidR="0035194C" w:rsidRPr="00052D7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2024 metams sudarė </w:t>
      </w:r>
      <w:r w:rsidR="00052D70" w:rsidRPr="004357C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318,</w:t>
      </w:r>
      <w:r w:rsidR="000401C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7</w:t>
      </w:r>
      <w:r w:rsidR="00052D70" w:rsidRPr="00052D7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52D70" w:rsidRPr="004357C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tūkst. Eur</w:t>
      </w:r>
      <w:r w:rsidR="0035194C" w:rsidRPr="00052D70">
        <w:rPr>
          <w:rFonts w:ascii="Arial" w:eastAsia="Times New Roman" w:hAnsi="Arial" w:cs="Arial"/>
          <w:kern w:val="0"/>
          <w:sz w:val="24"/>
          <w:szCs w:val="24"/>
          <w14:ligatures w14:val="none"/>
        </w:rPr>
        <w:t>, panaudota</w:t>
      </w:r>
      <w:r w:rsidR="00052D70" w:rsidRPr="00052D7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52D70" w:rsidRPr="004357C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</w:t>
      </w:r>
      <w:r w:rsidR="006E07C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14</w:t>
      </w:r>
      <w:r w:rsidR="000401C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</w:t>
      </w:r>
      <w:r w:rsidR="006E07C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4</w:t>
      </w:r>
      <w:r w:rsidR="00052D70" w:rsidRPr="004357C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tūkst.</w:t>
      </w:r>
      <w:r w:rsidR="0035194C" w:rsidRPr="004357C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35194C" w:rsidRPr="006E07CA">
        <w:rPr>
          <w:rFonts w:ascii="Arial" w:eastAsia="Times New Roman" w:hAnsi="Arial" w:cs="Arial"/>
          <w:kern w:val="0"/>
          <w:sz w:val="24"/>
          <w:szCs w:val="24"/>
          <w14:ligatures w14:val="none"/>
        </w:rPr>
        <w:t>Eur</w:t>
      </w:r>
      <w:r w:rsidR="0035194C" w:rsidRPr="00052D7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Iš jų: </w:t>
      </w:r>
    </w:p>
    <w:p w14:paraId="0701A5A3" w14:textId="58FCB457" w:rsidR="000C134C" w:rsidRPr="007F440E" w:rsidRDefault="000C134C" w:rsidP="007F440E">
      <w:pPr>
        <w:pStyle w:val="Sraopastraipa"/>
        <w:numPr>
          <w:ilvl w:val="0"/>
          <w:numId w:val="5"/>
        </w:numPr>
        <w:tabs>
          <w:tab w:val="left" w:pos="1296"/>
          <w:tab w:val="center" w:pos="4153"/>
          <w:tab w:val="right" w:pos="8306"/>
        </w:tabs>
        <w:spacing w:after="0" w:line="36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7F440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seniūnijos valdymui buvo skirta </w:t>
      </w:r>
      <w:r w:rsidRPr="004357C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</w:t>
      </w:r>
      <w:r w:rsidR="007F440E" w:rsidRPr="004357C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00</w:t>
      </w:r>
      <w:r w:rsidRPr="004357C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</w:t>
      </w:r>
      <w:r w:rsidR="000401C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8</w:t>
      </w:r>
      <w:r w:rsidRPr="007F440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tūkst. Eur, panaudota </w:t>
      </w:r>
      <w:r w:rsidR="007F440E" w:rsidRPr="004357C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96,</w:t>
      </w:r>
      <w:r w:rsidR="000401C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5</w:t>
      </w:r>
      <w:r w:rsidRPr="007F440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tūkst. Eur</w:t>
      </w:r>
      <w:r w:rsidRPr="007F440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; </w:t>
      </w:r>
    </w:p>
    <w:p w14:paraId="653C05DA" w14:textId="0BCE1503" w:rsidR="000C134C" w:rsidRPr="007F440E" w:rsidRDefault="000C134C" w:rsidP="007F440E">
      <w:pPr>
        <w:pStyle w:val="Sraopastraipa"/>
        <w:numPr>
          <w:ilvl w:val="0"/>
          <w:numId w:val="5"/>
        </w:numPr>
        <w:tabs>
          <w:tab w:val="left" w:pos="1296"/>
          <w:tab w:val="center" w:pos="4153"/>
          <w:tab w:val="right" w:pos="8306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F440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priklausančių kelių ir gatvių remontui ir priežiūrai</w:t>
      </w:r>
      <w:r w:rsidR="004357C7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–</w:t>
      </w:r>
      <w:r w:rsidRPr="007F440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 w:rsidR="007F440E" w:rsidRPr="004357C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90,8</w:t>
      </w:r>
      <w:r w:rsidRPr="007F440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tūkst. Eur, panaudota</w:t>
      </w:r>
      <w:r w:rsidR="006E07C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100 %</w:t>
      </w:r>
      <w:r w:rsidRPr="007F440E">
        <w:rPr>
          <w:rFonts w:ascii="Arial" w:eastAsia="Times New Roman" w:hAnsi="Arial" w:cs="Arial"/>
          <w:kern w:val="0"/>
          <w:sz w:val="24"/>
          <w:szCs w:val="24"/>
          <w14:ligatures w14:val="none"/>
        </w:rPr>
        <w:t>;</w:t>
      </w:r>
    </w:p>
    <w:p w14:paraId="4AB95968" w14:textId="4E58F877" w:rsidR="000C134C" w:rsidRPr="007F440E" w:rsidRDefault="000C134C" w:rsidP="007F440E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7F440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gatvių apšvietimui</w:t>
      </w:r>
      <w:r w:rsidR="004357C7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– </w:t>
      </w:r>
      <w:r w:rsidRPr="004357C7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14,7</w:t>
      </w:r>
      <w:r w:rsidRPr="007F440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tūkst. Eur., panaudota</w:t>
      </w:r>
      <w:r w:rsidR="006E07CA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r w:rsidR="006E07CA" w:rsidRPr="004357C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100 </w:t>
      </w:r>
      <w:r w:rsidR="006E07C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%</w:t>
      </w:r>
      <w:r w:rsidR="006E07CA" w:rsidRPr="007F440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;</w:t>
      </w:r>
    </w:p>
    <w:p w14:paraId="43A7C31F" w14:textId="2CAB92AA" w:rsidR="000C134C" w:rsidRPr="007F440E" w:rsidRDefault="000C134C" w:rsidP="007F440E">
      <w:pPr>
        <w:pStyle w:val="Sraopastraipa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</w:pPr>
      <w:r w:rsidRPr="007F440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gatvių ir žaliųjų plotų tvarkymui seniūnijoje</w:t>
      </w:r>
      <w:r w:rsidR="004357C7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–</w:t>
      </w:r>
      <w:r w:rsidRPr="007F440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r w:rsidR="007F440E" w:rsidRPr="004357C7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97</w:t>
      </w:r>
      <w:r w:rsidRPr="004357C7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,</w:t>
      </w:r>
      <w:r w:rsidR="007F440E" w:rsidRPr="004357C7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4</w:t>
      </w:r>
      <w:r w:rsidRPr="007F440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tūkst. Eur, panaudota </w:t>
      </w:r>
      <w:bookmarkStart w:id="0" w:name="_Hlk196387242"/>
      <w:r w:rsidR="006E07CA" w:rsidRPr="004357C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100</w:t>
      </w:r>
      <w:r w:rsidR="006E07C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%</w:t>
      </w:r>
      <w:r w:rsidR="007F440E" w:rsidRPr="007F440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;</w:t>
      </w:r>
      <w:bookmarkEnd w:id="0"/>
    </w:p>
    <w:p w14:paraId="59B5F83F" w14:textId="2377BD3B" w:rsidR="004357C7" w:rsidRPr="00733580" w:rsidRDefault="007F440E" w:rsidP="00052D70">
      <w:pPr>
        <w:pStyle w:val="Sraopastraipa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</w:pPr>
      <w:r w:rsidRPr="007F440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veikiančių kapinių priežiūrai</w:t>
      </w:r>
      <w:r w:rsidR="004357C7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– </w:t>
      </w:r>
      <w:r w:rsidRPr="004357C7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15,0</w:t>
      </w:r>
      <w:r w:rsidRPr="007F440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tūkst. Eur, panaudota </w:t>
      </w:r>
      <w:r w:rsidR="006E07CA" w:rsidRPr="004357C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100 </w:t>
      </w:r>
      <w:r w:rsidR="006E07C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%</w:t>
      </w:r>
      <w:r w:rsidRPr="007F440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.</w:t>
      </w:r>
      <w:r w:rsidR="000C134C" w:rsidRPr="004357C7">
        <w:rPr>
          <w:rFonts w:ascii="Arial" w:hAnsi="Arial" w:cs="Arial"/>
          <w:bCs/>
          <w:color w:val="4472C4" w:themeColor="accent1"/>
          <w:kern w:val="0"/>
          <w:sz w:val="24"/>
          <w:szCs w:val="24"/>
          <w14:ligatures w14:val="none"/>
        </w:rPr>
        <w:t xml:space="preserve">      </w:t>
      </w:r>
    </w:p>
    <w:p w14:paraId="6906EA6D" w14:textId="77777777" w:rsidR="00733580" w:rsidRDefault="00733580" w:rsidP="004357C7">
      <w:pPr>
        <w:tabs>
          <w:tab w:val="left" w:pos="180"/>
        </w:tabs>
        <w:spacing w:after="0" w:line="360" w:lineRule="auto"/>
        <w:ind w:firstLine="680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0B898DDA" w14:textId="5AE6F30C" w:rsidR="00052D70" w:rsidRPr="004357C7" w:rsidRDefault="000C134C" w:rsidP="004357C7">
      <w:pPr>
        <w:tabs>
          <w:tab w:val="left" w:pos="180"/>
        </w:tabs>
        <w:spacing w:after="0" w:line="360" w:lineRule="auto"/>
        <w:ind w:firstLine="680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4357C7">
        <w:rPr>
          <w:rFonts w:ascii="Arial" w:hAnsi="Arial" w:cs="Arial"/>
          <w:b/>
          <w:kern w:val="0"/>
          <w:sz w:val="24"/>
          <w:szCs w:val="24"/>
          <w14:ligatures w14:val="none"/>
        </w:rPr>
        <w:t>Seniūnijoje atlikti 2</w:t>
      </w:r>
      <w:r w:rsidR="00052D70" w:rsidRPr="004357C7">
        <w:rPr>
          <w:rFonts w:ascii="Arial" w:hAnsi="Arial" w:cs="Arial"/>
          <w:b/>
          <w:kern w:val="0"/>
          <w:sz w:val="24"/>
          <w:szCs w:val="24"/>
          <w14:ligatures w14:val="none"/>
        </w:rPr>
        <w:t>0</w:t>
      </w:r>
      <w:r w:rsidRPr="004357C7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mažos vertės vieš</w:t>
      </w:r>
      <w:r w:rsidR="00052D70" w:rsidRPr="004357C7">
        <w:rPr>
          <w:rFonts w:ascii="Arial" w:hAnsi="Arial" w:cs="Arial"/>
          <w:b/>
          <w:kern w:val="0"/>
          <w:sz w:val="24"/>
          <w:szCs w:val="24"/>
          <w14:ligatures w14:val="none"/>
        </w:rPr>
        <w:t>ųjų</w:t>
      </w:r>
      <w:r w:rsidRPr="004357C7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pirkim</w:t>
      </w:r>
      <w:r w:rsidR="00052D70" w:rsidRPr="004357C7">
        <w:rPr>
          <w:rFonts w:ascii="Arial" w:hAnsi="Arial" w:cs="Arial"/>
          <w:b/>
          <w:kern w:val="0"/>
          <w:sz w:val="24"/>
          <w:szCs w:val="24"/>
          <w14:ligatures w14:val="none"/>
        </w:rPr>
        <w:t>ų</w:t>
      </w:r>
      <w:r w:rsidRPr="004357C7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už 86</w:t>
      </w:r>
      <w:r w:rsidR="00052D70" w:rsidRPr="004357C7">
        <w:rPr>
          <w:rFonts w:ascii="Arial" w:hAnsi="Arial" w:cs="Arial"/>
          <w:b/>
          <w:kern w:val="0"/>
          <w:sz w:val="24"/>
          <w:szCs w:val="24"/>
          <w14:ligatures w14:val="none"/>
        </w:rPr>
        <w:t>,3 tūkst.</w:t>
      </w:r>
      <w:r w:rsidRPr="004357C7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Eur.</w:t>
      </w:r>
    </w:p>
    <w:p w14:paraId="10C4E722" w14:textId="6C21FC34" w:rsidR="00052D70" w:rsidRDefault="00052D70" w:rsidP="004357C7">
      <w:pPr>
        <w:spacing w:after="0" w:line="360" w:lineRule="auto"/>
        <w:ind w:firstLine="680"/>
        <w:jc w:val="both"/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</w:pPr>
      <w:r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>Pagal atliktus pirkimus įvykdyti šie svarbiausi darbai seniūnijoje:</w:t>
      </w:r>
    </w:p>
    <w:p w14:paraId="240034C0" w14:textId="7F0F6313" w:rsidR="00E53494" w:rsidRDefault="00052D70" w:rsidP="004357C7">
      <w:pPr>
        <w:suppressAutoHyphens/>
        <w:spacing w:after="0" w:line="360" w:lineRule="auto"/>
        <w:ind w:firstLine="680"/>
        <w:jc w:val="both"/>
        <w:textAlignment w:val="baseline"/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</w:pPr>
      <w:r w:rsidRPr="00052D70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>1.</w:t>
      </w:r>
      <w:r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 xml:space="preserve"> </w:t>
      </w:r>
      <w:r w:rsidR="00A15911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 xml:space="preserve">Suformuotos </w:t>
      </w:r>
      <w:r w:rsidR="00A15911" w:rsidRPr="009A38C1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>Endriejavo seniūnijos vietinės reikšmės kelių kadastrinių matavimų ir kadastro dokumentų byl</w:t>
      </w:r>
      <w:r w:rsidR="00A15911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>os 21 gatvei (paslaugos suma 17,0 tūkst. Eur);</w:t>
      </w:r>
    </w:p>
    <w:p w14:paraId="2C8F3A53" w14:textId="035FE647" w:rsidR="00E53494" w:rsidRDefault="00E53494" w:rsidP="004357C7">
      <w:pPr>
        <w:suppressAutoHyphens/>
        <w:spacing w:after="0" w:line="360" w:lineRule="auto"/>
        <w:ind w:firstLine="680"/>
        <w:jc w:val="both"/>
        <w:textAlignment w:val="baseline"/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</w:pPr>
      <w:r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>2.</w:t>
      </w:r>
      <w:r w:rsidR="00B76527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 xml:space="preserve"> </w:t>
      </w:r>
      <w:r w:rsidR="00A15911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>Iš</w:t>
      </w:r>
      <w:r w:rsidR="00A15911" w:rsidRPr="000E6646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 xml:space="preserve">asfaltuotos </w:t>
      </w:r>
      <w:r w:rsidR="00A15911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 xml:space="preserve">Žadeikių k. </w:t>
      </w:r>
      <w:proofErr w:type="spellStart"/>
      <w:r w:rsidR="00A15911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>Viržintų</w:t>
      </w:r>
      <w:proofErr w:type="spellEnd"/>
      <w:r w:rsidR="00A15911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 xml:space="preserve"> g.</w:t>
      </w:r>
      <w:r w:rsidR="00A15911" w:rsidRPr="000E6646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 xml:space="preserve"> </w:t>
      </w:r>
      <w:r w:rsidR="00A15911" w:rsidRPr="00B76527">
        <w:rPr>
          <w:rFonts w:ascii="Arial" w:eastAsia="NSimSun" w:hAnsi="Arial" w:cs="Arial"/>
          <w:bCs/>
          <w:color w:val="000000" w:themeColor="text1"/>
          <w:sz w:val="24"/>
          <w:szCs w:val="24"/>
          <w:lang w:eastAsia="zh-CN" w:bidi="hi-IN"/>
          <w14:ligatures w14:val="none"/>
        </w:rPr>
        <w:t xml:space="preserve">(KL8578) ir Liepos g. dalis (KL8575), </w:t>
      </w:r>
      <w:r w:rsidR="00A15911" w:rsidRPr="000E6646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 xml:space="preserve">pažvyruoti </w:t>
      </w:r>
      <w:r w:rsidR="00A15911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 xml:space="preserve">seniūnijos </w:t>
      </w:r>
      <w:r w:rsidR="00A15911" w:rsidRPr="000E6646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 xml:space="preserve">žvyrkeliai, </w:t>
      </w:r>
      <w:r w:rsidR="00A15911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>užtaisytos</w:t>
      </w:r>
      <w:r w:rsidR="00A15911" w:rsidRPr="000E6646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 xml:space="preserve"> asfaltuotų gatvių </w:t>
      </w:r>
      <w:proofErr w:type="spellStart"/>
      <w:r w:rsidR="00A15911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>išdaužos</w:t>
      </w:r>
      <w:proofErr w:type="spellEnd"/>
      <w:r w:rsidR="00A15911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>, atlikti kiti vietinės reikšmės kelių priežiūros darbai;</w:t>
      </w:r>
    </w:p>
    <w:p w14:paraId="5D2E5198" w14:textId="77777777" w:rsidR="006D7CDA" w:rsidRDefault="00E53494" w:rsidP="004357C7">
      <w:pPr>
        <w:suppressAutoHyphens/>
        <w:spacing w:after="0" w:line="360" w:lineRule="auto"/>
        <w:ind w:firstLine="680"/>
        <w:jc w:val="both"/>
        <w:textAlignment w:val="baseline"/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</w:pPr>
      <w:r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>3.</w:t>
      </w:r>
      <w:r w:rsidR="00A15911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 xml:space="preserve"> Įsigytos priemonės, reikalingos minimaliam valstybinių mobilizacinių užduočių įgyvendinimui (3,6 tūkst. Eur);</w:t>
      </w:r>
    </w:p>
    <w:p w14:paraId="2FD636D8" w14:textId="67365262" w:rsidR="00E53494" w:rsidRDefault="006D7CDA" w:rsidP="004357C7">
      <w:pPr>
        <w:suppressAutoHyphens/>
        <w:spacing w:after="0" w:line="360" w:lineRule="auto"/>
        <w:ind w:firstLine="680"/>
        <w:jc w:val="both"/>
        <w:textAlignment w:val="baseline"/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</w:pPr>
      <w:r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lastRenderedPageBreak/>
        <w:t xml:space="preserve">4. </w:t>
      </w:r>
      <w:r w:rsidR="00A15911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 xml:space="preserve">Atlikti </w:t>
      </w:r>
      <w:r w:rsidR="00A15911" w:rsidRPr="00052D70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 xml:space="preserve">Endriejavo </w:t>
      </w:r>
      <w:r w:rsidR="00A15911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>senųjų kapinių tako remonto darbai (3,4 tūkst. Eur);</w:t>
      </w:r>
    </w:p>
    <w:p w14:paraId="54AC67C7" w14:textId="5F3FC9B8" w:rsidR="00E53494" w:rsidRDefault="006D7CDA" w:rsidP="004357C7">
      <w:pPr>
        <w:suppressAutoHyphens/>
        <w:spacing w:after="0" w:line="360" w:lineRule="auto"/>
        <w:ind w:firstLine="680"/>
        <w:jc w:val="both"/>
        <w:textAlignment w:val="baseline"/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</w:pPr>
      <w:r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>5</w:t>
      </w:r>
      <w:r w:rsidR="00E53494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>.</w:t>
      </w:r>
      <w:r w:rsidR="00B76527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 xml:space="preserve"> </w:t>
      </w:r>
      <w:r w:rsidR="00A15911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 xml:space="preserve">Įrengtas pėsčiųjų takas prie </w:t>
      </w:r>
      <w:proofErr w:type="spellStart"/>
      <w:r w:rsidR="00A15911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>Kapstato</w:t>
      </w:r>
      <w:proofErr w:type="spellEnd"/>
      <w:r w:rsidR="00A15911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 xml:space="preserve"> ežero poilsiavietės (7,7 tūkst. Eur);</w:t>
      </w:r>
    </w:p>
    <w:p w14:paraId="715D5105" w14:textId="50B9D3D9" w:rsidR="009A38C1" w:rsidRDefault="006D7CDA" w:rsidP="004357C7">
      <w:pPr>
        <w:suppressAutoHyphens/>
        <w:spacing w:after="0" w:line="360" w:lineRule="auto"/>
        <w:ind w:firstLine="680"/>
        <w:jc w:val="both"/>
        <w:textAlignment w:val="baseline"/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</w:pPr>
      <w:r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>6</w:t>
      </w:r>
      <w:r w:rsidR="009A38C1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 xml:space="preserve">. </w:t>
      </w:r>
      <w:r w:rsidR="00A15911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>Atnaujinti Endriejavo seniūnijos administracinio pastato įėjimo laiptai (5,0 tūkst. Eur);</w:t>
      </w:r>
    </w:p>
    <w:p w14:paraId="7706A219" w14:textId="3831D2EA" w:rsidR="00B76527" w:rsidRDefault="006D7CDA" w:rsidP="004357C7">
      <w:pPr>
        <w:suppressAutoHyphens/>
        <w:spacing w:after="0" w:line="360" w:lineRule="auto"/>
        <w:ind w:firstLine="680"/>
        <w:jc w:val="both"/>
        <w:textAlignment w:val="baseline"/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</w:pPr>
      <w:r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>7</w:t>
      </w:r>
      <w:r w:rsidR="00B76527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 xml:space="preserve">. </w:t>
      </w:r>
      <w:r w:rsidR="00A15911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 xml:space="preserve">Metaline segmentine tvora aptvertos </w:t>
      </w:r>
      <w:proofErr w:type="spellStart"/>
      <w:r w:rsidR="00A15911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>Dausynų</w:t>
      </w:r>
      <w:proofErr w:type="spellEnd"/>
      <w:r w:rsidR="00A15911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 xml:space="preserve"> kaimo senosios kapinės (1,5 tūkst. Eur);</w:t>
      </w:r>
    </w:p>
    <w:p w14:paraId="6CE3CCA1" w14:textId="2AAA9AD6" w:rsidR="00052D70" w:rsidRPr="00052D70" w:rsidRDefault="006D7CDA" w:rsidP="004357C7">
      <w:pPr>
        <w:suppressAutoHyphens/>
        <w:spacing w:after="0" w:line="360" w:lineRule="auto"/>
        <w:ind w:firstLine="680"/>
        <w:contextualSpacing/>
        <w:jc w:val="both"/>
        <w:textAlignment w:val="baseline"/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</w:pPr>
      <w:r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>8</w:t>
      </w:r>
      <w:r w:rsidR="003F07BF">
        <w:rPr>
          <w:rFonts w:ascii="Arial" w:eastAsia="NSimSun" w:hAnsi="Arial" w:cs="Arial"/>
          <w:bCs/>
          <w:sz w:val="24"/>
          <w:szCs w:val="24"/>
          <w:lang w:eastAsia="zh-CN" w:bidi="hi-IN"/>
          <w14:ligatures w14:val="none"/>
        </w:rPr>
        <w:t xml:space="preserve">. Nušienautos ir sutvarkytos visos 28 neveikiančios kapinės ir kitos viešosios erdvės; </w:t>
      </w:r>
    </w:p>
    <w:p w14:paraId="3848A8EE" w14:textId="4F53A71B" w:rsidR="00A15911" w:rsidRDefault="006D7CDA" w:rsidP="004357C7">
      <w:pPr>
        <w:suppressAutoHyphens/>
        <w:spacing w:after="0" w:line="360" w:lineRule="auto"/>
        <w:ind w:firstLine="680"/>
        <w:contextualSpacing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9</w:t>
      </w:r>
      <w:r w:rsidR="003F07BF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. B</w:t>
      </w:r>
      <w:r w:rsidR="00052D70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endruomenės iniciatyva, pagal Nevyriausybinių organizacijų ir bendruomeninės veiklos stiprinimo programą, įgyvendintas projektas</w:t>
      </w:r>
      <w:r w:rsidR="003F07BF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„Veiklūs drauge“,</w:t>
      </w:r>
      <w:r w:rsidR="00052D70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skirtas sporto ir sveikatinimo veiklai, bendruomeninei veiklai ir viešųjų erdvių ir aplinkos kokybei gerinti</w:t>
      </w:r>
      <w:r w:rsidR="003F07BF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, vaikų ir jaunimo užimtumui skatinti ir kultūrinei veiklai plėtoti.</w:t>
      </w:r>
      <w:r w:rsidR="00052D70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Projekto įgyvendinimo išlaidos neviršijo nustatyt</w:t>
      </w:r>
      <w:r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ų</w:t>
      </w:r>
      <w:r w:rsidR="00052D70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lėšų limito 5</w:t>
      </w:r>
      <w:r w:rsidR="003F07BF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,1 tūkst.</w:t>
      </w:r>
      <w:r w:rsidR="00052D70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Eur.</w:t>
      </w:r>
    </w:p>
    <w:p w14:paraId="007A983F" w14:textId="41D0193F" w:rsidR="003772F3" w:rsidRPr="004357C7" w:rsidRDefault="0033384F" w:rsidP="00733580">
      <w:pPr>
        <w:suppressAutoHyphens/>
        <w:spacing w:after="0" w:line="360" w:lineRule="auto"/>
        <w:ind w:firstLine="680"/>
        <w:contextualSpacing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Taip pat, Endriejavo ir Žadeikių bendruomenių inciatyvų dėka, seniūnijoje bus įgyvendinti du dideli projektai, kurie konkurse „Tavo idėja“ sulaukė daugiausiai Klaipėdos rajono gyventojų balsų</w:t>
      </w:r>
      <w:r w:rsidR="00733580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. </w:t>
      </w:r>
      <w:r w:rsidR="00733580" w:rsidRPr="00733580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„Fontano įrengimas Endriejavo kultūros namų ir bibliotekos teritorijoje“</w:t>
      </w:r>
      <w:r w:rsidR="00733580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bei </w:t>
      </w:r>
      <w:r w:rsidR="00733580" w:rsidRPr="00733580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„Atvira kultūra-2 Žadeikiuose“</w:t>
      </w:r>
      <w:r w:rsidR="00733580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–</w:t>
      </w:r>
      <w:r w:rsidR="00733580" w:rsidRPr="00733580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</w:t>
      </w:r>
      <w:r w:rsidR="00733580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tai idėjos nugalėtojos, kurios 2025 metais bus įgyvendintos Endriejavo seniūnijoje.</w:t>
      </w:r>
    </w:p>
    <w:p w14:paraId="43C29147" w14:textId="45605EEA" w:rsidR="004357C7" w:rsidRDefault="000C134C" w:rsidP="004357C7">
      <w:pPr>
        <w:tabs>
          <w:tab w:val="left" w:pos="180"/>
        </w:tabs>
        <w:spacing w:after="0" w:line="360" w:lineRule="auto"/>
        <w:ind w:firstLine="680"/>
        <w:jc w:val="both"/>
        <w:rPr>
          <w:rFonts w:ascii="Arial" w:hAnsi="Arial" w:cs="Arial"/>
          <w:bCs/>
          <w:color w:val="000000" w:themeColor="text1"/>
          <w:kern w:val="0"/>
          <w:sz w:val="24"/>
          <w:szCs w:val="24"/>
          <w14:ligatures w14:val="none"/>
        </w:rPr>
      </w:pPr>
      <w:r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202</w:t>
      </w:r>
      <w:r w:rsidR="00A15911"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4</w:t>
      </w:r>
      <w:r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 xml:space="preserve"> m. žemės ūkio specialistė priėmė 21</w:t>
      </w:r>
      <w:r w:rsidR="00A15911"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4</w:t>
      </w:r>
      <w:r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 xml:space="preserve"> paraiškų išmokoms gauti už žemės ūkio naudmenas ir kitus plotus bei gyvulius. Atlikta pasėlių deklaracijų patikslinimai </w:t>
      </w:r>
      <w:r w:rsidR="00A15911"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8</w:t>
      </w:r>
      <w:r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 xml:space="preserve"> ūkinink</w:t>
      </w:r>
      <w:r w:rsidR="00A15911"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ams</w:t>
      </w:r>
      <w:r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 xml:space="preserve">. Aprašyti išankstiniai kontrolinių žemės sklypų ribų pasikeitimai </w:t>
      </w:r>
      <w:r w:rsidR="00A15911"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2</w:t>
      </w:r>
      <w:r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 xml:space="preserve"> pareiškėjams. Atnaujint</w:t>
      </w:r>
      <w:r w:rsidR="00A15911"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os</w:t>
      </w:r>
      <w:r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 xml:space="preserve"> 2</w:t>
      </w:r>
      <w:r w:rsidR="00A15911"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44</w:t>
      </w:r>
      <w:r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 xml:space="preserve"> žemės ūkio vald</w:t>
      </w:r>
      <w:r w:rsidR="00A15911"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os</w:t>
      </w:r>
      <w:r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 xml:space="preserve">  ir 1</w:t>
      </w:r>
      <w:r w:rsidR="00A15911"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35</w:t>
      </w:r>
      <w:r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 xml:space="preserve"> ūkininkų ūkių duomenys, įregistruota </w:t>
      </w:r>
      <w:r w:rsidR="00A15911"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4</w:t>
      </w:r>
      <w:r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 xml:space="preserve"> naujos ir išregistruota 1 žemės ūkio valda. Per visus metus kreipėsi 1</w:t>
      </w:r>
      <w:r w:rsidR="00A15911"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05</w:t>
      </w:r>
      <w:r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 xml:space="preserve"> gyventoj</w:t>
      </w:r>
      <w:r w:rsidR="00A15911"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ai</w:t>
      </w:r>
      <w:r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 xml:space="preserve"> dėl kiaulių judėjimo (atvežimo, išvežimo, skerdimo) ir duomenų į sistemą suvedimo. </w:t>
      </w:r>
      <w:r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Parengt</w:t>
      </w:r>
      <w:r w:rsidR="00A15911"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i</w:t>
      </w:r>
      <w:r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A15911"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4</w:t>
      </w:r>
      <w:r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plan</w:t>
      </w:r>
      <w:r w:rsidR="00A15911"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ai</w:t>
      </w:r>
      <w:r w:rsidRPr="00A15911">
        <w:rPr>
          <w:rFonts w:ascii="Arial" w:eastAsia="Lucida Sans Unicode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dėl laukų tręšimo mėšlu ir surašytos 2 sutartys dėl neatlygintino mėšlo atidavimo į kitus ūkius. </w:t>
      </w:r>
      <w:r w:rsidR="006D7CDA">
        <w:rPr>
          <w:rFonts w:ascii="Arial" w:eastAsia="Lucida Sans Unicode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Palyginus</w:t>
      </w:r>
      <w:r w:rsidR="00D23EA9">
        <w:rPr>
          <w:rFonts w:ascii="Arial" w:eastAsia="Lucida Sans Unicode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2023 metų duomeni</w:t>
      </w:r>
      <w:r w:rsidR="006D7CDA">
        <w:rPr>
          <w:rFonts w:ascii="Arial" w:eastAsia="Lucida Sans Unicode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s</w:t>
      </w:r>
      <w:r w:rsidR="00D23EA9">
        <w:rPr>
          <w:rFonts w:ascii="Arial" w:eastAsia="Lucida Sans Unicode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pastebimas nežymus besikreipiančiųjų skaičiaus sumažėjimas.</w:t>
      </w:r>
    </w:p>
    <w:p w14:paraId="6C171D6D" w14:textId="37D6F2CE" w:rsidR="008E6832" w:rsidRPr="00272023" w:rsidRDefault="000C134C" w:rsidP="00272023">
      <w:pPr>
        <w:tabs>
          <w:tab w:val="left" w:pos="180"/>
        </w:tabs>
        <w:spacing w:after="0" w:line="360" w:lineRule="auto"/>
        <w:ind w:firstLine="680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C91B88">
        <w:rPr>
          <w:rFonts w:ascii="Arial" w:hAnsi="Arial" w:cs="Arial"/>
          <w:kern w:val="0"/>
          <w:sz w:val="24"/>
          <w:szCs w:val="24"/>
          <w14:ligatures w14:val="none"/>
        </w:rPr>
        <w:t>202</w:t>
      </w:r>
      <w:r w:rsidR="004357C7" w:rsidRPr="00C91B88">
        <w:rPr>
          <w:rFonts w:ascii="Arial" w:hAnsi="Arial" w:cs="Arial"/>
          <w:kern w:val="0"/>
          <w:sz w:val="24"/>
          <w:szCs w:val="24"/>
          <w14:ligatures w14:val="none"/>
        </w:rPr>
        <w:t>4</w:t>
      </w:r>
      <w:r w:rsidRPr="00C91B88">
        <w:rPr>
          <w:rFonts w:ascii="Arial" w:hAnsi="Arial" w:cs="Arial"/>
          <w:kern w:val="0"/>
          <w:sz w:val="24"/>
          <w:szCs w:val="24"/>
          <w14:ligatures w14:val="none"/>
        </w:rPr>
        <w:t xml:space="preserve"> metais kaip ir kasmet Endriejavo seniūnijoje įvyko</w:t>
      </w:r>
      <w:r w:rsidR="00251B51" w:rsidRPr="00C91B88">
        <w:rPr>
          <w:rFonts w:ascii="Arial" w:hAnsi="Arial" w:cs="Arial"/>
          <w:kern w:val="0"/>
          <w:sz w:val="24"/>
          <w:szCs w:val="24"/>
          <w14:ligatures w14:val="none"/>
        </w:rPr>
        <w:t xml:space="preserve"> tradiciniai ir kiti</w:t>
      </w:r>
      <w:r w:rsidRPr="00C91B88">
        <w:rPr>
          <w:rFonts w:ascii="Arial" w:hAnsi="Arial" w:cs="Arial"/>
          <w:kern w:val="0"/>
          <w:sz w:val="24"/>
          <w:szCs w:val="24"/>
          <w14:ligatures w14:val="none"/>
        </w:rPr>
        <w:t xml:space="preserve"> kultūrini</w:t>
      </w:r>
      <w:r w:rsidR="00251B51" w:rsidRPr="00C91B88">
        <w:rPr>
          <w:rFonts w:ascii="Arial" w:hAnsi="Arial" w:cs="Arial"/>
          <w:kern w:val="0"/>
          <w:sz w:val="24"/>
          <w:szCs w:val="24"/>
          <w14:ligatures w14:val="none"/>
        </w:rPr>
        <w:t>ai</w:t>
      </w:r>
      <w:r w:rsidRPr="00C91B88">
        <w:rPr>
          <w:rFonts w:ascii="Arial" w:hAnsi="Arial" w:cs="Arial"/>
          <w:kern w:val="0"/>
          <w:sz w:val="24"/>
          <w:szCs w:val="24"/>
          <w14:ligatures w14:val="none"/>
        </w:rPr>
        <w:t xml:space="preserve"> rengini</w:t>
      </w:r>
      <w:r w:rsidR="00251B51" w:rsidRPr="00C91B88">
        <w:rPr>
          <w:rFonts w:ascii="Arial" w:hAnsi="Arial" w:cs="Arial"/>
          <w:kern w:val="0"/>
          <w:sz w:val="24"/>
          <w:szCs w:val="24"/>
          <w14:ligatures w14:val="none"/>
        </w:rPr>
        <w:t>ai</w:t>
      </w:r>
      <w:r w:rsidRPr="00C91B88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="00251B51" w:rsidRPr="00C91B8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C91B88">
        <w:rPr>
          <w:rFonts w:ascii="Arial" w:hAnsi="Arial" w:cs="Arial"/>
          <w:kern w:val="0"/>
          <w:sz w:val="24"/>
          <w:szCs w:val="24"/>
          <w14:ligatures w14:val="none"/>
        </w:rPr>
        <w:t>kuriuo</w:t>
      </w:r>
      <w:r w:rsidR="00251B51" w:rsidRPr="00C91B88">
        <w:rPr>
          <w:rFonts w:ascii="Arial" w:hAnsi="Arial" w:cs="Arial"/>
          <w:kern w:val="0"/>
          <w:sz w:val="24"/>
          <w:szCs w:val="24"/>
          <w14:ligatures w14:val="none"/>
        </w:rPr>
        <w:t xml:space="preserve">s </w:t>
      </w:r>
      <w:r w:rsidRPr="00C91B88">
        <w:rPr>
          <w:rFonts w:ascii="Arial" w:hAnsi="Arial" w:cs="Arial"/>
          <w:kern w:val="0"/>
          <w:sz w:val="24"/>
          <w:szCs w:val="24"/>
          <w14:ligatures w14:val="none"/>
        </w:rPr>
        <w:t>organiz</w:t>
      </w:r>
      <w:r w:rsidR="00503ADF" w:rsidRPr="00C91B88">
        <w:rPr>
          <w:rFonts w:ascii="Arial" w:hAnsi="Arial" w:cs="Arial"/>
          <w:kern w:val="0"/>
          <w:sz w:val="24"/>
          <w:szCs w:val="24"/>
          <w14:ligatures w14:val="none"/>
        </w:rPr>
        <w:t>avo</w:t>
      </w:r>
      <w:r w:rsidR="00251B51" w:rsidRPr="00C91B88">
        <w:rPr>
          <w:rFonts w:ascii="Arial" w:hAnsi="Arial" w:cs="Arial"/>
          <w:kern w:val="0"/>
          <w:sz w:val="24"/>
          <w:szCs w:val="24"/>
          <w14:ligatures w14:val="none"/>
        </w:rPr>
        <w:t xml:space="preserve"> ir įgyvendin</w:t>
      </w:r>
      <w:r w:rsidR="00503ADF" w:rsidRPr="00C91B88">
        <w:rPr>
          <w:rFonts w:ascii="Arial" w:hAnsi="Arial" w:cs="Arial"/>
          <w:kern w:val="0"/>
          <w:sz w:val="24"/>
          <w:szCs w:val="24"/>
          <w14:ligatures w14:val="none"/>
        </w:rPr>
        <w:t>o</w:t>
      </w:r>
      <w:r w:rsidRPr="00C91B8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B54509" w:rsidRPr="00C91B88">
        <w:rPr>
          <w:rFonts w:ascii="Arial" w:hAnsi="Arial" w:cs="Arial"/>
          <w:kern w:val="0"/>
          <w:sz w:val="24"/>
          <w:szCs w:val="24"/>
          <w14:ligatures w14:val="none"/>
        </w:rPr>
        <w:t>Veiviržėnų</w:t>
      </w:r>
      <w:proofErr w:type="spellEnd"/>
      <w:r w:rsidR="00B54509" w:rsidRPr="00C91B88">
        <w:rPr>
          <w:rFonts w:ascii="Arial" w:hAnsi="Arial" w:cs="Arial"/>
          <w:kern w:val="0"/>
          <w:sz w:val="24"/>
          <w:szCs w:val="24"/>
          <w14:ligatures w14:val="none"/>
        </w:rPr>
        <w:t xml:space="preserve"> kultūros centro Endriejavo </w:t>
      </w:r>
      <w:r w:rsidR="003772F3">
        <w:rPr>
          <w:rFonts w:ascii="Arial" w:hAnsi="Arial" w:cs="Arial"/>
          <w:kern w:val="0"/>
          <w:sz w:val="24"/>
          <w:szCs w:val="24"/>
          <w14:ligatures w14:val="none"/>
        </w:rPr>
        <w:t>skyrius</w:t>
      </w:r>
      <w:r w:rsidR="00B72445">
        <w:rPr>
          <w:rFonts w:ascii="Arial" w:hAnsi="Arial" w:cs="Arial"/>
          <w:kern w:val="0"/>
          <w:sz w:val="24"/>
          <w:szCs w:val="24"/>
          <w14:ligatures w14:val="none"/>
        </w:rPr>
        <w:t xml:space="preserve"> ir </w:t>
      </w:r>
      <w:r w:rsidR="006D7CDA">
        <w:rPr>
          <w:rFonts w:ascii="Arial" w:hAnsi="Arial" w:cs="Arial"/>
          <w:kern w:val="0"/>
          <w:sz w:val="24"/>
          <w:szCs w:val="24"/>
          <w14:ligatures w14:val="none"/>
        </w:rPr>
        <w:t xml:space="preserve">Endriejavo </w:t>
      </w:r>
      <w:r w:rsidR="00B72445">
        <w:rPr>
          <w:rFonts w:ascii="Arial" w:hAnsi="Arial" w:cs="Arial"/>
          <w:kern w:val="0"/>
          <w:sz w:val="24"/>
          <w:szCs w:val="24"/>
          <w14:ligatures w14:val="none"/>
        </w:rPr>
        <w:t>biblioteka,</w:t>
      </w:r>
      <w:r w:rsidR="006D7CDA">
        <w:rPr>
          <w:rFonts w:ascii="Arial" w:hAnsi="Arial" w:cs="Arial"/>
          <w:kern w:val="0"/>
          <w:sz w:val="24"/>
          <w:szCs w:val="24"/>
          <w14:ligatures w14:val="none"/>
        </w:rPr>
        <w:t xml:space="preserve"> kartu</w:t>
      </w:r>
      <w:r w:rsidR="00B54509" w:rsidRPr="00C91B8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C91B88">
        <w:rPr>
          <w:rFonts w:ascii="Arial" w:hAnsi="Arial" w:cs="Arial"/>
          <w:kern w:val="0"/>
          <w:sz w:val="24"/>
          <w:szCs w:val="24"/>
          <w14:ligatures w14:val="none"/>
        </w:rPr>
        <w:t>bendradarbiau</w:t>
      </w:r>
      <w:r w:rsidR="00503ADF" w:rsidRPr="00C91B88">
        <w:rPr>
          <w:rFonts w:ascii="Arial" w:hAnsi="Arial" w:cs="Arial"/>
          <w:kern w:val="0"/>
          <w:sz w:val="24"/>
          <w:szCs w:val="24"/>
          <w14:ligatures w14:val="none"/>
        </w:rPr>
        <w:t>dami</w:t>
      </w:r>
      <w:r w:rsidRPr="00C91B88">
        <w:rPr>
          <w:rFonts w:ascii="Arial" w:hAnsi="Arial" w:cs="Arial"/>
          <w:kern w:val="0"/>
          <w:sz w:val="24"/>
          <w:szCs w:val="24"/>
          <w14:ligatures w14:val="none"/>
        </w:rPr>
        <w:t xml:space="preserve"> su Endriejavo</w:t>
      </w:r>
      <w:r w:rsidR="00272023">
        <w:rPr>
          <w:rFonts w:ascii="Arial" w:hAnsi="Arial" w:cs="Arial"/>
          <w:kern w:val="0"/>
          <w:sz w:val="24"/>
          <w:szCs w:val="24"/>
          <w14:ligatures w14:val="none"/>
        </w:rPr>
        <w:t xml:space="preserve"> seniūnija,</w:t>
      </w:r>
      <w:r w:rsidRPr="00C91B8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9C4EF9">
        <w:rPr>
          <w:rFonts w:ascii="Arial" w:hAnsi="Arial" w:cs="Arial"/>
          <w:kern w:val="0"/>
          <w:sz w:val="24"/>
          <w:szCs w:val="24"/>
          <w14:ligatures w14:val="none"/>
        </w:rPr>
        <w:t xml:space="preserve">seniūnijos </w:t>
      </w:r>
      <w:r w:rsidRPr="00C91B88">
        <w:rPr>
          <w:rFonts w:ascii="Arial" w:hAnsi="Arial" w:cs="Arial"/>
          <w:kern w:val="0"/>
          <w:sz w:val="24"/>
          <w:szCs w:val="24"/>
          <w14:ligatures w14:val="none"/>
        </w:rPr>
        <w:t>bendruomen</w:t>
      </w:r>
      <w:r w:rsidR="009C4EF9">
        <w:rPr>
          <w:rFonts w:ascii="Arial" w:hAnsi="Arial" w:cs="Arial"/>
          <w:kern w:val="0"/>
          <w:sz w:val="24"/>
          <w:szCs w:val="24"/>
          <w14:ligatures w14:val="none"/>
        </w:rPr>
        <w:t>ėmis,</w:t>
      </w:r>
      <w:r w:rsidR="00B72445">
        <w:rPr>
          <w:rFonts w:ascii="Arial" w:hAnsi="Arial" w:cs="Arial"/>
          <w:kern w:val="0"/>
          <w:sz w:val="24"/>
          <w:szCs w:val="24"/>
          <w14:ligatures w14:val="none"/>
        </w:rPr>
        <w:t xml:space="preserve"> ir </w:t>
      </w:r>
      <w:r w:rsidRPr="00C91B88">
        <w:rPr>
          <w:rFonts w:ascii="Arial" w:hAnsi="Arial" w:cs="Arial"/>
          <w:kern w:val="0"/>
          <w:sz w:val="24"/>
          <w:szCs w:val="24"/>
          <w14:ligatures w14:val="none"/>
        </w:rPr>
        <w:t>Endriejavo pagrindine mokykla.</w:t>
      </w:r>
      <w:r w:rsidR="00B7244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C91B88" w:rsidRPr="00733580">
        <w:rPr>
          <w:rFonts w:ascii="Arial" w:hAnsi="Arial" w:cs="Arial"/>
          <w:kern w:val="0"/>
          <w:sz w:val="24"/>
          <w:szCs w:val="24"/>
          <w14:ligatures w14:val="none"/>
        </w:rPr>
        <w:t xml:space="preserve">Organizuotas kasmetinis pavasarinis </w:t>
      </w:r>
      <w:proofErr w:type="spellStart"/>
      <w:r w:rsidR="00695685" w:rsidRPr="00733580">
        <w:rPr>
          <w:rFonts w:ascii="Arial" w:hAnsi="Arial" w:cs="Arial"/>
          <w:kern w:val="0"/>
          <w:sz w:val="24"/>
          <w:szCs w:val="24"/>
          <w14:ligatures w14:val="none"/>
        </w:rPr>
        <w:t>J</w:t>
      </w:r>
      <w:r w:rsidR="00C91B88" w:rsidRPr="00733580">
        <w:rPr>
          <w:rFonts w:ascii="Arial" w:hAnsi="Arial" w:cs="Arial"/>
          <w:kern w:val="0"/>
          <w:sz w:val="24"/>
          <w:szCs w:val="24"/>
          <w14:ligatures w14:val="none"/>
        </w:rPr>
        <w:t>omarkas</w:t>
      </w:r>
      <w:proofErr w:type="spellEnd"/>
      <w:r w:rsidR="00695685" w:rsidRPr="00733580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="00C91B88" w:rsidRPr="0073358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695685" w:rsidRPr="00733580">
        <w:rPr>
          <w:rFonts w:ascii="Arial" w:hAnsi="Arial" w:cs="Arial"/>
          <w:kern w:val="0"/>
          <w:sz w:val="24"/>
          <w:szCs w:val="24"/>
          <w14:ligatures w14:val="none"/>
        </w:rPr>
        <w:t>etnokultūrinis renginys</w:t>
      </w:r>
      <w:r w:rsidR="006D7CDA">
        <w:rPr>
          <w:rFonts w:ascii="Arial" w:hAnsi="Arial" w:cs="Arial"/>
          <w:kern w:val="0"/>
          <w:sz w:val="24"/>
          <w:szCs w:val="24"/>
          <w14:ligatures w14:val="none"/>
        </w:rPr>
        <w:t xml:space="preserve"> –</w:t>
      </w:r>
      <w:r w:rsidR="00695685" w:rsidRPr="00733580">
        <w:rPr>
          <w:rFonts w:ascii="Arial" w:hAnsi="Arial" w:cs="Arial"/>
          <w:kern w:val="0"/>
          <w:sz w:val="24"/>
          <w:szCs w:val="24"/>
          <w14:ligatures w14:val="none"/>
        </w:rPr>
        <w:t xml:space="preserve"> rudens palydos šventė „Ožio diena“. </w:t>
      </w:r>
      <w:r w:rsidR="00C91B88" w:rsidRPr="00733580">
        <w:rPr>
          <w:rFonts w:ascii="Arial" w:hAnsi="Arial" w:cs="Arial"/>
          <w:kern w:val="0"/>
          <w:sz w:val="24"/>
          <w:szCs w:val="24"/>
          <w14:ligatures w14:val="none"/>
        </w:rPr>
        <w:t>Birželio 2</w:t>
      </w:r>
      <w:r w:rsidR="009C4EF9" w:rsidRPr="00733580">
        <w:rPr>
          <w:rFonts w:ascii="Arial" w:hAnsi="Arial" w:cs="Arial"/>
          <w:kern w:val="0"/>
          <w:sz w:val="24"/>
          <w:szCs w:val="24"/>
          <w14:ligatures w14:val="none"/>
        </w:rPr>
        <w:t>2</w:t>
      </w:r>
      <w:r w:rsidR="00C91B88" w:rsidRPr="00733580">
        <w:rPr>
          <w:rFonts w:ascii="Arial" w:hAnsi="Arial" w:cs="Arial"/>
          <w:kern w:val="0"/>
          <w:sz w:val="24"/>
          <w:szCs w:val="24"/>
          <w14:ligatures w14:val="none"/>
        </w:rPr>
        <w:t xml:space="preserve"> d. </w:t>
      </w:r>
      <w:r w:rsidR="009C4EF9" w:rsidRPr="00733580">
        <w:rPr>
          <w:rFonts w:ascii="Arial" w:hAnsi="Arial" w:cs="Arial"/>
          <w:kern w:val="0"/>
          <w:sz w:val="24"/>
          <w:szCs w:val="24"/>
          <w14:ligatures w14:val="none"/>
        </w:rPr>
        <w:t xml:space="preserve">– </w:t>
      </w:r>
      <w:r w:rsidR="00C91B88" w:rsidRPr="00733580">
        <w:rPr>
          <w:rFonts w:ascii="Arial" w:hAnsi="Arial" w:cs="Arial"/>
          <w:kern w:val="0"/>
          <w:sz w:val="24"/>
          <w:szCs w:val="24"/>
          <w14:ligatures w14:val="none"/>
        </w:rPr>
        <w:t xml:space="preserve"> tradicinė Joninių šventė „Saulės ratu“. Liepos</w:t>
      </w:r>
      <w:r w:rsidR="008C5F40" w:rsidRPr="00733580">
        <w:rPr>
          <w:rFonts w:ascii="Arial" w:hAnsi="Arial" w:cs="Arial"/>
          <w:kern w:val="0"/>
          <w:sz w:val="24"/>
          <w:szCs w:val="24"/>
          <w14:ligatures w14:val="none"/>
        </w:rPr>
        <w:t xml:space="preserve"> 6 d. tradicija tapęs renginys „</w:t>
      </w:r>
      <w:proofErr w:type="spellStart"/>
      <w:r w:rsidR="008C5F40" w:rsidRPr="00733580">
        <w:rPr>
          <w:rFonts w:ascii="Arial" w:hAnsi="Arial" w:cs="Arial"/>
          <w:kern w:val="0"/>
          <w:sz w:val="24"/>
          <w:szCs w:val="24"/>
          <w14:ligatures w14:val="none"/>
        </w:rPr>
        <w:t>Mindauginės</w:t>
      </w:r>
      <w:proofErr w:type="spellEnd"/>
      <w:r w:rsidR="008C5F40" w:rsidRPr="0073358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8C5F40" w:rsidRPr="00733580">
        <w:rPr>
          <w:rFonts w:ascii="Arial" w:hAnsi="Arial" w:cs="Arial"/>
          <w:kern w:val="0"/>
          <w:sz w:val="24"/>
          <w:szCs w:val="24"/>
          <w14:ligatures w14:val="none"/>
        </w:rPr>
        <w:t>Ližiuose</w:t>
      </w:r>
      <w:proofErr w:type="spellEnd"/>
      <w:r w:rsidR="008C5F40" w:rsidRPr="00733580">
        <w:rPr>
          <w:rFonts w:ascii="Arial" w:hAnsi="Arial" w:cs="Arial"/>
          <w:kern w:val="0"/>
          <w:sz w:val="24"/>
          <w:szCs w:val="24"/>
          <w14:ligatures w14:val="none"/>
        </w:rPr>
        <w:t>“.</w:t>
      </w:r>
      <w:r w:rsidR="00C91B88" w:rsidRPr="0073358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772F3" w:rsidRPr="00733580">
        <w:rPr>
          <w:rFonts w:ascii="Arial" w:hAnsi="Arial" w:cs="Arial"/>
          <w:kern w:val="0"/>
          <w:sz w:val="24"/>
          <w:szCs w:val="24"/>
          <w14:ligatures w14:val="none"/>
        </w:rPr>
        <w:t>Metų pabaigoje</w:t>
      </w:r>
      <w:r w:rsidR="00C71B64" w:rsidRPr="00733580">
        <w:rPr>
          <w:rFonts w:ascii="Arial" w:hAnsi="Arial" w:cs="Arial"/>
          <w:kern w:val="0"/>
          <w:sz w:val="24"/>
          <w:szCs w:val="24"/>
          <w14:ligatures w14:val="none"/>
        </w:rPr>
        <w:t xml:space="preserve"> – šventinis padėkos vakaras seniūnijos gyventojams „Dalelė širdies“  bei</w:t>
      </w:r>
      <w:r w:rsidR="008E6832" w:rsidRPr="0073358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C71B64" w:rsidRPr="0073358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C91B88" w:rsidRPr="0073358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E6832" w:rsidRPr="00733580">
        <w:rPr>
          <w:rFonts w:ascii="Arial" w:hAnsi="Arial" w:cs="Arial"/>
          <w:kern w:val="0"/>
          <w:sz w:val="24"/>
          <w:szCs w:val="24"/>
          <w14:ligatures w14:val="none"/>
        </w:rPr>
        <w:t>šventinis „Eglutės įžiebimas“ miestelio centre. Paminėtos</w:t>
      </w:r>
      <w:r w:rsidRPr="00733580">
        <w:rPr>
          <w:rFonts w:ascii="Arial" w:hAnsi="Arial" w:cs="Arial"/>
          <w:kern w:val="0"/>
          <w:sz w:val="24"/>
          <w:szCs w:val="24"/>
          <w14:ligatures w14:val="none"/>
        </w:rPr>
        <w:t xml:space="preserve"> Lietuvos valstybin</w:t>
      </w:r>
      <w:r w:rsidR="00C91B88" w:rsidRPr="00733580">
        <w:rPr>
          <w:rFonts w:ascii="Arial" w:hAnsi="Arial" w:cs="Arial"/>
          <w:kern w:val="0"/>
          <w:sz w:val="24"/>
          <w:szCs w:val="24"/>
          <w14:ligatures w14:val="none"/>
        </w:rPr>
        <w:t>ių švenčių</w:t>
      </w:r>
      <w:r w:rsidRPr="00733580">
        <w:rPr>
          <w:rFonts w:ascii="Arial" w:hAnsi="Arial" w:cs="Arial"/>
          <w:kern w:val="0"/>
          <w:sz w:val="24"/>
          <w:szCs w:val="24"/>
          <w14:ligatures w14:val="none"/>
        </w:rPr>
        <w:t xml:space="preserve"> dat</w:t>
      </w:r>
      <w:r w:rsidR="008E6832" w:rsidRPr="00733580">
        <w:rPr>
          <w:rFonts w:ascii="Arial" w:hAnsi="Arial" w:cs="Arial"/>
          <w:kern w:val="0"/>
          <w:sz w:val="24"/>
          <w:szCs w:val="24"/>
          <w14:ligatures w14:val="none"/>
        </w:rPr>
        <w:t>o</w:t>
      </w:r>
      <w:r w:rsidRPr="00733580">
        <w:rPr>
          <w:rFonts w:ascii="Arial" w:hAnsi="Arial" w:cs="Arial"/>
          <w:kern w:val="0"/>
          <w:sz w:val="24"/>
          <w:szCs w:val="24"/>
          <w14:ligatures w14:val="none"/>
        </w:rPr>
        <w:t>s</w:t>
      </w:r>
      <w:r w:rsidR="008E6832" w:rsidRPr="00733580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6C38B531" w14:textId="77777777" w:rsidR="006D7CDA" w:rsidRDefault="006D7CDA" w:rsidP="008E6832">
      <w:pPr>
        <w:tabs>
          <w:tab w:val="left" w:pos="8685"/>
        </w:tabs>
        <w:spacing w:after="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56573685" w14:textId="77777777" w:rsidR="000A24BC" w:rsidRDefault="000A24BC" w:rsidP="00272023">
      <w:pPr>
        <w:tabs>
          <w:tab w:val="left" w:pos="8685"/>
        </w:tabs>
        <w:spacing w:after="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5F98261" w14:textId="24E3E865" w:rsidR="002379A6" w:rsidRPr="00272023" w:rsidRDefault="000C134C" w:rsidP="00272023">
      <w:pPr>
        <w:tabs>
          <w:tab w:val="left" w:pos="8685"/>
        </w:tabs>
        <w:spacing w:after="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8E6832">
        <w:rPr>
          <w:rFonts w:ascii="Arial" w:hAnsi="Arial" w:cs="Arial"/>
          <w:kern w:val="0"/>
          <w:sz w:val="24"/>
          <w:szCs w:val="24"/>
          <w14:ligatures w14:val="none"/>
        </w:rPr>
        <w:t>Endriejavo seniūnijos seniūnas                                                                       Saulius Bakšinskis</w:t>
      </w:r>
    </w:p>
    <w:sectPr w:rsidR="002379A6" w:rsidRPr="00272023" w:rsidSect="00272023">
      <w:pgSz w:w="11906" w:h="16838"/>
      <w:pgMar w:top="907" w:right="567" w:bottom="907" w:left="124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5ED"/>
    <w:multiLevelType w:val="hybridMultilevel"/>
    <w:tmpl w:val="CA187D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71560"/>
    <w:multiLevelType w:val="hybridMultilevel"/>
    <w:tmpl w:val="7B5E512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B22EC"/>
    <w:multiLevelType w:val="hybridMultilevel"/>
    <w:tmpl w:val="E190E9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E5659"/>
    <w:multiLevelType w:val="hybridMultilevel"/>
    <w:tmpl w:val="B58AEEF0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05096"/>
    <w:multiLevelType w:val="hybridMultilevel"/>
    <w:tmpl w:val="332A419E"/>
    <w:lvl w:ilvl="0" w:tplc="8A5A3A2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65F38"/>
    <w:multiLevelType w:val="hybridMultilevel"/>
    <w:tmpl w:val="D50CB150"/>
    <w:lvl w:ilvl="0" w:tplc="C788202E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875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947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1019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1091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1163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12357" w:hanging="360"/>
      </w:pPr>
      <w:rPr>
        <w:rFonts w:ascii="Wingdings" w:hAnsi="Wingdings" w:hint="default"/>
      </w:rPr>
    </w:lvl>
  </w:abstractNum>
  <w:abstractNum w:abstractNumId="6" w15:restartNumberingAfterBreak="0">
    <w:nsid w:val="7A875083"/>
    <w:multiLevelType w:val="hybridMultilevel"/>
    <w:tmpl w:val="5D120E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82820">
    <w:abstractNumId w:val="5"/>
  </w:num>
  <w:num w:numId="2" w16cid:durableId="559754935">
    <w:abstractNumId w:val="0"/>
  </w:num>
  <w:num w:numId="3" w16cid:durableId="2053797677">
    <w:abstractNumId w:val="2"/>
  </w:num>
  <w:num w:numId="4" w16cid:durableId="1784222734">
    <w:abstractNumId w:val="1"/>
  </w:num>
  <w:num w:numId="5" w16cid:durableId="518356535">
    <w:abstractNumId w:val="3"/>
  </w:num>
  <w:num w:numId="6" w16cid:durableId="942956454">
    <w:abstractNumId w:val="6"/>
  </w:num>
  <w:num w:numId="7" w16cid:durableId="493569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4C"/>
    <w:rsid w:val="000401CE"/>
    <w:rsid w:val="00052D70"/>
    <w:rsid w:val="000A24BC"/>
    <w:rsid w:val="000C134C"/>
    <w:rsid w:val="000C679F"/>
    <w:rsid w:val="000E6646"/>
    <w:rsid w:val="00101A44"/>
    <w:rsid w:val="001F153C"/>
    <w:rsid w:val="002379A6"/>
    <w:rsid w:val="00240064"/>
    <w:rsid w:val="00251B51"/>
    <w:rsid w:val="00270DE1"/>
    <w:rsid w:val="00272023"/>
    <w:rsid w:val="00286003"/>
    <w:rsid w:val="0033384F"/>
    <w:rsid w:val="0035194C"/>
    <w:rsid w:val="0035718F"/>
    <w:rsid w:val="003772F3"/>
    <w:rsid w:val="003F07BF"/>
    <w:rsid w:val="003F7A53"/>
    <w:rsid w:val="004357C7"/>
    <w:rsid w:val="00476F33"/>
    <w:rsid w:val="00503ADF"/>
    <w:rsid w:val="00595A9D"/>
    <w:rsid w:val="005B5607"/>
    <w:rsid w:val="005E1E9A"/>
    <w:rsid w:val="00695685"/>
    <w:rsid w:val="006A3DE0"/>
    <w:rsid w:val="006D7CDA"/>
    <w:rsid w:val="006E07CA"/>
    <w:rsid w:val="006E6292"/>
    <w:rsid w:val="00733580"/>
    <w:rsid w:val="00795678"/>
    <w:rsid w:val="007F440E"/>
    <w:rsid w:val="00813111"/>
    <w:rsid w:val="008C5F40"/>
    <w:rsid w:val="008E6832"/>
    <w:rsid w:val="009A38C1"/>
    <w:rsid w:val="009C4EF9"/>
    <w:rsid w:val="00A15911"/>
    <w:rsid w:val="00B54509"/>
    <w:rsid w:val="00B72445"/>
    <w:rsid w:val="00B76527"/>
    <w:rsid w:val="00B8491F"/>
    <w:rsid w:val="00BC1965"/>
    <w:rsid w:val="00C21161"/>
    <w:rsid w:val="00C71B64"/>
    <w:rsid w:val="00C91B88"/>
    <w:rsid w:val="00CB1457"/>
    <w:rsid w:val="00D12FA4"/>
    <w:rsid w:val="00D13D68"/>
    <w:rsid w:val="00D22DC3"/>
    <w:rsid w:val="00D23EA9"/>
    <w:rsid w:val="00D55E77"/>
    <w:rsid w:val="00E53494"/>
    <w:rsid w:val="00E92316"/>
    <w:rsid w:val="00ED3177"/>
    <w:rsid w:val="00F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6654"/>
  <w15:chartTrackingRefBased/>
  <w15:docId w15:val="{63408B6C-4AC2-4B38-9CB1-C70562EA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134C"/>
    <w:pPr>
      <w:spacing w:line="25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C1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1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13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1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13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1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1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1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1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1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1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13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134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134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134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134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134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134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1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1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1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1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1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134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134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134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1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134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134C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C134C"/>
    <w:pPr>
      <w:spacing w:after="0" w:line="240" w:lineRule="auto"/>
    </w:pPr>
    <w:rPr>
      <w:rFonts w:ascii="Gill Sans MT" w:eastAsia="Gill Sans MT" w:hAnsi="Gill Sans MT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2</Pages>
  <Words>3374</Words>
  <Characters>1924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Šiaulytienė</dc:creator>
  <cp:keywords/>
  <dc:description/>
  <cp:lastModifiedBy>Rasa Šiaulytienė</cp:lastModifiedBy>
  <cp:revision>10</cp:revision>
  <dcterms:created xsi:type="dcterms:W3CDTF">2025-01-22T12:07:00Z</dcterms:created>
  <dcterms:modified xsi:type="dcterms:W3CDTF">2026-02-04T08:31:00Z</dcterms:modified>
</cp:coreProperties>
</file>