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6A610" w14:textId="77777777" w:rsidR="00667535" w:rsidRDefault="00667535" w:rsidP="00667535">
      <w:pPr>
        <w:jc w:val="both"/>
        <w:rPr>
          <w:rFonts w:ascii="AvenirNext LT Pro Regular" w:hAnsi="AvenirNext LT Pro Regular" w:cs="AvenirNext LT Pro Regular"/>
          <w:b/>
          <w:bCs/>
          <w:sz w:val="24"/>
          <w:szCs w:val="24"/>
        </w:rPr>
      </w:pPr>
    </w:p>
    <w:p w14:paraId="563D7EF7" w14:textId="4BE69A22" w:rsidR="00667535" w:rsidRPr="00585F27" w:rsidRDefault="00667535" w:rsidP="00667535">
      <w:pPr>
        <w:jc w:val="both"/>
        <w:rPr>
          <w:rFonts w:ascii="Arial" w:hAnsi="Arial" w:cs="Arial"/>
          <w:b/>
          <w:bCs/>
          <w:sz w:val="24"/>
          <w:szCs w:val="24"/>
        </w:rPr>
      </w:pPr>
      <w:r w:rsidRPr="00585F27">
        <w:rPr>
          <w:rFonts w:ascii="Arial" w:hAnsi="Arial" w:cs="Arial"/>
          <w:noProof/>
          <w:lang w:val="lt-LT" w:eastAsia="lt-LT"/>
        </w:rPr>
        <w:drawing>
          <wp:anchor distT="0" distB="0" distL="114300" distR="114300" simplePos="0" relativeHeight="251661312" behindDoc="1" locked="0" layoutInCell="1" allowOverlap="1" wp14:anchorId="3955C656" wp14:editId="0B26004F">
            <wp:simplePos x="0" y="0"/>
            <wp:positionH relativeFrom="margin">
              <wp:align>center</wp:align>
            </wp:positionH>
            <wp:positionV relativeFrom="paragraph">
              <wp:posOffset>-629920</wp:posOffset>
            </wp:positionV>
            <wp:extent cx="657225" cy="699770"/>
            <wp:effectExtent l="0" t="0" r="0" b="0"/>
            <wp:wrapNone/>
            <wp:docPr id="1853243589" name="Paveikslėlis 2" descr="grg her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grg herb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 cy="699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D0FCF3" w14:textId="3E5C88A5" w:rsidR="00667535" w:rsidRPr="00585F27" w:rsidRDefault="00667535" w:rsidP="00667535">
      <w:pPr>
        <w:spacing w:after="0" w:line="240" w:lineRule="auto"/>
        <w:jc w:val="center"/>
        <w:rPr>
          <w:rFonts w:ascii="Arial" w:hAnsi="Arial" w:cs="Arial"/>
          <w:b/>
          <w:sz w:val="24"/>
          <w:szCs w:val="24"/>
          <w:lang w:val="lt-LT"/>
        </w:rPr>
      </w:pPr>
      <w:r w:rsidRPr="00585F27">
        <w:rPr>
          <w:rFonts w:ascii="Arial" w:hAnsi="Arial" w:cs="Arial"/>
          <w:b/>
          <w:bCs/>
          <w:sz w:val="24"/>
          <w:szCs w:val="24"/>
        </w:rPr>
        <w:t>KLAIPĖDOS RAJONO SAVIVALDYBĖS TARYBOS</w:t>
      </w:r>
      <w:r w:rsidRPr="00585F27">
        <w:rPr>
          <w:rFonts w:ascii="Arial" w:hAnsi="Arial" w:cs="Arial"/>
          <w:b/>
          <w:bCs/>
          <w:sz w:val="24"/>
          <w:szCs w:val="24"/>
          <w:lang w:val="lt-LT"/>
        </w:rPr>
        <w:t xml:space="preserve"> NARĖS </w:t>
      </w:r>
      <w:r w:rsidR="00EC7E04">
        <w:rPr>
          <w:rFonts w:ascii="Arial" w:hAnsi="Arial" w:cs="Arial"/>
          <w:b/>
          <w:sz w:val="24"/>
          <w:szCs w:val="24"/>
          <w:lang w:val="lt-LT"/>
        </w:rPr>
        <w:t>SANDROS MATULIONIENĖS</w:t>
      </w:r>
    </w:p>
    <w:p w14:paraId="026CFD6E" w14:textId="1092561D" w:rsidR="00667535" w:rsidRPr="00585F27" w:rsidRDefault="00667535" w:rsidP="00667535">
      <w:pPr>
        <w:jc w:val="center"/>
        <w:rPr>
          <w:rFonts w:ascii="Arial" w:hAnsi="Arial" w:cs="Arial"/>
          <w:b/>
          <w:bCs/>
          <w:sz w:val="24"/>
          <w:szCs w:val="24"/>
          <w:lang w:val="lt-LT"/>
        </w:rPr>
      </w:pPr>
      <w:r w:rsidRPr="00585F27">
        <w:rPr>
          <w:rFonts w:ascii="Arial" w:hAnsi="Arial" w:cs="Arial"/>
          <w:b/>
          <w:bCs/>
          <w:sz w:val="24"/>
          <w:szCs w:val="24"/>
          <w:lang w:val="lt-LT"/>
        </w:rPr>
        <w:t>202</w:t>
      </w:r>
      <w:r w:rsidR="00386223">
        <w:rPr>
          <w:rFonts w:ascii="Arial" w:hAnsi="Arial" w:cs="Arial"/>
          <w:b/>
          <w:bCs/>
          <w:sz w:val="24"/>
          <w:szCs w:val="24"/>
          <w:lang w:val="lt-LT"/>
        </w:rPr>
        <w:t>5</w:t>
      </w:r>
      <w:r w:rsidRPr="00585F27">
        <w:rPr>
          <w:rFonts w:ascii="Arial" w:hAnsi="Arial" w:cs="Arial"/>
          <w:b/>
          <w:bCs/>
          <w:sz w:val="24"/>
          <w:szCs w:val="24"/>
          <w:lang w:val="lt-LT"/>
        </w:rPr>
        <w:t xml:space="preserve"> METŲ VEIKLOS ATASKAITA</w:t>
      </w:r>
    </w:p>
    <w:p w14:paraId="2A43101F" w14:textId="373B841F" w:rsidR="00667535" w:rsidRPr="00585F27" w:rsidRDefault="00667535" w:rsidP="00667535">
      <w:pPr>
        <w:pBdr>
          <w:bottom w:val="single" w:sz="6" w:space="1" w:color="auto"/>
        </w:pBdr>
        <w:jc w:val="center"/>
        <w:rPr>
          <w:rFonts w:ascii="Arial" w:hAnsi="Arial" w:cs="Arial"/>
          <w:sz w:val="24"/>
          <w:szCs w:val="24"/>
          <w:shd w:val="clear" w:color="auto" w:fill="FFFFFF"/>
          <w:lang w:val="lt-LT"/>
        </w:rPr>
      </w:pPr>
      <w:r w:rsidRPr="00585F27">
        <w:rPr>
          <w:rFonts w:ascii="Arial" w:hAnsi="Arial" w:cs="Arial"/>
          <w:sz w:val="24"/>
          <w:szCs w:val="24"/>
          <w:lang w:val="lt-LT"/>
        </w:rPr>
        <w:t xml:space="preserve">Tel. </w:t>
      </w:r>
      <w:r w:rsidR="00EC7E04">
        <w:rPr>
          <w:rFonts w:ascii="Arial" w:hAnsi="Arial" w:cs="Arial"/>
          <w:sz w:val="24"/>
          <w:szCs w:val="24"/>
          <w:lang w:val="fi-FI"/>
        </w:rPr>
        <w:t>+370 69968385</w:t>
      </w:r>
      <w:r w:rsidRPr="00585F27">
        <w:rPr>
          <w:rFonts w:ascii="Arial" w:hAnsi="Arial" w:cs="Arial"/>
          <w:sz w:val="24"/>
          <w:szCs w:val="24"/>
          <w:lang w:val="lt-LT"/>
        </w:rPr>
        <w:t xml:space="preserve">, el. p.: </w:t>
      </w:r>
      <w:hyperlink r:id="rId8" w:history="1">
        <w:r w:rsidR="00EC7E04" w:rsidRPr="000F3438">
          <w:rPr>
            <w:rStyle w:val="Hipersaitas"/>
            <w:rFonts w:ascii="Arial" w:hAnsi="Arial" w:cs="Arial"/>
            <w:sz w:val="24"/>
            <w:szCs w:val="24"/>
            <w:shd w:val="clear" w:color="auto" w:fill="FFFFFF"/>
            <w:lang w:val="fi-FI"/>
          </w:rPr>
          <w:t>s.matulioniene@yahoo.com</w:t>
        </w:r>
      </w:hyperlink>
    </w:p>
    <w:p w14:paraId="468299CA" w14:textId="2CCE3CBB" w:rsidR="00671635" w:rsidRDefault="00823546" w:rsidP="001955A3">
      <w:pPr>
        <w:spacing w:after="0"/>
        <w:jc w:val="both"/>
        <w:rPr>
          <w:rFonts w:ascii="Arial" w:hAnsi="Arial" w:cs="Arial"/>
          <w:bCs/>
          <w:sz w:val="24"/>
          <w:szCs w:val="24"/>
          <w:lang w:val="lt-LT"/>
        </w:rPr>
      </w:pPr>
      <w:r w:rsidRPr="00823546">
        <w:rPr>
          <w:noProof/>
        </w:rPr>
        <w:drawing>
          <wp:anchor distT="0" distB="0" distL="114300" distR="114300" simplePos="0" relativeHeight="251662336" behindDoc="0" locked="0" layoutInCell="1" allowOverlap="1" wp14:anchorId="542A85E8" wp14:editId="7375F622">
            <wp:simplePos x="0" y="0"/>
            <wp:positionH relativeFrom="column">
              <wp:posOffset>295910</wp:posOffset>
            </wp:positionH>
            <wp:positionV relativeFrom="paragraph">
              <wp:posOffset>-1905</wp:posOffset>
            </wp:positionV>
            <wp:extent cx="1762125" cy="2099945"/>
            <wp:effectExtent l="0" t="0" r="9525" b="0"/>
            <wp:wrapSquare wrapText="bothSides"/>
            <wp:docPr id="1039346935" name="Picture 2" descr="A person in a black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346935" name="Picture 2" descr="A person in a black sui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2125" cy="2099945"/>
                    </a:xfrm>
                    <a:prstGeom prst="rect">
                      <a:avLst/>
                    </a:prstGeom>
                    <a:noFill/>
                    <a:ln>
                      <a:noFill/>
                    </a:ln>
                  </pic:spPr>
                </pic:pic>
              </a:graphicData>
            </a:graphic>
          </wp:anchor>
        </w:drawing>
      </w:r>
    </w:p>
    <w:p w14:paraId="2616EAD0" w14:textId="436E517A" w:rsidR="001955A3" w:rsidRDefault="00065009" w:rsidP="00C93F9C">
      <w:pPr>
        <w:spacing w:after="240"/>
        <w:ind w:firstLine="1298"/>
        <w:jc w:val="both"/>
        <w:rPr>
          <w:rFonts w:ascii="Arial" w:hAnsi="Arial" w:cs="Arial"/>
          <w:bCs/>
          <w:sz w:val="24"/>
          <w:szCs w:val="24"/>
          <w:lang w:val="lt-LT"/>
        </w:rPr>
      </w:pPr>
      <w:r>
        <w:rPr>
          <w:rFonts w:ascii="Arial" w:hAnsi="Arial" w:cs="Arial"/>
          <w:bCs/>
          <w:sz w:val="24"/>
          <w:szCs w:val="24"/>
          <w:lang w:val="lt-LT"/>
        </w:rPr>
        <w:t xml:space="preserve">Klaipėdos rajono savivaldybės taryboje dirbu nuo </w:t>
      </w:r>
      <w:r w:rsidR="00956A7E">
        <w:rPr>
          <w:rFonts w:ascii="Arial" w:hAnsi="Arial" w:cs="Arial"/>
          <w:bCs/>
          <w:sz w:val="24"/>
          <w:szCs w:val="24"/>
          <w:lang w:val="lt-LT"/>
        </w:rPr>
        <w:t xml:space="preserve">2023 m. balandžio 17 d. Atstovauju </w:t>
      </w:r>
      <w:r w:rsidR="00001385">
        <w:rPr>
          <w:rFonts w:ascii="Arial" w:hAnsi="Arial" w:cs="Arial"/>
          <w:bCs/>
          <w:sz w:val="24"/>
          <w:szCs w:val="24"/>
          <w:lang w:val="lt-LT"/>
        </w:rPr>
        <w:t xml:space="preserve">Lietuvos valstiečių ir žaliųjų sąjungą, su kuria ir kandidatavau į tarybos narius. Klaipėdos rajono savivaldybės tarybos narės </w:t>
      </w:r>
      <w:r w:rsidR="00A555EA">
        <w:rPr>
          <w:rFonts w:ascii="Arial" w:hAnsi="Arial" w:cs="Arial"/>
          <w:bCs/>
          <w:sz w:val="24"/>
          <w:szCs w:val="24"/>
          <w:lang w:val="lt-LT"/>
        </w:rPr>
        <w:t xml:space="preserve">pareigas vykdžiau vadovaudamasi Lietuvos Respublikos įstatymais, Klaipėdos rajono savivaldybės </w:t>
      </w:r>
      <w:r w:rsidR="00B86925">
        <w:rPr>
          <w:rFonts w:ascii="Arial" w:hAnsi="Arial" w:cs="Arial"/>
          <w:bCs/>
          <w:sz w:val="24"/>
          <w:szCs w:val="24"/>
          <w:lang w:val="lt-LT"/>
        </w:rPr>
        <w:t xml:space="preserve">tarybos </w:t>
      </w:r>
      <w:r w:rsidR="00A555EA">
        <w:rPr>
          <w:rFonts w:ascii="Arial" w:hAnsi="Arial" w:cs="Arial"/>
          <w:bCs/>
          <w:sz w:val="24"/>
          <w:szCs w:val="24"/>
          <w:lang w:val="lt-LT"/>
        </w:rPr>
        <w:t>veiklos reglamentu ir moralinėmis nuostatomis</w:t>
      </w:r>
      <w:r w:rsidR="00001385">
        <w:rPr>
          <w:rFonts w:ascii="Arial" w:hAnsi="Arial" w:cs="Arial"/>
          <w:bCs/>
          <w:sz w:val="24"/>
          <w:szCs w:val="24"/>
          <w:lang w:val="lt-LT"/>
        </w:rPr>
        <w:t>,</w:t>
      </w:r>
      <w:r w:rsidR="00A555EA">
        <w:rPr>
          <w:rFonts w:ascii="Arial" w:hAnsi="Arial" w:cs="Arial"/>
          <w:bCs/>
          <w:sz w:val="24"/>
          <w:szCs w:val="24"/>
          <w:lang w:val="lt-LT"/>
        </w:rPr>
        <w:t xml:space="preserve"> grindžiamomis pagarba ir empatija kiekvienam žmogui</w:t>
      </w:r>
      <w:r w:rsidR="004B56F4">
        <w:rPr>
          <w:rFonts w:ascii="Arial" w:hAnsi="Arial" w:cs="Arial"/>
          <w:bCs/>
          <w:sz w:val="24"/>
          <w:szCs w:val="24"/>
          <w:lang w:val="lt-LT"/>
        </w:rPr>
        <w:t xml:space="preserve">. </w:t>
      </w:r>
    </w:p>
    <w:p w14:paraId="4E9CA700" w14:textId="388E4D00" w:rsidR="00013E05" w:rsidRDefault="00013E05" w:rsidP="00013E05">
      <w:pPr>
        <w:spacing w:after="0"/>
        <w:jc w:val="both"/>
        <w:rPr>
          <w:rFonts w:ascii="Arial" w:hAnsi="Arial" w:cs="Arial"/>
          <w:b/>
          <w:sz w:val="24"/>
          <w:szCs w:val="24"/>
          <w:lang w:val="lt-LT"/>
        </w:rPr>
      </w:pPr>
      <w:r w:rsidRPr="00013E05">
        <w:rPr>
          <w:rFonts w:ascii="Arial" w:hAnsi="Arial" w:cs="Arial"/>
          <w:b/>
          <w:sz w:val="24"/>
          <w:szCs w:val="24"/>
          <w:lang w:val="lt-LT"/>
        </w:rPr>
        <w:t>Dalyvavimas Tarybos Posėdžiuose</w:t>
      </w:r>
    </w:p>
    <w:p w14:paraId="61E5E0EC" w14:textId="272B06BB" w:rsidR="00233DE8" w:rsidRPr="00B86925" w:rsidRDefault="00233DE8" w:rsidP="00013E05">
      <w:pPr>
        <w:spacing w:after="0"/>
        <w:jc w:val="both"/>
        <w:rPr>
          <w:rFonts w:ascii="Arial" w:hAnsi="Arial" w:cs="Arial"/>
          <w:bCs/>
          <w:sz w:val="24"/>
          <w:szCs w:val="24"/>
          <w:lang w:val="lt-LT"/>
        </w:rPr>
      </w:pPr>
      <w:r w:rsidRPr="00B86925">
        <w:rPr>
          <w:rFonts w:ascii="Arial" w:hAnsi="Arial" w:cs="Arial"/>
          <w:bCs/>
          <w:sz w:val="24"/>
          <w:szCs w:val="24"/>
          <w:lang w:val="lt-LT"/>
        </w:rPr>
        <w:t>Ataskaitiniais 2025 m. įvyko 11 tarybos posėdžių, kuriuose dalyvauta visuose be išimties. Juose nagrinėti įvairūs klausimai, susiję su rajono socialine, ekonomine ir infrastruktūros plėtra.</w:t>
      </w:r>
    </w:p>
    <w:p w14:paraId="3B486ACE" w14:textId="35E2A893" w:rsidR="00013E05" w:rsidRPr="00013E05" w:rsidRDefault="00013E05" w:rsidP="00C93F9C">
      <w:pPr>
        <w:spacing w:after="240"/>
        <w:ind w:firstLine="1298"/>
        <w:jc w:val="both"/>
        <w:rPr>
          <w:rFonts w:ascii="Arial" w:hAnsi="Arial" w:cs="Arial"/>
          <w:b/>
          <w:sz w:val="24"/>
          <w:szCs w:val="24"/>
          <w:lang w:val="lt-LT"/>
        </w:rPr>
      </w:pPr>
      <w:r w:rsidRPr="00013E05">
        <w:rPr>
          <w:rFonts w:ascii="Arial" w:hAnsi="Arial" w:cs="Arial"/>
          <w:b/>
          <w:sz w:val="24"/>
          <w:szCs w:val="24"/>
          <w:lang w:val="lt-LT"/>
        </w:rPr>
        <w:t>Darbas Komitetuose ir Komisijose</w:t>
      </w:r>
      <w:r w:rsidR="00C93F9C">
        <w:rPr>
          <w:rFonts w:ascii="Arial" w:hAnsi="Arial" w:cs="Arial"/>
          <w:b/>
          <w:sz w:val="24"/>
          <w:szCs w:val="24"/>
          <w:lang w:val="lt-LT"/>
        </w:rPr>
        <w:t>:</w:t>
      </w:r>
    </w:p>
    <w:p w14:paraId="60FB3149" w14:textId="62FAC771" w:rsidR="00013E05" w:rsidRPr="00013E05" w:rsidRDefault="00013E05" w:rsidP="004413FA">
      <w:pPr>
        <w:spacing w:after="0"/>
        <w:jc w:val="both"/>
        <w:rPr>
          <w:rFonts w:ascii="Arial" w:hAnsi="Arial" w:cs="Arial"/>
          <w:bCs/>
          <w:sz w:val="24"/>
          <w:szCs w:val="24"/>
          <w:lang w:val="lt-LT"/>
        </w:rPr>
      </w:pPr>
      <w:r w:rsidRPr="00013E05">
        <w:rPr>
          <w:rFonts w:ascii="Arial" w:hAnsi="Arial" w:cs="Arial"/>
          <w:b/>
          <w:sz w:val="24"/>
          <w:szCs w:val="24"/>
          <w:lang w:val="lt-LT"/>
        </w:rPr>
        <w:t xml:space="preserve">Sveikatos </w:t>
      </w:r>
      <w:r w:rsidR="002A698F">
        <w:rPr>
          <w:rFonts w:ascii="Arial" w:hAnsi="Arial" w:cs="Arial"/>
          <w:b/>
          <w:sz w:val="24"/>
          <w:szCs w:val="24"/>
          <w:lang w:val="lt-LT"/>
        </w:rPr>
        <w:t>a</w:t>
      </w:r>
      <w:r w:rsidRPr="00013E05">
        <w:rPr>
          <w:rFonts w:ascii="Arial" w:hAnsi="Arial" w:cs="Arial"/>
          <w:b/>
          <w:sz w:val="24"/>
          <w:szCs w:val="24"/>
          <w:lang w:val="lt-LT"/>
        </w:rPr>
        <w:t xml:space="preserve">psaugos ir </w:t>
      </w:r>
      <w:r w:rsidR="002A698F">
        <w:rPr>
          <w:rFonts w:ascii="Arial" w:hAnsi="Arial" w:cs="Arial"/>
          <w:b/>
          <w:sz w:val="24"/>
          <w:szCs w:val="24"/>
          <w:lang w:val="lt-LT"/>
        </w:rPr>
        <w:t>s</w:t>
      </w:r>
      <w:r w:rsidRPr="00013E05">
        <w:rPr>
          <w:rFonts w:ascii="Arial" w:hAnsi="Arial" w:cs="Arial"/>
          <w:b/>
          <w:sz w:val="24"/>
          <w:szCs w:val="24"/>
          <w:lang w:val="lt-LT"/>
        </w:rPr>
        <w:t xml:space="preserve">ocialinės </w:t>
      </w:r>
      <w:r w:rsidR="002A698F">
        <w:rPr>
          <w:rFonts w:ascii="Arial" w:hAnsi="Arial" w:cs="Arial"/>
          <w:b/>
          <w:sz w:val="24"/>
          <w:szCs w:val="24"/>
          <w:lang w:val="lt-LT"/>
        </w:rPr>
        <w:t>r</w:t>
      </w:r>
      <w:r w:rsidRPr="00013E05">
        <w:rPr>
          <w:rFonts w:ascii="Arial" w:hAnsi="Arial" w:cs="Arial"/>
          <w:b/>
          <w:sz w:val="24"/>
          <w:szCs w:val="24"/>
          <w:lang w:val="lt-LT"/>
        </w:rPr>
        <w:t xml:space="preserve">ūpybos </w:t>
      </w:r>
      <w:r w:rsidR="002A698F">
        <w:rPr>
          <w:rFonts w:ascii="Arial" w:hAnsi="Arial" w:cs="Arial"/>
          <w:b/>
          <w:sz w:val="24"/>
          <w:szCs w:val="24"/>
          <w:lang w:val="lt-LT"/>
        </w:rPr>
        <w:t>k</w:t>
      </w:r>
      <w:r w:rsidRPr="00013E05">
        <w:rPr>
          <w:rFonts w:ascii="Arial" w:hAnsi="Arial" w:cs="Arial"/>
          <w:b/>
          <w:sz w:val="24"/>
          <w:szCs w:val="24"/>
          <w:lang w:val="lt-LT"/>
        </w:rPr>
        <w:t xml:space="preserve">omitetas: </w:t>
      </w:r>
      <w:r>
        <w:rPr>
          <w:rFonts w:ascii="Arial" w:hAnsi="Arial" w:cs="Arial"/>
          <w:b/>
          <w:sz w:val="24"/>
          <w:szCs w:val="24"/>
          <w:lang w:val="lt-LT"/>
        </w:rPr>
        <w:t>k</w:t>
      </w:r>
      <w:r w:rsidRPr="00013E05">
        <w:rPr>
          <w:rFonts w:ascii="Arial" w:hAnsi="Arial" w:cs="Arial"/>
          <w:b/>
          <w:sz w:val="24"/>
          <w:szCs w:val="24"/>
          <w:lang w:val="lt-LT"/>
        </w:rPr>
        <w:t>omiteto narė.</w:t>
      </w:r>
      <w:r w:rsidRPr="00013E05">
        <w:rPr>
          <w:rFonts w:ascii="Arial" w:hAnsi="Arial" w:cs="Arial"/>
          <w:bCs/>
          <w:sz w:val="24"/>
          <w:szCs w:val="24"/>
          <w:lang w:val="lt-LT"/>
        </w:rPr>
        <w:t xml:space="preserve"> Ataskaitiniais 202</w:t>
      </w:r>
      <w:r w:rsidR="00D2555E">
        <w:rPr>
          <w:rFonts w:ascii="Arial" w:hAnsi="Arial" w:cs="Arial"/>
          <w:bCs/>
          <w:sz w:val="24"/>
          <w:szCs w:val="24"/>
          <w:lang w:val="lt-LT"/>
        </w:rPr>
        <w:t>5</w:t>
      </w:r>
      <w:r w:rsidRPr="00013E05">
        <w:rPr>
          <w:rFonts w:ascii="Arial" w:hAnsi="Arial" w:cs="Arial"/>
          <w:bCs/>
          <w:sz w:val="24"/>
          <w:szCs w:val="24"/>
          <w:lang w:val="lt-LT"/>
        </w:rPr>
        <w:t xml:space="preserve"> m. vyko 1</w:t>
      </w:r>
      <w:r w:rsidR="00AD1CFF">
        <w:rPr>
          <w:rFonts w:ascii="Arial" w:hAnsi="Arial" w:cs="Arial"/>
          <w:bCs/>
          <w:sz w:val="24"/>
          <w:szCs w:val="24"/>
          <w:lang w:val="lt-LT"/>
        </w:rPr>
        <w:t>1</w:t>
      </w:r>
      <w:r w:rsidRPr="00013E05">
        <w:rPr>
          <w:rFonts w:ascii="Arial" w:hAnsi="Arial" w:cs="Arial"/>
          <w:bCs/>
          <w:sz w:val="24"/>
          <w:szCs w:val="24"/>
          <w:lang w:val="lt-LT"/>
        </w:rPr>
        <w:t xml:space="preserve"> posėdžių, dalyvauta visuose. </w:t>
      </w:r>
    </w:p>
    <w:p w14:paraId="24B6985A" w14:textId="560F01E9" w:rsidR="00013E05" w:rsidRPr="00013E05" w:rsidRDefault="00C93F9C" w:rsidP="004413FA">
      <w:pPr>
        <w:spacing w:after="0"/>
        <w:jc w:val="both"/>
        <w:rPr>
          <w:rFonts w:ascii="Arial" w:hAnsi="Arial" w:cs="Arial"/>
          <w:bCs/>
          <w:sz w:val="24"/>
          <w:szCs w:val="24"/>
          <w:lang w:val="lt-LT"/>
        </w:rPr>
      </w:pPr>
      <w:r>
        <w:rPr>
          <w:rFonts w:ascii="Arial" w:hAnsi="Arial" w:cs="Arial"/>
          <w:b/>
          <w:sz w:val="24"/>
          <w:szCs w:val="24"/>
          <w:lang w:val="lt-LT"/>
        </w:rPr>
        <w:t>Klaipėdos rajono savivaldybės tarybos v</w:t>
      </w:r>
      <w:r w:rsidR="00013E05" w:rsidRPr="00013E05">
        <w:rPr>
          <w:rFonts w:ascii="Arial" w:hAnsi="Arial" w:cs="Arial"/>
          <w:b/>
          <w:sz w:val="24"/>
          <w:szCs w:val="24"/>
          <w:lang w:val="lt-LT"/>
        </w:rPr>
        <w:t xml:space="preserve">eiklos </w:t>
      </w:r>
      <w:r w:rsidR="002A698F">
        <w:rPr>
          <w:rFonts w:ascii="Arial" w:hAnsi="Arial" w:cs="Arial"/>
          <w:b/>
          <w:sz w:val="24"/>
          <w:szCs w:val="24"/>
          <w:lang w:val="lt-LT"/>
        </w:rPr>
        <w:t>r</w:t>
      </w:r>
      <w:r w:rsidR="00013E05" w:rsidRPr="00013E05">
        <w:rPr>
          <w:rFonts w:ascii="Arial" w:hAnsi="Arial" w:cs="Arial"/>
          <w:b/>
          <w:sz w:val="24"/>
          <w:szCs w:val="24"/>
          <w:lang w:val="lt-LT"/>
        </w:rPr>
        <w:t xml:space="preserve">eglamento </w:t>
      </w:r>
      <w:r w:rsidR="002A698F">
        <w:rPr>
          <w:rFonts w:ascii="Arial" w:hAnsi="Arial" w:cs="Arial"/>
          <w:b/>
          <w:sz w:val="24"/>
          <w:szCs w:val="24"/>
          <w:lang w:val="lt-LT"/>
        </w:rPr>
        <w:t>k</w:t>
      </w:r>
      <w:r w:rsidR="00013E05" w:rsidRPr="00013E05">
        <w:rPr>
          <w:rFonts w:ascii="Arial" w:hAnsi="Arial" w:cs="Arial"/>
          <w:b/>
          <w:sz w:val="24"/>
          <w:szCs w:val="24"/>
          <w:lang w:val="lt-LT"/>
        </w:rPr>
        <w:t xml:space="preserve">omisija: </w:t>
      </w:r>
      <w:r w:rsidR="00013E05">
        <w:rPr>
          <w:rFonts w:ascii="Arial" w:hAnsi="Arial" w:cs="Arial"/>
          <w:b/>
          <w:sz w:val="24"/>
          <w:szCs w:val="24"/>
          <w:lang w:val="lt-LT"/>
        </w:rPr>
        <w:t>k</w:t>
      </w:r>
      <w:r w:rsidR="00013E05" w:rsidRPr="00013E05">
        <w:rPr>
          <w:rFonts w:ascii="Arial" w:hAnsi="Arial" w:cs="Arial"/>
          <w:b/>
          <w:sz w:val="24"/>
          <w:szCs w:val="24"/>
          <w:lang w:val="lt-LT"/>
        </w:rPr>
        <w:t>omisijos narė.</w:t>
      </w:r>
      <w:r w:rsidR="00013E05" w:rsidRPr="00013E05">
        <w:rPr>
          <w:rFonts w:ascii="Arial" w:hAnsi="Arial" w:cs="Arial"/>
          <w:bCs/>
          <w:sz w:val="24"/>
          <w:szCs w:val="24"/>
          <w:lang w:val="lt-LT"/>
        </w:rPr>
        <w:t xml:space="preserve"> Vyko 1 komisijos posėdis</w:t>
      </w:r>
      <w:r w:rsidR="00A97C6A">
        <w:rPr>
          <w:rFonts w:ascii="Arial" w:hAnsi="Arial" w:cs="Arial"/>
          <w:bCs/>
          <w:sz w:val="24"/>
          <w:szCs w:val="24"/>
          <w:lang w:val="lt-LT"/>
        </w:rPr>
        <w:t xml:space="preserve">. </w:t>
      </w:r>
      <w:r w:rsidR="00013E05" w:rsidRPr="00013E05">
        <w:rPr>
          <w:rFonts w:ascii="Arial" w:hAnsi="Arial" w:cs="Arial"/>
          <w:bCs/>
          <w:sz w:val="24"/>
          <w:szCs w:val="24"/>
          <w:lang w:val="lt-LT"/>
        </w:rPr>
        <w:t>Posėdžio metu buvo nagrinėjami klausimai, susiję su tarybos darbo reglamento tobulinimu ir veiklos efektyvumo didinimu.</w:t>
      </w:r>
    </w:p>
    <w:p w14:paraId="61EA1F08" w14:textId="67D01E71" w:rsidR="00013E05" w:rsidRPr="00013E05" w:rsidRDefault="008562FC" w:rsidP="004413FA">
      <w:pPr>
        <w:spacing w:after="0"/>
        <w:jc w:val="both"/>
        <w:rPr>
          <w:rFonts w:ascii="Arial" w:hAnsi="Arial" w:cs="Arial"/>
          <w:bCs/>
          <w:sz w:val="24"/>
          <w:szCs w:val="24"/>
          <w:lang w:val="lt-LT"/>
        </w:rPr>
      </w:pPr>
      <w:r>
        <w:rPr>
          <w:rFonts w:ascii="Arial" w:hAnsi="Arial" w:cs="Arial"/>
          <w:b/>
          <w:sz w:val="24"/>
          <w:szCs w:val="24"/>
          <w:lang w:val="lt-LT"/>
        </w:rPr>
        <w:t>Socialinių paslaugų</w:t>
      </w:r>
      <w:r w:rsidR="00013E05" w:rsidRPr="00013E05">
        <w:rPr>
          <w:rFonts w:ascii="Arial" w:hAnsi="Arial" w:cs="Arial"/>
          <w:b/>
          <w:sz w:val="24"/>
          <w:szCs w:val="24"/>
          <w:lang w:val="lt-LT"/>
        </w:rPr>
        <w:t xml:space="preserve"> </w:t>
      </w:r>
      <w:r w:rsidR="002A698F">
        <w:rPr>
          <w:rFonts w:ascii="Arial" w:hAnsi="Arial" w:cs="Arial"/>
          <w:b/>
          <w:sz w:val="24"/>
          <w:szCs w:val="24"/>
          <w:lang w:val="lt-LT"/>
        </w:rPr>
        <w:t>k</w:t>
      </w:r>
      <w:r w:rsidR="00013E05" w:rsidRPr="00013E05">
        <w:rPr>
          <w:rFonts w:ascii="Arial" w:hAnsi="Arial" w:cs="Arial"/>
          <w:b/>
          <w:sz w:val="24"/>
          <w:szCs w:val="24"/>
          <w:lang w:val="lt-LT"/>
        </w:rPr>
        <w:t>omisija: komisijos narė.</w:t>
      </w:r>
      <w:r w:rsidR="00013E05" w:rsidRPr="00013E05">
        <w:rPr>
          <w:rFonts w:ascii="Arial" w:hAnsi="Arial" w:cs="Arial"/>
          <w:bCs/>
          <w:sz w:val="24"/>
          <w:szCs w:val="24"/>
          <w:lang w:val="lt-LT"/>
        </w:rPr>
        <w:t xml:space="preserve"> </w:t>
      </w:r>
      <w:r w:rsidR="007C1FE9" w:rsidRPr="00B86925">
        <w:rPr>
          <w:rFonts w:ascii="Arial" w:hAnsi="Arial" w:cs="Arial"/>
          <w:bCs/>
          <w:sz w:val="24"/>
          <w:szCs w:val="24"/>
          <w:lang w:val="lt-LT"/>
        </w:rPr>
        <w:t xml:space="preserve">Posėdžiuose buvo svarstomi gyventojų prašymai dėl mokesčio už </w:t>
      </w:r>
      <w:r w:rsidR="001C0771" w:rsidRPr="00B86925">
        <w:rPr>
          <w:rFonts w:ascii="Arial" w:hAnsi="Arial" w:cs="Arial"/>
          <w:bCs/>
          <w:sz w:val="24"/>
          <w:szCs w:val="24"/>
          <w:lang w:val="lt-LT"/>
        </w:rPr>
        <w:t>sociali</w:t>
      </w:r>
      <w:r w:rsidR="00B86925">
        <w:rPr>
          <w:rFonts w:ascii="Arial" w:hAnsi="Arial" w:cs="Arial"/>
          <w:bCs/>
          <w:sz w:val="24"/>
          <w:szCs w:val="24"/>
          <w:lang w:val="lt-LT"/>
        </w:rPr>
        <w:t>n</w:t>
      </w:r>
      <w:r w:rsidR="001C0771" w:rsidRPr="00B86925">
        <w:rPr>
          <w:rFonts w:ascii="Arial" w:hAnsi="Arial" w:cs="Arial"/>
          <w:bCs/>
          <w:sz w:val="24"/>
          <w:szCs w:val="24"/>
          <w:lang w:val="lt-LT"/>
        </w:rPr>
        <w:t>es</w:t>
      </w:r>
      <w:r w:rsidR="007C1FE9" w:rsidRPr="00B86925">
        <w:rPr>
          <w:rFonts w:ascii="Arial" w:hAnsi="Arial" w:cs="Arial"/>
          <w:bCs/>
          <w:sz w:val="24"/>
          <w:szCs w:val="24"/>
          <w:lang w:val="lt-LT"/>
        </w:rPr>
        <w:t xml:space="preserve"> paslaugas sumažinimo, vertinant jų individualią situaciją ir siekiant užtikrinti socialiai teisingą pagalbą.</w:t>
      </w:r>
    </w:p>
    <w:p w14:paraId="62BDC1A8" w14:textId="6F15C5B0" w:rsidR="00013E05" w:rsidRPr="00013E05" w:rsidRDefault="00013E05" w:rsidP="004413FA">
      <w:pPr>
        <w:spacing w:after="0"/>
        <w:jc w:val="both"/>
        <w:rPr>
          <w:rFonts w:ascii="Arial" w:hAnsi="Arial" w:cs="Arial"/>
          <w:bCs/>
          <w:sz w:val="24"/>
          <w:szCs w:val="24"/>
          <w:lang w:val="lt-LT"/>
        </w:rPr>
      </w:pPr>
      <w:r w:rsidRPr="00013E05">
        <w:rPr>
          <w:rFonts w:ascii="Arial" w:hAnsi="Arial" w:cs="Arial"/>
          <w:b/>
          <w:sz w:val="24"/>
          <w:szCs w:val="24"/>
          <w:lang w:val="lt-LT"/>
        </w:rPr>
        <w:t xml:space="preserve">Socialinės </w:t>
      </w:r>
      <w:r w:rsidR="002A698F">
        <w:rPr>
          <w:rFonts w:ascii="Arial" w:hAnsi="Arial" w:cs="Arial"/>
          <w:b/>
          <w:sz w:val="24"/>
          <w:szCs w:val="24"/>
          <w:lang w:val="lt-LT"/>
        </w:rPr>
        <w:t>p</w:t>
      </w:r>
      <w:r w:rsidRPr="00013E05">
        <w:rPr>
          <w:rFonts w:ascii="Arial" w:hAnsi="Arial" w:cs="Arial"/>
          <w:b/>
          <w:sz w:val="24"/>
          <w:szCs w:val="24"/>
          <w:lang w:val="lt-LT"/>
        </w:rPr>
        <w:t xml:space="preserve">aramos </w:t>
      </w:r>
      <w:r w:rsidR="002A698F">
        <w:rPr>
          <w:rFonts w:ascii="Arial" w:hAnsi="Arial" w:cs="Arial"/>
          <w:b/>
          <w:sz w:val="24"/>
          <w:szCs w:val="24"/>
          <w:lang w:val="lt-LT"/>
        </w:rPr>
        <w:t>t</w:t>
      </w:r>
      <w:r w:rsidRPr="00013E05">
        <w:rPr>
          <w:rFonts w:ascii="Arial" w:hAnsi="Arial" w:cs="Arial"/>
          <w:b/>
          <w:sz w:val="24"/>
          <w:szCs w:val="24"/>
          <w:lang w:val="lt-LT"/>
        </w:rPr>
        <w:t xml:space="preserve">eikimo </w:t>
      </w:r>
      <w:r w:rsidR="002A698F">
        <w:rPr>
          <w:rFonts w:ascii="Arial" w:hAnsi="Arial" w:cs="Arial"/>
          <w:b/>
          <w:sz w:val="24"/>
          <w:szCs w:val="24"/>
          <w:lang w:val="lt-LT"/>
        </w:rPr>
        <w:t>k</w:t>
      </w:r>
      <w:r w:rsidRPr="00013E05">
        <w:rPr>
          <w:rFonts w:ascii="Arial" w:hAnsi="Arial" w:cs="Arial"/>
          <w:b/>
          <w:sz w:val="24"/>
          <w:szCs w:val="24"/>
          <w:lang w:val="lt-LT"/>
        </w:rPr>
        <w:t>omisija: komisijos</w:t>
      </w:r>
      <w:r w:rsidR="003472C1">
        <w:rPr>
          <w:rFonts w:ascii="Arial" w:hAnsi="Arial" w:cs="Arial"/>
          <w:b/>
          <w:sz w:val="24"/>
          <w:szCs w:val="24"/>
          <w:lang w:val="lt-LT"/>
        </w:rPr>
        <w:t xml:space="preserve"> pirmininkė</w:t>
      </w:r>
      <w:r w:rsidRPr="00013E05">
        <w:rPr>
          <w:rFonts w:ascii="Arial" w:hAnsi="Arial" w:cs="Arial"/>
          <w:b/>
          <w:sz w:val="24"/>
          <w:szCs w:val="24"/>
          <w:lang w:val="lt-LT"/>
        </w:rPr>
        <w:t>.</w:t>
      </w:r>
      <w:r w:rsidRPr="00013E05">
        <w:rPr>
          <w:rFonts w:ascii="Arial" w:hAnsi="Arial" w:cs="Arial"/>
          <w:bCs/>
          <w:sz w:val="24"/>
          <w:szCs w:val="24"/>
          <w:lang w:val="lt-LT"/>
        </w:rPr>
        <w:t xml:space="preserve"> </w:t>
      </w:r>
      <w:r w:rsidR="003472C1">
        <w:rPr>
          <w:rFonts w:ascii="Arial" w:hAnsi="Arial" w:cs="Arial"/>
          <w:bCs/>
          <w:sz w:val="24"/>
          <w:szCs w:val="24"/>
          <w:lang w:val="lt-LT"/>
        </w:rPr>
        <w:t>Ataskaitiniais 2025 m. v</w:t>
      </w:r>
      <w:r w:rsidRPr="00013E05">
        <w:rPr>
          <w:rFonts w:ascii="Arial" w:hAnsi="Arial" w:cs="Arial"/>
          <w:bCs/>
          <w:sz w:val="24"/>
          <w:szCs w:val="24"/>
          <w:lang w:val="lt-LT"/>
        </w:rPr>
        <w:t>yko 1</w:t>
      </w:r>
      <w:r w:rsidR="006E08D2">
        <w:rPr>
          <w:rFonts w:ascii="Arial" w:hAnsi="Arial" w:cs="Arial"/>
          <w:bCs/>
          <w:sz w:val="24"/>
          <w:szCs w:val="24"/>
          <w:lang w:val="lt-LT"/>
        </w:rPr>
        <w:t>2</w:t>
      </w:r>
      <w:r w:rsidRPr="00013E05">
        <w:rPr>
          <w:rFonts w:ascii="Arial" w:hAnsi="Arial" w:cs="Arial"/>
          <w:bCs/>
          <w:sz w:val="24"/>
          <w:szCs w:val="24"/>
          <w:lang w:val="lt-LT"/>
        </w:rPr>
        <w:t xml:space="preserve"> posėdžių</w:t>
      </w:r>
      <w:r w:rsidR="00652626">
        <w:rPr>
          <w:rFonts w:ascii="Arial" w:hAnsi="Arial" w:cs="Arial"/>
          <w:bCs/>
          <w:sz w:val="24"/>
          <w:szCs w:val="24"/>
          <w:lang w:val="lt-LT"/>
        </w:rPr>
        <w:t xml:space="preserve">, </w:t>
      </w:r>
      <w:r w:rsidR="003E4336" w:rsidRPr="00B86925">
        <w:rPr>
          <w:rFonts w:ascii="Arial" w:hAnsi="Arial" w:cs="Arial"/>
          <w:bCs/>
          <w:sz w:val="24"/>
          <w:szCs w:val="24"/>
          <w:lang w:val="lt-LT"/>
        </w:rPr>
        <w:t>kuriuose nagrinėti rajono gyventojų prašymai dėl piniginės socialinės paramos skyrimo. Aptarta teikiamos paramos dinamika, savivaldybės finansinės galimybės ir priimti sprendimai, siekiant efektyviai paskirstyti paramą bei užtikrinti, kad pagalba pasiektų labiausiai pažeidžiamus gyventojus.</w:t>
      </w:r>
    </w:p>
    <w:p w14:paraId="3CBD5844" w14:textId="35C307E8" w:rsidR="00013E05" w:rsidRPr="00013E05" w:rsidRDefault="00013E05" w:rsidP="004413FA">
      <w:pPr>
        <w:spacing w:after="0"/>
        <w:jc w:val="both"/>
        <w:rPr>
          <w:rFonts w:ascii="Arial" w:hAnsi="Arial" w:cs="Arial"/>
          <w:bCs/>
          <w:sz w:val="24"/>
          <w:szCs w:val="24"/>
          <w:lang w:val="lt-LT"/>
        </w:rPr>
      </w:pPr>
      <w:r w:rsidRPr="00013E05">
        <w:rPr>
          <w:rFonts w:ascii="Arial" w:hAnsi="Arial" w:cs="Arial"/>
          <w:b/>
          <w:sz w:val="24"/>
          <w:szCs w:val="24"/>
          <w:lang w:val="lt-LT"/>
        </w:rPr>
        <w:t xml:space="preserve">Asmens su </w:t>
      </w:r>
      <w:r w:rsidR="00C50C4E">
        <w:rPr>
          <w:rFonts w:ascii="Arial" w:hAnsi="Arial" w:cs="Arial"/>
          <w:b/>
          <w:sz w:val="24"/>
          <w:szCs w:val="24"/>
          <w:lang w:val="lt-LT"/>
        </w:rPr>
        <w:t>n</w:t>
      </w:r>
      <w:r w:rsidRPr="00013E05">
        <w:rPr>
          <w:rFonts w:ascii="Arial" w:hAnsi="Arial" w:cs="Arial"/>
          <w:b/>
          <w:sz w:val="24"/>
          <w:szCs w:val="24"/>
          <w:lang w:val="lt-LT"/>
        </w:rPr>
        <w:t xml:space="preserve">egalia </w:t>
      </w:r>
      <w:r w:rsidR="00C50C4E">
        <w:rPr>
          <w:rFonts w:ascii="Arial" w:hAnsi="Arial" w:cs="Arial"/>
          <w:b/>
          <w:sz w:val="24"/>
          <w:szCs w:val="24"/>
          <w:lang w:val="lt-LT"/>
        </w:rPr>
        <w:t>g</w:t>
      </w:r>
      <w:r w:rsidRPr="00013E05">
        <w:rPr>
          <w:rFonts w:ascii="Arial" w:hAnsi="Arial" w:cs="Arial"/>
          <w:b/>
          <w:sz w:val="24"/>
          <w:szCs w:val="24"/>
          <w:lang w:val="lt-LT"/>
        </w:rPr>
        <w:t xml:space="preserve">erovės </w:t>
      </w:r>
      <w:r w:rsidR="00C50C4E">
        <w:rPr>
          <w:rFonts w:ascii="Arial" w:hAnsi="Arial" w:cs="Arial"/>
          <w:b/>
          <w:sz w:val="24"/>
          <w:szCs w:val="24"/>
          <w:lang w:val="lt-LT"/>
        </w:rPr>
        <w:t>t</w:t>
      </w:r>
      <w:r w:rsidRPr="00013E05">
        <w:rPr>
          <w:rFonts w:ascii="Arial" w:hAnsi="Arial" w:cs="Arial"/>
          <w:b/>
          <w:sz w:val="24"/>
          <w:szCs w:val="24"/>
          <w:lang w:val="lt-LT"/>
        </w:rPr>
        <w:t>aryba: tarybos narė.</w:t>
      </w:r>
      <w:r w:rsidRPr="00013E05">
        <w:rPr>
          <w:rFonts w:ascii="Arial" w:hAnsi="Arial" w:cs="Arial"/>
          <w:bCs/>
          <w:sz w:val="24"/>
          <w:szCs w:val="24"/>
          <w:lang w:val="lt-LT"/>
        </w:rPr>
        <w:t xml:space="preserve"> </w:t>
      </w:r>
      <w:r w:rsidR="00F7680D" w:rsidRPr="00B86925">
        <w:rPr>
          <w:rFonts w:ascii="Arial" w:hAnsi="Arial" w:cs="Arial"/>
          <w:bCs/>
          <w:sz w:val="24"/>
          <w:szCs w:val="24"/>
          <w:lang w:val="lt-LT"/>
        </w:rPr>
        <w:t xml:space="preserve">Taryba yra patariamoji institucija, kurios posėdžiuose aptartos pagrindinės darbo kryptys, siekiant užtikrinti sklandesnę asmenų su negalia socialinę integraciją. 2025 m. surengti </w:t>
      </w:r>
      <w:r w:rsidR="00B86925">
        <w:rPr>
          <w:rFonts w:ascii="Arial" w:hAnsi="Arial" w:cs="Arial"/>
          <w:bCs/>
          <w:sz w:val="24"/>
          <w:szCs w:val="24"/>
          <w:lang w:val="lt-LT"/>
        </w:rPr>
        <w:t>2</w:t>
      </w:r>
      <w:r w:rsidR="00F7680D" w:rsidRPr="00B86925">
        <w:rPr>
          <w:rFonts w:ascii="Arial" w:hAnsi="Arial" w:cs="Arial"/>
          <w:bCs/>
          <w:sz w:val="24"/>
          <w:szCs w:val="24"/>
          <w:lang w:val="lt-LT"/>
        </w:rPr>
        <w:t xml:space="preserve"> posėdžiai, kuriuose apžvelgti 2024 m. veiklos rezultatai ir surengtas išvažiuojamasis posėdis. Jo metu apžiūrėtas Gargždų daugiafunkcinis sporto centras, autobusų stotis bei miesto gatvės, šaligatviai ir viešosios erdvės, vertinant jų pritaikymą asmenų su negalia poreikiams. Komisija teikė pasiūlymus dėl infrastruktūros gerinimo ir prieinamumo didinimo.</w:t>
      </w:r>
    </w:p>
    <w:p w14:paraId="5C699398" w14:textId="6416220D" w:rsidR="006E6002" w:rsidRPr="00B86925" w:rsidRDefault="006E6002" w:rsidP="00B86925">
      <w:pPr>
        <w:spacing w:after="240"/>
        <w:jc w:val="both"/>
        <w:rPr>
          <w:rFonts w:ascii="Arial" w:hAnsi="Arial" w:cs="Arial"/>
          <w:bCs/>
          <w:sz w:val="24"/>
          <w:szCs w:val="24"/>
          <w:lang w:val="lt-LT"/>
        </w:rPr>
      </w:pPr>
      <w:r w:rsidRPr="00B86925">
        <w:rPr>
          <w:rFonts w:ascii="Arial" w:hAnsi="Arial" w:cs="Arial"/>
          <w:bCs/>
          <w:sz w:val="24"/>
          <w:szCs w:val="24"/>
          <w:lang w:val="lt-LT"/>
        </w:rPr>
        <w:t>Planuoju toliau aktyviai prisidėti prie socialinės paramos stiprinimo, sveikatos apsaugos ir socialinės rūpybos projektų bei žmonių su negalia integracijos. Siekiu plėsti bendradarbiavimą su bendruomenėmis ir skatinti gyventojų įsitraukimą. Socialinio darbo patirtis ir veikla taryboje leidžia spręsti svarbiausius rajono socialinius klausimus. Atstovaudama viešąjį interesą siekiu, kad ištekliai būtų naudojami efektyviai ir pirmiausia būtų skiriami svarbiausioms sritims.</w:t>
      </w:r>
    </w:p>
    <w:p w14:paraId="57D4A331" w14:textId="08F28F21" w:rsidR="00E141CB" w:rsidRDefault="00E141CB" w:rsidP="001955A3">
      <w:pPr>
        <w:spacing w:after="0"/>
        <w:jc w:val="both"/>
        <w:rPr>
          <w:rFonts w:ascii="Arial" w:hAnsi="Arial" w:cs="Arial"/>
          <w:bCs/>
          <w:sz w:val="24"/>
          <w:szCs w:val="24"/>
          <w:lang w:val="lt-LT"/>
        </w:rPr>
      </w:pPr>
      <w:r>
        <w:rPr>
          <w:rFonts w:ascii="Arial" w:hAnsi="Arial" w:cs="Arial"/>
          <w:bCs/>
          <w:sz w:val="24"/>
          <w:szCs w:val="24"/>
          <w:lang w:val="lt-LT"/>
        </w:rPr>
        <w:t>Pagarbiai</w:t>
      </w:r>
    </w:p>
    <w:p w14:paraId="4A36DDE3" w14:textId="2F5FB451" w:rsidR="00E141CB" w:rsidRDefault="00E141CB" w:rsidP="001955A3">
      <w:pPr>
        <w:spacing w:after="0"/>
        <w:jc w:val="both"/>
        <w:rPr>
          <w:rFonts w:ascii="Arial" w:hAnsi="Arial" w:cs="Arial"/>
          <w:bCs/>
          <w:sz w:val="24"/>
          <w:szCs w:val="24"/>
          <w:lang w:val="lt-LT"/>
        </w:rPr>
      </w:pPr>
      <w:r>
        <w:rPr>
          <w:rFonts w:ascii="Arial" w:hAnsi="Arial" w:cs="Arial"/>
          <w:bCs/>
          <w:sz w:val="24"/>
          <w:szCs w:val="24"/>
          <w:lang w:val="lt-LT"/>
        </w:rPr>
        <w:t>Sandra Matulionienė</w:t>
      </w:r>
    </w:p>
    <w:sectPr w:rsidR="00E141CB" w:rsidSect="001C0771">
      <w:headerReference w:type="default" r:id="rId10"/>
      <w:pgSz w:w="11906" w:h="16838"/>
      <w:pgMar w:top="851" w:right="567" w:bottom="851"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B199E" w14:textId="77777777" w:rsidR="003B1DBD" w:rsidRDefault="003B1DBD" w:rsidP="00C93F9C">
      <w:pPr>
        <w:spacing w:after="0" w:line="240" w:lineRule="auto"/>
      </w:pPr>
      <w:r>
        <w:separator/>
      </w:r>
    </w:p>
  </w:endnote>
  <w:endnote w:type="continuationSeparator" w:id="0">
    <w:p w14:paraId="2E5743A1" w14:textId="77777777" w:rsidR="003B1DBD" w:rsidRDefault="003B1DBD" w:rsidP="00C9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Next LT Pro Regular">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1DB49" w14:textId="77777777" w:rsidR="003B1DBD" w:rsidRDefault="003B1DBD" w:rsidP="00C93F9C">
      <w:pPr>
        <w:spacing w:after="0" w:line="240" w:lineRule="auto"/>
      </w:pPr>
      <w:r>
        <w:separator/>
      </w:r>
    </w:p>
  </w:footnote>
  <w:footnote w:type="continuationSeparator" w:id="0">
    <w:p w14:paraId="647620B8" w14:textId="77777777" w:rsidR="003B1DBD" w:rsidRDefault="003B1DBD" w:rsidP="00C93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3755061"/>
      <w:docPartObj>
        <w:docPartGallery w:val="Page Numbers (Top of Page)"/>
        <w:docPartUnique/>
      </w:docPartObj>
    </w:sdtPr>
    <w:sdtEndPr>
      <w:rPr>
        <w:rFonts w:ascii="Arial" w:hAnsi="Arial" w:cs="Arial"/>
        <w:sz w:val="24"/>
        <w:szCs w:val="24"/>
      </w:rPr>
    </w:sdtEndPr>
    <w:sdtContent>
      <w:p w14:paraId="56A8D2A4" w14:textId="1349B39B" w:rsidR="00C93F9C" w:rsidRPr="00C93F9C" w:rsidRDefault="00C93F9C">
        <w:pPr>
          <w:pStyle w:val="Antrats"/>
          <w:jc w:val="center"/>
          <w:rPr>
            <w:rFonts w:ascii="Arial" w:hAnsi="Arial" w:cs="Arial"/>
            <w:sz w:val="24"/>
            <w:szCs w:val="24"/>
          </w:rPr>
        </w:pPr>
        <w:r w:rsidRPr="00C93F9C">
          <w:rPr>
            <w:rFonts w:ascii="Arial" w:hAnsi="Arial" w:cs="Arial"/>
            <w:sz w:val="24"/>
            <w:szCs w:val="24"/>
          </w:rPr>
          <w:fldChar w:fldCharType="begin"/>
        </w:r>
        <w:r w:rsidRPr="00C93F9C">
          <w:rPr>
            <w:rFonts w:ascii="Arial" w:hAnsi="Arial" w:cs="Arial"/>
            <w:sz w:val="24"/>
            <w:szCs w:val="24"/>
          </w:rPr>
          <w:instrText>PAGE   \* MERGEFORMAT</w:instrText>
        </w:r>
        <w:r w:rsidRPr="00C93F9C">
          <w:rPr>
            <w:rFonts w:ascii="Arial" w:hAnsi="Arial" w:cs="Arial"/>
            <w:sz w:val="24"/>
            <w:szCs w:val="24"/>
          </w:rPr>
          <w:fldChar w:fldCharType="separate"/>
        </w:r>
        <w:r w:rsidRPr="00C93F9C">
          <w:rPr>
            <w:rFonts w:ascii="Arial" w:hAnsi="Arial" w:cs="Arial"/>
            <w:sz w:val="24"/>
            <w:szCs w:val="24"/>
            <w:lang w:val="lt-LT"/>
          </w:rPr>
          <w:t>2</w:t>
        </w:r>
        <w:r w:rsidRPr="00C93F9C">
          <w:rPr>
            <w:rFonts w:ascii="Arial" w:hAnsi="Arial" w:cs="Arial"/>
            <w:sz w:val="24"/>
            <w:szCs w:val="24"/>
          </w:rPr>
          <w:fldChar w:fldCharType="end"/>
        </w:r>
      </w:p>
    </w:sdtContent>
  </w:sdt>
  <w:p w14:paraId="4137FC73" w14:textId="77777777" w:rsidR="00C93F9C" w:rsidRDefault="00C93F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B70DC"/>
    <w:multiLevelType w:val="hybridMultilevel"/>
    <w:tmpl w:val="DD8602D4"/>
    <w:lvl w:ilvl="0" w:tplc="4768CADC">
      <w:start w:val="2023"/>
      <w:numFmt w:val="bullet"/>
      <w:lvlText w:val="-"/>
      <w:lvlJc w:val="left"/>
      <w:pPr>
        <w:ind w:left="720" w:hanging="360"/>
      </w:pPr>
      <w:rPr>
        <w:rFonts w:ascii="Times New Roman" w:eastAsiaTheme="minorHAnsi" w:hAnsi="Times New Roman" w:cs="Times New Roman" w:hint="default"/>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06E2571"/>
    <w:multiLevelType w:val="hybridMultilevel"/>
    <w:tmpl w:val="264C859A"/>
    <w:lvl w:ilvl="0" w:tplc="4C5276E8">
      <w:start w:val="2023"/>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6724992">
    <w:abstractNumId w:val="0"/>
  </w:num>
  <w:num w:numId="2" w16cid:durableId="1455756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F12"/>
    <w:rsid w:val="00001385"/>
    <w:rsid w:val="00013E05"/>
    <w:rsid w:val="00016D7A"/>
    <w:rsid w:val="00031A11"/>
    <w:rsid w:val="00042403"/>
    <w:rsid w:val="00044666"/>
    <w:rsid w:val="00065009"/>
    <w:rsid w:val="00066F12"/>
    <w:rsid w:val="000A3608"/>
    <w:rsid w:val="000C0A8A"/>
    <w:rsid w:val="000E1A6E"/>
    <w:rsid w:val="00102738"/>
    <w:rsid w:val="00141DAC"/>
    <w:rsid w:val="00157A1D"/>
    <w:rsid w:val="00180163"/>
    <w:rsid w:val="001955A3"/>
    <w:rsid w:val="001C0771"/>
    <w:rsid w:val="001D2D99"/>
    <w:rsid w:val="001F3EBF"/>
    <w:rsid w:val="00213A90"/>
    <w:rsid w:val="00233499"/>
    <w:rsid w:val="00233DE8"/>
    <w:rsid w:val="0026353B"/>
    <w:rsid w:val="002A698F"/>
    <w:rsid w:val="002C0C6B"/>
    <w:rsid w:val="002C5DD9"/>
    <w:rsid w:val="002F0D89"/>
    <w:rsid w:val="003052CD"/>
    <w:rsid w:val="00314728"/>
    <w:rsid w:val="003161F5"/>
    <w:rsid w:val="003472C1"/>
    <w:rsid w:val="00386223"/>
    <w:rsid w:val="00397625"/>
    <w:rsid w:val="003B1DBD"/>
    <w:rsid w:val="003B6CB0"/>
    <w:rsid w:val="003E3935"/>
    <w:rsid w:val="003E4336"/>
    <w:rsid w:val="00406B06"/>
    <w:rsid w:val="004075A6"/>
    <w:rsid w:val="004110BD"/>
    <w:rsid w:val="00413F9C"/>
    <w:rsid w:val="004413FA"/>
    <w:rsid w:val="0045098E"/>
    <w:rsid w:val="00457A44"/>
    <w:rsid w:val="004B56F4"/>
    <w:rsid w:val="004D5F93"/>
    <w:rsid w:val="004E15A3"/>
    <w:rsid w:val="004E68AB"/>
    <w:rsid w:val="004E7C9A"/>
    <w:rsid w:val="004F0D76"/>
    <w:rsid w:val="004F2AF6"/>
    <w:rsid w:val="00513A4A"/>
    <w:rsid w:val="00574124"/>
    <w:rsid w:val="005809D2"/>
    <w:rsid w:val="005842B0"/>
    <w:rsid w:val="00585F27"/>
    <w:rsid w:val="005868D1"/>
    <w:rsid w:val="00597BC4"/>
    <w:rsid w:val="005B4F12"/>
    <w:rsid w:val="005C71C6"/>
    <w:rsid w:val="005E3F5E"/>
    <w:rsid w:val="00621EEC"/>
    <w:rsid w:val="00623CB1"/>
    <w:rsid w:val="00630EC6"/>
    <w:rsid w:val="00652626"/>
    <w:rsid w:val="00667535"/>
    <w:rsid w:val="00671635"/>
    <w:rsid w:val="0067606C"/>
    <w:rsid w:val="00690298"/>
    <w:rsid w:val="006A3108"/>
    <w:rsid w:val="006B09F3"/>
    <w:rsid w:val="006E08D2"/>
    <w:rsid w:val="006E6002"/>
    <w:rsid w:val="006F2614"/>
    <w:rsid w:val="006F5728"/>
    <w:rsid w:val="006F68DC"/>
    <w:rsid w:val="007008DE"/>
    <w:rsid w:val="00702EDC"/>
    <w:rsid w:val="00771C3A"/>
    <w:rsid w:val="0077411C"/>
    <w:rsid w:val="007C1FE9"/>
    <w:rsid w:val="007C200D"/>
    <w:rsid w:val="00823546"/>
    <w:rsid w:val="008420D1"/>
    <w:rsid w:val="008562FC"/>
    <w:rsid w:val="008B0871"/>
    <w:rsid w:val="008C4F80"/>
    <w:rsid w:val="008E731C"/>
    <w:rsid w:val="00931B19"/>
    <w:rsid w:val="00956A7E"/>
    <w:rsid w:val="00960727"/>
    <w:rsid w:val="00972C58"/>
    <w:rsid w:val="00983257"/>
    <w:rsid w:val="00A058F7"/>
    <w:rsid w:val="00A11416"/>
    <w:rsid w:val="00A555EA"/>
    <w:rsid w:val="00A663E0"/>
    <w:rsid w:val="00A7216F"/>
    <w:rsid w:val="00A90C5A"/>
    <w:rsid w:val="00A97C6A"/>
    <w:rsid w:val="00AA3D25"/>
    <w:rsid w:val="00AD1CFF"/>
    <w:rsid w:val="00AF67ED"/>
    <w:rsid w:val="00B264B6"/>
    <w:rsid w:val="00B42B5F"/>
    <w:rsid w:val="00B76A59"/>
    <w:rsid w:val="00B86925"/>
    <w:rsid w:val="00B939E1"/>
    <w:rsid w:val="00BB4EA9"/>
    <w:rsid w:val="00C32F02"/>
    <w:rsid w:val="00C45039"/>
    <w:rsid w:val="00C50C4E"/>
    <w:rsid w:val="00C91FF0"/>
    <w:rsid w:val="00C93F9C"/>
    <w:rsid w:val="00C9705B"/>
    <w:rsid w:val="00CC0787"/>
    <w:rsid w:val="00CC5049"/>
    <w:rsid w:val="00D2555E"/>
    <w:rsid w:val="00D91390"/>
    <w:rsid w:val="00DA3206"/>
    <w:rsid w:val="00DA42F3"/>
    <w:rsid w:val="00DB3B9D"/>
    <w:rsid w:val="00DB6514"/>
    <w:rsid w:val="00E141CB"/>
    <w:rsid w:val="00E1568A"/>
    <w:rsid w:val="00EC7E04"/>
    <w:rsid w:val="00EE4366"/>
    <w:rsid w:val="00EF2881"/>
    <w:rsid w:val="00F432AF"/>
    <w:rsid w:val="00F53524"/>
    <w:rsid w:val="00F55B8F"/>
    <w:rsid w:val="00F7680D"/>
    <w:rsid w:val="00F82DA4"/>
    <w:rsid w:val="00FA2FD6"/>
    <w:rsid w:val="00FC32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A2BC1D"/>
  <w15:chartTrackingRefBased/>
  <w15:docId w15:val="{554B96CB-BAE4-469D-AA7D-45BBCDE37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6F12"/>
    <w:pPr>
      <w:spacing w:after="200" w:line="276" w:lineRule="auto"/>
    </w:pPr>
    <w:rPr>
      <w:kern w:val="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066F12"/>
    <w:rPr>
      <w:b/>
      <w:bCs/>
    </w:rPr>
  </w:style>
  <w:style w:type="paragraph" w:styleId="Sraopastraipa">
    <w:name w:val="List Paragraph"/>
    <w:basedOn w:val="prastasis"/>
    <w:uiPriority w:val="34"/>
    <w:qFormat/>
    <w:rsid w:val="00066F12"/>
    <w:pPr>
      <w:ind w:left="720"/>
      <w:contextualSpacing/>
    </w:pPr>
  </w:style>
  <w:style w:type="table" w:styleId="Lentelstinklelis">
    <w:name w:val="Table Grid"/>
    <w:basedOn w:val="prastojilentel"/>
    <w:uiPriority w:val="39"/>
    <w:rsid w:val="003E3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67535"/>
    <w:rPr>
      <w:color w:val="0563C1" w:themeColor="hyperlink"/>
      <w:u w:val="single"/>
    </w:rPr>
  </w:style>
  <w:style w:type="character" w:styleId="Neapdorotaspaminjimas">
    <w:name w:val="Unresolved Mention"/>
    <w:basedOn w:val="Numatytasispastraiposriftas"/>
    <w:uiPriority w:val="99"/>
    <w:semiHidden/>
    <w:unhideWhenUsed/>
    <w:rsid w:val="00585F27"/>
    <w:rPr>
      <w:color w:val="605E5C"/>
      <w:shd w:val="clear" w:color="auto" w:fill="E1DFDD"/>
    </w:rPr>
  </w:style>
  <w:style w:type="paragraph" w:styleId="Antrats">
    <w:name w:val="header"/>
    <w:basedOn w:val="prastasis"/>
    <w:link w:val="AntratsDiagrama"/>
    <w:uiPriority w:val="99"/>
    <w:unhideWhenUsed/>
    <w:rsid w:val="00C93F9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93F9C"/>
    <w:rPr>
      <w:kern w:val="0"/>
      <w:lang w:val="en-US"/>
      <w14:ligatures w14:val="none"/>
    </w:rPr>
  </w:style>
  <w:style w:type="paragraph" w:styleId="Porat">
    <w:name w:val="footer"/>
    <w:basedOn w:val="prastasis"/>
    <w:link w:val="PoratDiagrama"/>
    <w:uiPriority w:val="99"/>
    <w:unhideWhenUsed/>
    <w:rsid w:val="00C93F9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93F9C"/>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atulioniene@yahoo.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1870</Words>
  <Characters>1067</Characters>
  <Application>Microsoft Office Word</Application>
  <DocSecurity>4</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Egle .</dc:creator>
  <cp:keywords/>
  <dc:description/>
  <cp:lastModifiedBy>Viktorija Bakšinskytė</cp:lastModifiedBy>
  <cp:revision>2</cp:revision>
  <dcterms:created xsi:type="dcterms:W3CDTF">2026-02-25T05:53:00Z</dcterms:created>
  <dcterms:modified xsi:type="dcterms:W3CDTF">2026-02-25T05:53:00Z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06f04a51eb16cba7f8b28903d26583ce2748c520e0df15c13da1299970230e3b</vt:lpwstr>
  </property>
</Properties>
</file>