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0D8AAB4B"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DA2E0A">
        <w:rPr>
          <w:rFonts w:ascii="Arial" w:hAnsi="Arial" w:cs="Arial"/>
          <w:caps w:val="0"/>
          <w:szCs w:val="24"/>
        </w:rPr>
        <w:t>vasario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16415688"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DA2E0A">
        <w:rPr>
          <w:rFonts w:ascii="Arial" w:hAnsi="Arial" w:cs="Arial"/>
        </w:rPr>
        <w:t>vasario 11</w:t>
      </w:r>
      <w:r w:rsidR="00566CDB" w:rsidRPr="00566CDB">
        <w:rPr>
          <w:rFonts w:ascii="Arial" w:hAnsi="Arial" w:cs="Arial"/>
        </w:rPr>
        <w:t xml:space="preserve"> d. Klaipėdos rajono savivaldybės gatvių, pastatų, statinių ir kitų objektų pavadinimų suteikimo komisijos posėdžio protokolą Nr. TP21-</w:t>
      </w:r>
      <w:r w:rsidR="00DA2E0A">
        <w:rPr>
          <w:rFonts w:ascii="Arial" w:hAnsi="Arial" w:cs="Arial"/>
        </w:rPr>
        <w:t>1</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5C027E26"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DA2E0A">
        <w:rPr>
          <w:rFonts w:ascii="Arial" w:hAnsi="Arial" w:cs="Arial"/>
        </w:rPr>
        <w:t>Gargždų</w:t>
      </w:r>
      <w:r w:rsidR="00753020">
        <w:rPr>
          <w:rFonts w:ascii="Arial" w:hAnsi="Arial" w:cs="Arial"/>
        </w:rPr>
        <w:t xml:space="preserve"> seni</w:t>
      </w:r>
      <w:r w:rsidRPr="00622161">
        <w:rPr>
          <w:rFonts w:ascii="Arial" w:hAnsi="Arial" w:cs="Arial"/>
        </w:rPr>
        <w:t xml:space="preserve">ūnijoje, </w:t>
      </w:r>
      <w:r w:rsidR="00DA2E0A">
        <w:rPr>
          <w:rFonts w:ascii="Arial" w:hAnsi="Arial" w:cs="Arial"/>
        </w:rPr>
        <w:t>Gargždų mieste</w:t>
      </w:r>
      <w:r w:rsidRPr="00622161">
        <w:rPr>
          <w:rFonts w:ascii="Arial" w:hAnsi="Arial" w:cs="Arial"/>
        </w:rPr>
        <w:t>,</w:t>
      </w:r>
      <w:r w:rsidR="00DA56A8" w:rsidRPr="00622161">
        <w:rPr>
          <w:rFonts w:ascii="Arial" w:hAnsi="Arial" w:cs="Arial"/>
        </w:rPr>
        <w:t xml:space="preserve"> </w:t>
      </w:r>
      <w:proofErr w:type="spellStart"/>
      <w:r w:rsidR="00DA2E0A">
        <w:rPr>
          <w:rFonts w:ascii="Arial" w:hAnsi="Arial" w:cs="Arial"/>
        </w:rPr>
        <w:t>Lymano</w:t>
      </w:r>
      <w:proofErr w:type="spellEnd"/>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6E0C0A28" w14:textId="672EEF45" w:rsidR="00087848" w:rsidRDefault="009333D5" w:rsidP="00070B35">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DA2E0A">
        <w:rPr>
          <w:rFonts w:ascii="Arial" w:hAnsi="Arial" w:cs="Arial"/>
        </w:rPr>
        <w:t>Kretingalės</w:t>
      </w:r>
      <w:r w:rsidR="002468E8">
        <w:rPr>
          <w:rFonts w:ascii="Arial" w:hAnsi="Arial" w:cs="Arial"/>
        </w:rPr>
        <w:t xml:space="preserve">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r w:rsidR="00DA2E0A">
        <w:rPr>
          <w:rFonts w:ascii="Arial" w:hAnsi="Arial" w:cs="Arial"/>
        </w:rPr>
        <w:t>Girkalių</w:t>
      </w:r>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DA2E0A">
        <w:rPr>
          <w:rFonts w:ascii="Arial" w:hAnsi="Arial" w:cs="Arial"/>
        </w:rPr>
        <w:t>Žemynos</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DDC6189" w14:textId="1FCD2B99" w:rsidR="00456A1D" w:rsidRDefault="00456A1D" w:rsidP="00070B35">
      <w:pPr>
        <w:spacing w:line="276" w:lineRule="auto"/>
        <w:ind w:firstLine="1134"/>
        <w:jc w:val="both"/>
        <w:rPr>
          <w:rFonts w:ascii="Arial" w:hAnsi="Arial" w:cs="Arial"/>
        </w:rPr>
      </w:pPr>
      <w:r>
        <w:rPr>
          <w:rFonts w:ascii="Arial" w:hAnsi="Arial" w:cs="Arial"/>
        </w:rPr>
        <w:t xml:space="preserve">3. </w:t>
      </w:r>
      <w:r w:rsidR="00DA2E0A">
        <w:rPr>
          <w:rFonts w:ascii="Arial" w:hAnsi="Arial" w:cs="Arial"/>
        </w:rPr>
        <w:t>Kretingalės</w:t>
      </w:r>
      <w:r>
        <w:rPr>
          <w:rFonts w:ascii="Arial" w:hAnsi="Arial" w:cs="Arial"/>
        </w:rPr>
        <w:t xml:space="preserve"> seniūnijoje, </w:t>
      </w:r>
      <w:r w:rsidR="00DA2E0A">
        <w:rPr>
          <w:rFonts w:ascii="Arial" w:hAnsi="Arial" w:cs="Arial"/>
        </w:rPr>
        <w:t>Šimkų</w:t>
      </w:r>
      <w:r>
        <w:rPr>
          <w:rFonts w:ascii="Arial" w:hAnsi="Arial" w:cs="Arial"/>
        </w:rPr>
        <w:t xml:space="preserve"> kaime, </w:t>
      </w:r>
      <w:r w:rsidR="00DA2E0A">
        <w:rPr>
          <w:rFonts w:ascii="Arial" w:hAnsi="Arial" w:cs="Arial"/>
        </w:rPr>
        <w:t>Aukuro</w:t>
      </w:r>
      <w:r>
        <w:rPr>
          <w:rFonts w:ascii="Arial" w:hAnsi="Arial" w:cs="Arial"/>
        </w:rPr>
        <w:t xml:space="preserve"> gatvės pavadinimą (pagal pridedamą gatvių išdėstymo planą).</w:t>
      </w:r>
    </w:p>
    <w:p w14:paraId="02612BBF" w14:textId="5BB927E0" w:rsidR="00456A1D" w:rsidRDefault="00456A1D" w:rsidP="00070B35">
      <w:pPr>
        <w:spacing w:line="276" w:lineRule="auto"/>
        <w:ind w:firstLine="1134"/>
        <w:jc w:val="both"/>
        <w:rPr>
          <w:rFonts w:ascii="Arial" w:hAnsi="Arial" w:cs="Arial"/>
        </w:rPr>
      </w:pPr>
      <w:r>
        <w:rPr>
          <w:rFonts w:ascii="Arial" w:hAnsi="Arial" w:cs="Arial"/>
        </w:rPr>
        <w:t xml:space="preserve">4. </w:t>
      </w:r>
      <w:r w:rsidR="00DA2E0A">
        <w:rPr>
          <w:rFonts w:ascii="Arial" w:hAnsi="Arial" w:cs="Arial"/>
        </w:rPr>
        <w:t>Priekulės</w:t>
      </w:r>
      <w:r>
        <w:rPr>
          <w:rFonts w:ascii="Arial" w:hAnsi="Arial" w:cs="Arial"/>
        </w:rPr>
        <w:t xml:space="preserve"> seniūnijoje, </w:t>
      </w:r>
      <w:r w:rsidR="00DA2E0A">
        <w:rPr>
          <w:rFonts w:ascii="Arial" w:hAnsi="Arial" w:cs="Arial"/>
        </w:rPr>
        <w:t>Priekulės I</w:t>
      </w:r>
      <w:r>
        <w:rPr>
          <w:rFonts w:ascii="Arial" w:hAnsi="Arial" w:cs="Arial"/>
        </w:rPr>
        <w:t xml:space="preserve"> kaime, </w:t>
      </w:r>
      <w:r w:rsidR="00DA2E0A">
        <w:rPr>
          <w:rFonts w:ascii="Arial" w:hAnsi="Arial" w:cs="Arial"/>
        </w:rPr>
        <w:t>Alyvų Lapų</w:t>
      </w:r>
      <w:r>
        <w:rPr>
          <w:rFonts w:ascii="Arial" w:hAnsi="Arial" w:cs="Arial"/>
        </w:rPr>
        <w:t xml:space="preserve"> gatvės</w:t>
      </w:r>
      <w:r w:rsidR="00DA2E0A">
        <w:rPr>
          <w:rFonts w:ascii="Arial" w:hAnsi="Arial" w:cs="Arial"/>
        </w:rPr>
        <w:t>, Liuteronų gatvės, Pagalbos gatvės, Spaustuvininkų gatvės, Surinkimų gatvės</w:t>
      </w:r>
      <w:r>
        <w:rPr>
          <w:rFonts w:ascii="Arial" w:hAnsi="Arial" w:cs="Arial"/>
        </w:rPr>
        <w:t xml:space="preserve"> pavadinim</w:t>
      </w:r>
      <w:r w:rsidR="00DA2E0A">
        <w:rPr>
          <w:rFonts w:ascii="Arial" w:hAnsi="Arial" w:cs="Arial"/>
        </w:rPr>
        <w:t>us</w:t>
      </w:r>
      <w:r>
        <w:rPr>
          <w:rFonts w:ascii="Arial" w:hAnsi="Arial" w:cs="Arial"/>
        </w:rPr>
        <w:t xml:space="preserve"> (pagal pridedamą gatvių išdėstymo planą).</w:t>
      </w:r>
    </w:p>
    <w:p w14:paraId="693BB070" w14:textId="25F4ABD9" w:rsidR="00DA2E0A" w:rsidRDefault="00DA2E0A" w:rsidP="00070B35">
      <w:pPr>
        <w:spacing w:line="276" w:lineRule="auto"/>
        <w:ind w:firstLine="1134"/>
        <w:jc w:val="both"/>
        <w:rPr>
          <w:rFonts w:ascii="Arial" w:hAnsi="Arial" w:cs="Arial"/>
        </w:rPr>
      </w:pPr>
      <w:r>
        <w:rPr>
          <w:rFonts w:ascii="Arial" w:hAnsi="Arial" w:cs="Arial"/>
        </w:rPr>
        <w:t>5. Priekulės seniūnijoje, Priekulės II kaime, Šeivamedžių gatvės pavadinimą (pagal pridedamą gatvių išdėstymo planą).</w:t>
      </w:r>
    </w:p>
    <w:p w14:paraId="36715DC1" w14:textId="39CD1DD1" w:rsidR="00DA2E0A" w:rsidRDefault="00DA2E0A" w:rsidP="00070B35">
      <w:pPr>
        <w:spacing w:line="276" w:lineRule="auto"/>
        <w:ind w:firstLine="1134"/>
        <w:jc w:val="both"/>
        <w:rPr>
          <w:rFonts w:ascii="Arial" w:hAnsi="Arial" w:cs="Arial"/>
        </w:rPr>
      </w:pPr>
      <w:r>
        <w:rPr>
          <w:rFonts w:ascii="Arial" w:hAnsi="Arial" w:cs="Arial"/>
        </w:rPr>
        <w:t xml:space="preserve">6. </w:t>
      </w:r>
      <w:proofErr w:type="spellStart"/>
      <w:r>
        <w:rPr>
          <w:rFonts w:ascii="Arial" w:hAnsi="Arial" w:cs="Arial"/>
        </w:rPr>
        <w:t>Sendvario</w:t>
      </w:r>
      <w:proofErr w:type="spellEnd"/>
      <w:r>
        <w:rPr>
          <w:rFonts w:ascii="Arial" w:hAnsi="Arial" w:cs="Arial"/>
        </w:rPr>
        <w:t xml:space="preserve"> seniūnijoje, </w:t>
      </w:r>
      <w:proofErr w:type="spellStart"/>
      <w:r>
        <w:rPr>
          <w:rFonts w:ascii="Arial" w:hAnsi="Arial" w:cs="Arial"/>
        </w:rPr>
        <w:t>Baukštininkų</w:t>
      </w:r>
      <w:proofErr w:type="spellEnd"/>
      <w:r>
        <w:rPr>
          <w:rFonts w:ascii="Arial" w:hAnsi="Arial" w:cs="Arial"/>
        </w:rPr>
        <w:t xml:space="preserve"> kaime, Dvarvietės gatvės pavadinimą (pagal pridedamą gatvių išdėstymo planą).</w:t>
      </w:r>
    </w:p>
    <w:p w14:paraId="0CFDBF1C" w14:textId="59937881" w:rsidR="00DA2E0A" w:rsidRDefault="00DA2E0A" w:rsidP="00070B35">
      <w:pPr>
        <w:spacing w:line="276" w:lineRule="auto"/>
        <w:ind w:firstLine="1134"/>
        <w:jc w:val="both"/>
        <w:rPr>
          <w:rFonts w:ascii="Arial" w:hAnsi="Arial" w:cs="Arial"/>
        </w:rPr>
      </w:pPr>
      <w:r>
        <w:rPr>
          <w:rFonts w:ascii="Arial" w:hAnsi="Arial" w:cs="Arial"/>
        </w:rPr>
        <w:t xml:space="preserve">7. </w:t>
      </w:r>
      <w:proofErr w:type="spellStart"/>
      <w:r>
        <w:rPr>
          <w:rFonts w:ascii="Arial" w:hAnsi="Arial" w:cs="Arial"/>
        </w:rPr>
        <w:t>Sendvario</w:t>
      </w:r>
      <w:proofErr w:type="spellEnd"/>
      <w:r>
        <w:rPr>
          <w:rFonts w:ascii="Arial" w:hAnsi="Arial" w:cs="Arial"/>
        </w:rPr>
        <w:t xml:space="preserve"> seniūnijoje, </w:t>
      </w:r>
      <w:proofErr w:type="spellStart"/>
      <w:r>
        <w:rPr>
          <w:rFonts w:ascii="Arial" w:hAnsi="Arial" w:cs="Arial"/>
        </w:rPr>
        <w:t>Slengių</w:t>
      </w:r>
      <w:proofErr w:type="spellEnd"/>
      <w:r>
        <w:rPr>
          <w:rFonts w:ascii="Arial" w:hAnsi="Arial" w:cs="Arial"/>
        </w:rPr>
        <w:t xml:space="preserve"> kaime, Padangių gatvės pavadinimą (pagal pridedamą gatvių išdėstymo planą</w:t>
      </w:r>
      <w:r w:rsidR="004A52DC">
        <w:rPr>
          <w:rFonts w:ascii="Arial" w:hAnsi="Arial" w:cs="Arial"/>
        </w:rPr>
        <w:t>).</w:t>
      </w:r>
    </w:p>
    <w:p w14:paraId="75C1E284" w14:textId="6F077F01"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lastRenderedPageBreak/>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45686C08" w:rsidR="003941EA" w:rsidRPr="00D54923" w:rsidRDefault="00456A1D" w:rsidP="00622161">
      <w:pPr>
        <w:tabs>
          <w:tab w:val="left" w:pos="567"/>
        </w:tabs>
        <w:spacing w:line="276" w:lineRule="auto"/>
        <w:rPr>
          <w:rFonts w:ascii="Arial" w:hAnsi="Arial" w:cs="Arial"/>
        </w:rPr>
      </w:pPr>
      <w:r>
        <w:rPr>
          <w:rFonts w:ascii="Arial" w:hAnsi="Arial" w:cs="Arial"/>
        </w:rPr>
        <w:t>J. Bardauskas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575C541E"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02</w:t>
      </w:r>
      <w:r w:rsidR="00635003" w:rsidRPr="00622161">
        <w:rPr>
          <w:rFonts w:ascii="Arial" w:hAnsi="Arial" w:cs="Arial"/>
        </w:rPr>
        <w:t>-</w:t>
      </w:r>
      <w:r w:rsidR="00F15A21">
        <w:rPr>
          <w:rFonts w:ascii="Arial" w:hAnsi="Arial" w:cs="Arial"/>
        </w:rPr>
        <w:t>11</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25EED729" w:rsidR="002331D2" w:rsidRPr="00C26DF6" w:rsidRDefault="007A151F" w:rsidP="002331D2">
      <w:pPr>
        <w:spacing w:line="276" w:lineRule="auto"/>
        <w:jc w:val="both"/>
        <w:rPr>
          <w:rFonts w:ascii="Arial" w:hAnsi="Arial" w:cs="Arial"/>
          <w:lang w:eastAsia="lt-LT"/>
        </w:rPr>
      </w:pPr>
      <w:r>
        <w:rPr>
          <w:rFonts w:ascii="Arial" w:hAnsi="Arial" w:cs="Arial"/>
          <w:color w:val="000000"/>
          <w:shd w:val="clear" w:color="auto" w:fill="FFFFFF"/>
        </w:rPr>
        <w:t xml:space="preserve">Gargždų mieste, Girkalių, Šimkų, Priekulės I, Priekulės II, </w:t>
      </w:r>
      <w:proofErr w:type="spellStart"/>
      <w:r>
        <w:rPr>
          <w:rFonts w:ascii="Arial" w:hAnsi="Arial" w:cs="Arial"/>
          <w:color w:val="000000"/>
          <w:shd w:val="clear" w:color="auto" w:fill="FFFFFF"/>
        </w:rPr>
        <w:t>Baukštininkų</w:t>
      </w:r>
      <w:proofErr w:type="spellEnd"/>
      <w:r>
        <w:rPr>
          <w:rFonts w:ascii="Arial" w:hAnsi="Arial" w:cs="Arial"/>
          <w:color w:val="000000"/>
          <w:shd w:val="clear" w:color="auto" w:fill="FFFFFF"/>
        </w:rPr>
        <w:t xml:space="preserve"> ir </w:t>
      </w:r>
      <w:proofErr w:type="spellStart"/>
      <w:r>
        <w:rPr>
          <w:rFonts w:ascii="Arial" w:hAnsi="Arial" w:cs="Arial"/>
          <w:color w:val="000000"/>
          <w:shd w:val="clear" w:color="auto" w:fill="FFFFFF"/>
        </w:rPr>
        <w:t>Slengių</w:t>
      </w:r>
      <w:proofErr w:type="spellEnd"/>
      <w:r>
        <w:rPr>
          <w:rFonts w:ascii="Arial" w:hAnsi="Arial" w:cs="Arial"/>
          <w:color w:val="000000"/>
          <w:shd w:val="clear" w:color="auto" w:fill="FFFFFF"/>
        </w:rPr>
        <w:t xml:space="preserve"> </w:t>
      </w:r>
      <w:r w:rsidR="00B212FB">
        <w:rPr>
          <w:rFonts w:ascii="Arial" w:hAnsi="Arial" w:cs="Arial"/>
          <w:color w:val="000000"/>
          <w:shd w:val="clear" w:color="auto" w:fill="FFFFFF"/>
        </w:rPr>
        <w:t>kaim</w:t>
      </w:r>
      <w:r w:rsidR="00566CDB">
        <w:rPr>
          <w:rFonts w:ascii="Arial" w:hAnsi="Arial" w:cs="Arial"/>
          <w:color w:val="000000"/>
          <w:shd w:val="clear" w:color="auto" w:fill="FFFFFF"/>
        </w:rPr>
        <w:t>uose</w:t>
      </w:r>
      <w:r w:rsidR="00B212FB">
        <w:rPr>
          <w:rFonts w:ascii="Arial" w:hAnsi="Arial" w:cs="Arial"/>
          <w:color w:val="000000"/>
          <w:shd w:val="clear" w:color="auto" w:fill="FFFFFF"/>
        </w:rPr>
        <w:t xml:space="preserve"> </w:t>
      </w:r>
      <w:r w:rsidR="00566CDB" w:rsidRPr="00566CDB">
        <w:rPr>
          <w:rFonts w:ascii="Arial" w:hAnsi="Arial" w:cs="Arial"/>
          <w:color w:val="000000"/>
          <w:shd w:val="clear" w:color="auto" w:fill="FFFFFF"/>
        </w:rPr>
        <w:t>suteikiami nauji gatvių pavadinimai atsižvelgiant į 202</w:t>
      </w:r>
      <w:r>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Pr>
          <w:rFonts w:ascii="Arial" w:hAnsi="Arial" w:cs="Arial"/>
          <w:color w:val="000000"/>
          <w:shd w:val="clear" w:color="auto" w:fill="FFFFFF"/>
        </w:rPr>
        <w:t>vasario 11</w:t>
      </w:r>
      <w:r w:rsidR="00566CDB" w:rsidRPr="00566CDB">
        <w:rPr>
          <w:rFonts w:ascii="Arial" w:hAnsi="Arial" w:cs="Arial"/>
          <w:color w:val="000000"/>
          <w:shd w:val="clear" w:color="auto" w:fill="FFFFFF"/>
        </w:rPr>
        <w:t xml:space="preserve"> d. Klaipėdos rajono savivaldybės </w:t>
      </w:r>
      <w:bookmarkStart w:id="2" w:name="_Hlk184367027"/>
      <w:bookmarkStart w:id="3" w:name="_Hlk179980120"/>
      <w:r w:rsidR="00566CDB" w:rsidRPr="00566CDB">
        <w:rPr>
          <w:rFonts w:ascii="Arial" w:hAnsi="Arial" w:cs="Arial"/>
          <w:color w:val="000000"/>
          <w:shd w:val="clear" w:color="auto" w:fill="FFFFFF"/>
        </w:rPr>
        <w:t>gatvių, pastatų, statinių ir kitų objektų pavadinimų suteikimo komisijos</w:t>
      </w:r>
      <w:bookmarkEnd w:id="2"/>
      <w:r w:rsidR="00566CDB" w:rsidRPr="00566CDB">
        <w:rPr>
          <w:rFonts w:ascii="Arial" w:hAnsi="Arial" w:cs="Arial"/>
          <w:color w:val="000000"/>
          <w:shd w:val="clear" w:color="auto" w:fill="FFFFFF"/>
        </w:rPr>
        <w:t xml:space="preserve"> </w:t>
      </w:r>
      <w:bookmarkEnd w:id="3"/>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1</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50384E9B" w14:textId="46FAFAA3" w:rsidR="00755510" w:rsidRDefault="007A151F"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Gargždų mieste </w:t>
      </w:r>
      <w:r w:rsidR="00755510">
        <w:rPr>
          <w:rFonts w:ascii="Arial" w:hAnsi="Arial" w:cs="Arial"/>
          <w:bCs/>
        </w:rPr>
        <w:t xml:space="preserve">siūlomas </w:t>
      </w:r>
      <w:proofErr w:type="spellStart"/>
      <w:r>
        <w:rPr>
          <w:rFonts w:ascii="Arial" w:hAnsi="Arial" w:cs="Arial"/>
          <w:bCs/>
        </w:rPr>
        <w:t>Lymano</w:t>
      </w:r>
      <w:proofErr w:type="spellEnd"/>
      <w:r w:rsidR="00755510">
        <w:rPr>
          <w:rFonts w:ascii="Arial" w:hAnsi="Arial" w:cs="Arial"/>
          <w:bCs/>
        </w:rPr>
        <w:t xml:space="preserve"> gatvės pavadinimas, atsižvelgiant į </w:t>
      </w:r>
      <w:r>
        <w:rPr>
          <w:rFonts w:ascii="Arial" w:hAnsi="Arial" w:cs="Arial"/>
          <w:bCs/>
        </w:rPr>
        <w:t>komisijos narės s</w:t>
      </w:r>
      <w:r w:rsidR="00755510">
        <w:rPr>
          <w:rFonts w:ascii="Arial" w:hAnsi="Arial" w:cs="Arial"/>
          <w:bCs/>
        </w:rPr>
        <w:t>iūlymą</w:t>
      </w:r>
      <w:r>
        <w:rPr>
          <w:rFonts w:ascii="Arial" w:hAnsi="Arial" w:cs="Arial"/>
          <w:bCs/>
        </w:rPr>
        <w:t xml:space="preserve"> (baigiamo sunaikinti Ukrainos miesto pavadinimas)</w:t>
      </w:r>
      <w:r w:rsidR="00755510">
        <w:rPr>
          <w:rFonts w:ascii="Arial" w:hAnsi="Arial" w:cs="Arial"/>
          <w:bCs/>
        </w:rPr>
        <w:t>.</w:t>
      </w:r>
    </w:p>
    <w:p w14:paraId="4C5F3CF1" w14:textId="18642641" w:rsidR="00755510" w:rsidRDefault="007A151F" w:rsidP="00DB7E05">
      <w:pPr>
        <w:widowControl w:val="0"/>
        <w:autoSpaceDE w:val="0"/>
        <w:autoSpaceDN w:val="0"/>
        <w:adjustRightInd w:val="0"/>
        <w:spacing w:line="276" w:lineRule="auto"/>
        <w:jc w:val="both"/>
        <w:rPr>
          <w:rFonts w:ascii="Arial" w:hAnsi="Arial" w:cs="Arial"/>
          <w:bCs/>
        </w:rPr>
      </w:pPr>
      <w:r>
        <w:rPr>
          <w:rFonts w:ascii="Arial" w:hAnsi="Arial" w:cs="Arial"/>
          <w:bCs/>
        </w:rPr>
        <w:t>Girkalių</w:t>
      </w:r>
      <w:r w:rsidR="00755510">
        <w:rPr>
          <w:rFonts w:ascii="Arial" w:hAnsi="Arial" w:cs="Arial"/>
          <w:bCs/>
        </w:rPr>
        <w:t xml:space="preserve"> kaime teikiamas tvirtinti</w:t>
      </w:r>
      <w:r>
        <w:rPr>
          <w:rFonts w:ascii="Arial" w:hAnsi="Arial" w:cs="Arial"/>
          <w:bCs/>
        </w:rPr>
        <w:t xml:space="preserve"> </w:t>
      </w:r>
      <w:proofErr w:type="spellStart"/>
      <w:r>
        <w:rPr>
          <w:rFonts w:ascii="Arial" w:hAnsi="Arial" w:cs="Arial"/>
          <w:bCs/>
        </w:rPr>
        <w:t>seniūnaitės</w:t>
      </w:r>
      <w:proofErr w:type="spellEnd"/>
      <w:r>
        <w:rPr>
          <w:rFonts w:ascii="Arial" w:hAnsi="Arial" w:cs="Arial"/>
          <w:bCs/>
        </w:rPr>
        <w:t xml:space="preserve"> pasiūlytas Žemynos </w:t>
      </w:r>
      <w:r w:rsidR="00755510">
        <w:rPr>
          <w:rFonts w:ascii="Arial" w:hAnsi="Arial" w:cs="Arial"/>
          <w:bCs/>
        </w:rPr>
        <w:t>gatvės pavadinimas.</w:t>
      </w:r>
    </w:p>
    <w:p w14:paraId="1F26732C" w14:textId="3C647366" w:rsidR="00755510" w:rsidRDefault="007A151F" w:rsidP="00DB7E05">
      <w:pPr>
        <w:widowControl w:val="0"/>
        <w:autoSpaceDE w:val="0"/>
        <w:autoSpaceDN w:val="0"/>
        <w:adjustRightInd w:val="0"/>
        <w:spacing w:line="276" w:lineRule="auto"/>
        <w:jc w:val="both"/>
        <w:rPr>
          <w:rFonts w:ascii="Arial" w:hAnsi="Arial" w:cs="Arial"/>
          <w:bCs/>
        </w:rPr>
      </w:pPr>
      <w:r>
        <w:rPr>
          <w:rFonts w:ascii="Arial" w:hAnsi="Arial" w:cs="Arial"/>
          <w:bCs/>
        </w:rPr>
        <w:t>Šimkų</w:t>
      </w:r>
      <w:r w:rsidR="00755510">
        <w:rPr>
          <w:rFonts w:ascii="Arial" w:hAnsi="Arial" w:cs="Arial"/>
          <w:bCs/>
        </w:rPr>
        <w:t xml:space="preserve"> kaime </w:t>
      </w:r>
      <w:r>
        <w:rPr>
          <w:rFonts w:ascii="Arial" w:hAnsi="Arial" w:cs="Arial"/>
          <w:bCs/>
        </w:rPr>
        <w:t>Komisija nutarė suteikti Aukuro</w:t>
      </w:r>
      <w:r w:rsidR="00755510">
        <w:rPr>
          <w:rFonts w:ascii="Arial" w:hAnsi="Arial" w:cs="Arial"/>
          <w:bCs/>
        </w:rPr>
        <w:t xml:space="preserve"> gatvės pavadinimas.</w:t>
      </w:r>
    </w:p>
    <w:p w14:paraId="2E7B8F91" w14:textId="1FECA0C1" w:rsidR="00755510" w:rsidRDefault="007A151F" w:rsidP="00DB7E05">
      <w:pPr>
        <w:widowControl w:val="0"/>
        <w:autoSpaceDE w:val="0"/>
        <w:autoSpaceDN w:val="0"/>
        <w:adjustRightInd w:val="0"/>
        <w:spacing w:line="276" w:lineRule="auto"/>
        <w:jc w:val="both"/>
        <w:rPr>
          <w:rFonts w:ascii="Arial" w:hAnsi="Arial" w:cs="Arial"/>
          <w:bCs/>
        </w:rPr>
      </w:pPr>
      <w:r>
        <w:rPr>
          <w:rFonts w:ascii="Arial" w:hAnsi="Arial" w:cs="Arial"/>
          <w:bCs/>
        </w:rPr>
        <w:t>Priekulės I</w:t>
      </w:r>
      <w:r w:rsidR="00755510">
        <w:rPr>
          <w:rFonts w:ascii="Arial" w:hAnsi="Arial" w:cs="Arial"/>
          <w:bCs/>
        </w:rPr>
        <w:t xml:space="preserve"> kaime </w:t>
      </w:r>
      <w:r>
        <w:rPr>
          <w:rFonts w:ascii="Arial" w:hAnsi="Arial" w:cs="Arial"/>
          <w:bCs/>
        </w:rPr>
        <w:t xml:space="preserve">visi siūlomi gatvių pavadinimai susieti su jau esančia </w:t>
      </w:r>
      <w:proofErr w:type="spellStart"/>
      <w:r>
        <w:rPr>
          <w:rFonts w:ascii="Arial" w:hAnsi="Arial" w:cs="Arial"/>
          <w:bCs/>
        </w:rPr>
        <w:t>Endrikio</w:t>
      </w:r>
      <w:proofErr w:type="spellEnd"/>
      <w:r>
        <w:rPr>
          <w:rFonts w:ascii="Arial" w:hAnsi="Arial" w:cs="Arial"/>
          <w:bCs/>
        </w:rPr>
        <w:t xml:space="preserve"> </w:t>
      </w:r>
      <w:proofErr w:type="spellStart"/>
      <w:r>
        <w:rPr>
          <w:rFonts w:ascii="Arial" w:hAnsi="Arial" w:cs="Arial"/>
          <w:bCs/>
        </w:rPr>
        <w:t>Endrulaičio</w:t>
      </w:r>
      <w:proofErr w:type="spellEnd"/>
      <w:r>
        <w:rPr>
          <w:rFonts w:ascii="Arial" w:hAnsi="Arial" w:cs="Arial"/>
          <w:bCs/>
        </w:rPr>
        <w:t xml:space="preserve"> gatve, todėl teikiami Alyvų Lapų, Liuteronų, Pagalbos, Spaustuvininkų ir Surinkimų gatvių pavadinimai</w:t>
      </w:r>
      <w:r w:rsidR="00755510">
        <w:rPr>
          <w:rFonts w:ascii="Arial" w:hAnsi="Arial" w:cs="Arial"/>
          <w:bCs/>
        </w:rPr>
        <w:t>.</w:t>
      </w:r>
    </w:p>
    <w:p w14:paraId="53DFE1E8" w14:textId="7593EDD9" w:rsidR="007A151F" w:rsidRDefault="007A151F" w:rsidP="00DB7E05">
      <w:pPr>
        <w:widowControl w:val="0"/>
        <w:autoSpaceDE w:val="0"/>
        <w:autoSpaceDN w:val="0"/>
        <w:adjustRightInd w:val="0"/>
        <w:spacing w:line="276" w:lineRule="auto"/>
        <w:jc w:val="both"/>
        <w:rPr>
          <w:rFonts w:ascii="Arial" w:hAnsi="Arial" w:cs="Arial"/>
          <w:bCs/>
        </w:rPr>
      </w:pPr>
      <w:r>
        <w:rPr>
          <w:rFonts w:ascii="Arial" w:hAnsi="Arial" w:cs="Arial"/>
          <w:bCs/>
        </w:rPr>
        <w:t>Priekulės II kaime siūlomas Šeivamedžių gatvės pavadinimas.</w:t>
      </w:r>
    </w:p>
    <w:p w14:paraId="4718A18E" w14:textId="7516C9F9" w:rsidR="007A151F" w:rsidRDefault="007A151F"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lastRenderedPageBreak/>
        <w:t>Baukštininkų</w:t>
      </w:r>
      <w:proofErr w:type="spellEnd"/>
      <w:r>
        <w:rPr>
          <w:rFonts w:ascii="Arial" w:hAnsi="Arial" w:cs="Arial"/>
          <w:bCs/>
        </w:rPr>
        <w:t xml:space="preserve"> kaime </w:t>
      </w:r>
      <w:r w:rsidR="00972307">
        <w:rPr>
          <w:rFonts w:ascii="Arial" w:hAnsi="Arial" w:cs="Arial"/>
          <w:bCs/>
        </w:rPr>
        <w:t>suteikiamas Dvarvietės gatvės pavadinimas.</w:t>
      </w:r>
    </w:p>
    <w:p w14:paraId="064F48B3" w14:textId="23137256" w:rsidR="00972307" w:rsidRDefault="00972307"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Slengių</w:t>
      </w:r>
      <w:proofErr w:type="spellEnd"/>
      <w:r>
        <w:rPr>
          <w:rFonts w:ascii="Arial" w:hAnsi="Arial" w:cs="Arial"/>
          <w:bCs/>
        </w:rPr>
        <w:t xml:space="preserve"> kaime pritarta seniūnaičio pasiūlytam Padangių gatvės pavadinimui.</w:t>
      </w:r>
      <w:bookmarkStart w:id="4" w:name="_GoBack"/>
      <w:bookmarkEnd w:id="4"/>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5A2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0B15-88DB-4F69-ABD3-EDD1CAF1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4</Pages>
  <Words>743</Words>
  <Characters>5444</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2026-02-11T09:23:00Z</dcterms:created>
  <dcterms:modified xsi:type="dcterms:W3CDTF">2026-02-11T09:23:00Z</dcterms:modified>
</cp:coreProperties>
</file>