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3F742" w14:textId="30C727E1" w:rsidR="00C37ECC" w:rsidRDefault="00FE60DF" w:rsidP="00C37EC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 w:rsidRPr="00FE60DF">
        <w:rPr>
          <w:rFonts w:ascii="Times New Roman" w:hAnsi="Times New Roman" w:cs="Times New Roman"/>
          <w:b/>
          <w:bCs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 wp14:anchorId="769BD66B" wp14:editId="537DB889">
            <wp:simplePos x="0" y="0"/>
            <wp:positionH relativeFrom="margin">
              <wp:posOffset>2486025</wp:posOffset>
            </wp:positionH>
            <wp:positionV relativeFrom="paragraph">
              <wp:posOffset>-485775</wp:posOffset>
            </wp:positionV>
            <wp:extent cx="657225" cy="695325"/>
            <wp:effectExtent l="0" t="0" r="0" b="0"/>
            <wp:wrapSquare wrapText="bothSides"/>
            <wp:docPr id="5" name="Paveikslėlis 1" descr="grg he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 descr="grg herb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 </w:t>
      </w:r>
    </w:p>
    <w:p w14:paraId="02C1A2CA" w14:textId="77777777" w:rsidR="00C37ECC" w:rsidRDefault="00C37ECC" w:rsidP="00CB6A0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14:paraId="15F51EC5" w14:textId="77777777" w:rsidR="00C37ECC" w:rsidRDefault="00C37ECC" w:rsidP="00C37EC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14:paraId="67296D55" w14:textId="6133293B" w:rsidR="00CB6A0C" w:rsidRDefault="00C37ECC" w:rsidP="00CB6A0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KLAIPĖDOS RAJONO </w:t>
      </w:r>
      <w:r w:rsidR="00CB6A0C" w:rsidRPr="00A21538">
        <w:rPr>
          <w:rFonts w:ascii="Times New Roman" w:hAnsi="Times New Roman" w:cs="Times New Roman"/>
          <w:b/>
          <w:bCs/>
          <w:sz w:val="24"/>
          <w:szCs w:val="24"/>
          <w:lang w:val="fi-FI"/>
        </w:rPr>
        <w:t>SAVIVALDYBĖS TARYBOS NAR</w:t>
      </w:r>
      <w:r w:rsidR="00CB6A0C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ĖS </w:t>
      </w:r>
    </w:p>
    <w:p w14:paraId="3B543C9B" w14:textId="77777777" w:rsidR="00CB6A0C" w:rsidRPr="00A160D7" w:rsidRDefault="00CB6A0C" w:rsidP="00CB6A0C">
      <w:pPr>
        <w:jc w:val="center"/>
        <w:rPr>
          <w:rFonts w:ascii="Times New Roman" w:hAnsi="Times New Roman" w:cs="Times New Roman"/>
          <w:noProof w:val="0"/>
          <w:kern w:val="2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VIRGINOS ASNAUSKIENĖS </w:t>
      </w:r>
    </w:p>
    <w:p w14:paraId="29A5E146" w14:textId="77777777" w:rsidR="00CB6A0C" w:rsidRPr="002E71A7" w:rsidRDefault="00CB6A0C" w:rsidP="00CB6A0C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2E71A7">
        <w:rPr>
          <w:rFonts w:ascii="Times New Roman" w:hAnsi="Times New Roman" w:cs="Times New Roman"/>
          <w:sz w:val="24"/>
          <w:szCs w:val="24"/>
          <w:lang w:val="lt-LT"/>
        </w:rPr>
        <w:t xml:space="preserve">Tel. </w:t>
      </w:r>
      <w:r>
        <w:rPr>
          <w:rFonts w:ascii="Times New Roman" w:hAnsi="Times New Roman" w:cs="Times New Roman"/>
          <w:sz w:val="24"/>
          <w:szCs w:val="24"/>
          <w:lang w:val="lt-LT"/>
        </w:rPr>
        <w:t>+37068461739</w:t>
      </w:r>
      <w:r w:rsidRPr="002E71A7">
        <w:rPr>
          <w:rFonts w:ascii="Times New Roman" w:hAnsi="Times New Roman" w:cs="Times New Roman"/>
          <w:sz w:val="24"/>
          <w:szCs w:val="24"/>
          <w:lang w:val="lt-LT"/>
        </w:rPr>
        <w:t xml:space="preserve">, el. p.: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zwejyte</w:t>
      </w:r>
      <w:r w:rsidRPr="002E71A7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@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gmail.com</w:t>
      </w:r>
    </w:p>
    <w:p w14:paraId="5BC00189" w14:textId="77777777" w:rsidR="00CB6A0C" w:rsidRDefault="00CB6A0C" w:rsidP="00CB6A0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2E71A7">
        <w:rPr>
          <w:rFonts w:ascii="Times New Roman" w:hAnsi="Times New Roman" w:cs="Times New Roman"/>
          <w:b/>
          <w:bCs/>
          <w:sz w:val="24"/>
          <w:szCs w:val="24"/>
          <w:lang w:val="lt-LT"/>
        </w:rPr>
        <w:t>20</w:t>
      </w:r>
      <w:r w:rsidR="00EA7984">
        <w:rPr>
          <w:rFonts w:ascii="Times New Roman" w:hAnsi="Times New Roman" w:cs="Times New Roman"/>
          <w:b/>
          <w:bCs/>
          <w:sz w:val="24"/>
          <w:szCs w:val="24"/>
          <w:lang w:val="lt-LT"/>
        </w:rPr>
        <w:t>25</w:t>
      </w:r>
      <w:r w:rsidRPr="002E71A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METŲ VEIKLOS ATASKAITA</w:t>
      </w:r>
    </w:p>
    <w:p w14:paraId="7007CD11" w14:textId="77777777" w:rsidR="00CB6A0C" w:rsidRDefault="0029288F" w:rsidP="00CB6A0C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drawing>
          <wp:anchor distT="0" distB="0" distL="114300" distR="114300" simplePos="0" relativeHeight="251663360" behindDoc="1" locked="0" layoutInCell="1" allowOverlap="1" wp14:anchorId="191D4EBE" wp14:editId="146282E0">
            <wp:simplePos x="0" y="0"/>
            <wp:positionH relativeFrom="column">
              <wp:posOffset>19050</wp:posOffset>
            </wp:positionH>
            <wp:positionV relativeFrom="paragraph">
              <wp:posOffset>1905</wp:posOffset>
            </wp:positionV>
            <wp:extent cx="1476375" cy="981075"/>
            <wp:effectExtent l="19050" t="0" r="9525" b="0"/>
            <wp:wrapTight wrapText="bothSides">
              <wp:wrapPolygon edited="0">
                <wp:start x="-279" y="0"/>
                <wp:lineTo x="-279" y="21390"/>
                <wp:lineTo x="21739" y="21390"/>
                <wp:lineTo x="21739" y="0"/>
                <wp:lineTo x="-279" y="0"/>
              </wp:wrapPolygon>
            </wp:wrapTight>
            <wp:docPr id="1" name="Picture 0" descr="received_10997318243471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eived_109973182434715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763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52FF61" w14:textId="7D304488" w:rsidR="00CB6A0C" w:rsidRDefault="00CB6A0C" w:rsidP="00CB6A0C">
      <w:pPr>
        <w:tabs>
          <w:tab w:val="left" w:pos="709"/>
          <w:tab w:val="left" w:pos="851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Klaipėdos rajono savivaldybės </w:t>
      </w:r>
      <w:r w:rsidR="000C73C3">
        <w:rPr>
          <w:rFonts w:ascii="Times New Roman" w:hAnsi="Times New Roman" w:cs="Times New Roman"/>
          <w:bCs/>
          <w:sz w:val="24"/>
          <w:szCs w:val="24"/>
          <w:lang w:val="lt-LT"/>
        </w:rPr>
        <w:t>t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aryboje dirbu nuo </w:t>
      </w:r>
      <w:r w:rsidRPr="008A09BD">
        <w:rPr>
          <w:rFonts w:ascii="Times New Roman" w:hAnsi="Times New Roman" w:cs="Times New Roman"/>
          <w:bCs/>
          <w:sz w:val="24"/>
          <w:szCs w:val="24"/>
          <w:lang w:val="lt-LT"/>
        </w:rPr>
        <w:t>2023 m.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, kai</w:t>
      </w:r>
      <w:r w:rsidRPr="008A09B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gegužės 30 d. pirmą kartą prisiekiau sąžiningai ir atsakingai dirbti Klaipėdos rajono savivaldybės </w:t>
      </w:r>
      <w:r w:rsidR="000C73C3">
        <w:rPr>
          <w:rFonts w:ascii="Times New Roman" w:hAnsi="Times New Roman" w:cs="Times New Roman"/>
          <w:bCs/>
          <w:sz w:val="24"/>
          <w:szCs w:val="24"/>
          <w:lang w:val="lt-LT"/>
        </w:rPr>
        <w:t>t</w:t>
      </w:r>
      <w:r w:rsidRPr="008A09BD">
        <w:rPr>
          <w:rFonts w:ascii="Times New Roman" w:hAnsi="Times New Roman" w:cs="Times New Roman"/>
          <w:bCs/>
          <w:sz w:val="24"/>
          <w:szCs w:val="24"/>
          <w:lang w:val="lt-LT"/>
        </w:rPr>
        <w:t>aryboje.</w:t>
      </w:r>
      <w:r w:rsidRPr="008A09BD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</w:t>
      </w:r>
    </w:p>
    <w:p w14:paraId="691C3654" w14:textId="3079EAF3" w:rsidR="00CB6A0C" w:rsidRDefault="00EA7984" w:rsidP="00CB6A0C">
      <w:pPr>
        <w:tabs>
          <w:tab w:val="left" w:pos="709"/>
          <w:tab w:val="left" w:pos="851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hAnsi="Times New Roman" w:cs="Times New Roman"/>
          <w:sz w:val="24"/>
          <w:szCs w:val="24"/>
          <w:lang w:val="lt-LT" w:eastAsia="ar-SA"/>
        </w:rPr>
        <w:t>Šiais, ataskaitiniais 2025</w:t>
      </w:r>
      <w:r w:rsidR="00CB6A0C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metais, Klaipėdos rajono savivaldybės </w:t>
      </w:r>
      <w:r w:rsidR="000C73C3">
        <w:rPr>
          <w:rFonts w:ascii="Times New Roman" w:hAnsi="Times New Roman" w:cs="Times New Roman"/>
          <w:sz w:val="24"/>
          <w:szCs w:val="24"/>
          <w:lang w:val="lt-LT" w:eastAsia="ar-SA"/>
        </w:rPr>
        <w:t>T</w:t>
      </w:r>
      <w:r w:rsidR="00CB6A0C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arybos narės pareigas vykdžiau vadovaudamasi Lietuvos Respublikos įstatymais, Klaipėdos rajono savivaldybės tarybos veiklos reglamentu ir vadovaudamasi savo moralinėmis nuostatomis bei vertybėmis: sąžiningumu, teisingumu, pagarba Žmogui, nuoširdumu, atjauta... </w:t>
      </w:r>
    </w:p>
    <w:p w14:paraId="7A5D2BB9" w14:textId="554FE0C5" w:rsidR="00CB6A0C" w:rsidRDefault="00CB6A0C" w:rsidP="00CB6A0C">
      <w:pPr>
        <w:tabs>
          <w:tab w:val="left" w:pos="709"/>
          <w:tab w:val="left" w:pos="851"/>
        </w:tabs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Per šį laikotarpį, nagrinėdama LR įstatymus, gilinau, žinias apie </w:t>
      </w:r>
      <w:r w:rsidR="009C36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arybos veikimo principus, uždavinius, domėjausi teisiniais subtilumais, kuriuos nustato T</w:t>
      </w:r>
      <w:r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arybos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nario įsipareigojimai ir pareigos. Bendraudama su Savivaldybės darbuotojais, gilinausi į rajono ilgalaikes strategi</w:t>
      </w:r>
      <w:r w:rsidR="00FE60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jas, kitus svarbius dokumentus.</w:t>
      </w:r>
    </w:p>
    <w:p w14:paraId="63635808" w14:textId="61388851" w:rsidR="00CB6A0C" w:rsidRDefault="00CB6A0C" w:rsidP="00CB6A0C">
      <w:pPr>
        <w:tabs>
          <w:tab w:val="left" w:pos="709"/>
          <w:tab w:val="left" w:pos="851"/>
        </w:tabs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Vykdydama </w:t>
      </w:r>
      <w:r w:rsidR="009C36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arybos narės pareigas, ir šiais metais dirbau šiuose Klaipėdos rajono savivaldybės tarybos sudarytuose komitetuose, tarybose, komisijose: </w:t>
      </w:r>
    </w:p>
    <w:p w14:paraId="7535269C" w14:textId="312EEADC" w:rsidR="00CB6A0C" w:rsidRDefault="00CB6A0C" w:rsidP="00B952A7">
      <w:pPr>
        <w:tabs>
          <w:tab w:val="left" w:pos="709"/>
          <w:tab w:val="left" w:pos="851"/>
        </w:tabs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Švietimo, kultūros ir sporto komitete (narė);</w:t>
      </w:r>
      <w:r w:rsidR="00B952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Kultūros taryboje (narė);</w:t>
      </w:r>
      <w:r w:rsidR="00B952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Turizmo taryboje (narė);</w:t>
      </w:r>
      <w:r w:rsidR="00B952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Bendradarbiavimo taryboje (narė);</w:t>
      </w:r>
      <w:r w:rsidR="00B952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Žymių žmonių, istorinių datų, įvykių atminimo įamžinimo komisij</w:t>
      </w:r>
      <w:r w:rsidR="000C7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oje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(komisijos pirmininkės pavaduotoja).</w:t>
      </w:r>
    </w:p>
    <w:p w14:paraId="13172A9B" w14:textId="7536E1EE" w:rsidR="00B952A7" w:rsidRDefault="00CB6A0C" w:rsidP="00CB6A0C">
      <w:pPr>
        <w:tabs>
          <w:tab w:val="left" w:pos="709"/>
          <w:tab w:val="left" w:pos="851"/>
        </w:tabs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Dalyvavau visuose eiliniuose ir neeiliniuose, išvykstamuosiuose Tarybos narių posėdžiuose,</w:t>
      </w:r>
      <w:r w:rsidR="00B952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tarybų, komisijų susitikimuose. Rajono turizmo resursus, Dreverną – Lietuvos mažosios kultūros sostinę, pristačiau dalyvaudama parodoje ADVENTUR – 2025</w:t>
      </w:r>
      <w:r w:rsidR="000C7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.</w:t>
      </w:r>
    </w:p>
    <w:p w14:paraId="7ACA4091" w14:textId="7C34B7FD" w:rsidR="00CB6A0C" w:rsidRPr="00B952A7" w:rsidRDefault="00CB6A0C" w:rsidP="00B952A7">
      <w:pPr>
        <w:tabs>
          <w:tab w:val="left" w:pos="709"/>
          <w:tab w:val="left" w:pos="851"/>
        </w:tabs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</w:pPr>
      <w:r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Į savo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T</w:t>
      </w:r>
      <w:r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arybos nario veiklą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žiūrėjau atsakingai, analizavau</w:t>
      </w:r>
      <w:r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komitetų posėdžiams teikiamus pasiūlymus, domėjausi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S</w:t>
      </w:r>
      <w:r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avivaldybės vykdoma veikla, teikiamais pasiūlymais susijusiais su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rajono ir Priekulės </w:t>
      </w:r>
      <w:r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seniūnijoje vykstančiai</w:t>
      </w:r>
      <w:r w:rsidR="000C73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s</w:t>
      </w:r>
      <w:r w:rsidRPr="004A1E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procesais.</w:t>
      </w:r>
      <w:r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</w:t>
      </w:r>
      <w:r w:rsidR="00B952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Ne kartą pasinaudojau galimybe ir teise išsakyti savo nuomonę, uždaviau klausimus Savivaldybės administracijos darbuotojams</w:t>
      </w:r>
      <w:r w:rsidR="009C36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.</w:t>
      </w:r>
    </w:p>
    <w:p w14:paraId="3C1BE6B9" w14:textId="3A0C73AD" w:rsidR="00EA7984" w:rsidRDefault="00CB6A0C" w:rsidP="00CB6A0C">
      <w:pPr>
        <w:tabs>
          <w:tab w:val="left" w:pos="709"/>
          <w:tab w:val="left" w:pos="851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hAnsi="Times New Roman" w:cs="Times New Roman"/>
          <w:sz w:val="24"/>
          <w:szCs w:val="24"/>
          <w:lang w:val="lt-LT" w:eastAsia="ar-SA"/>
        </w:rPr>
        <w:t>Bendrauju</w:t>
      </w:r>
      <w:r w:rsidR="00EA7984">
        <w:rPr>
          <w:rFonts w:ascii="Times New Roman" w:hAnsi="Times New Roman" w:cs="Times New Roman"/>
          <w:sz w:val="24"/>
          <w:szCs w:val="24"/>
          <w:lang w:val="lt-LT" w:eastAsia="ar-SA"/>
        </w:rPr>
        <w:t>, susitinku</w:t>
      </w:r>
      <w:r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ir pagal galimybes bendradarbiauju su Venckų, Drevernos, Prie</w:t>
      </w:r>
      <w:r w:rsidR="00EA7984">
        <w:rPr>
          <w:rFonts w:ascii="Times New Roman" w:hAnsi="Times New Roman" w:cs="Times New Roman"/>
          <w:sz w:val="24"/>
          <w:szCs w:val="24"/>
          <w:lang w:val="lt-LT" w:eastAsia="ar-SA"/>
        </w:rPr>
        <w:t>kulės, Lankupių bendruomenėmis: diskutuojame, konsultuoju ar padedu rasti šių bendruomenių naraiams reikalingą informaciją.</w:t>
      </w:r>
    </w:p>
    <w:p w14:paraId="156F1E5A" w14:textId="77777777" w:rsidR="00FE60DF" w:rsidRDefault="00EA7984" w:rsidP="00CB6A0C">
      <w:pPr>
        <w:tabs>
          <w:tab w:val="left" w:pos="709"/>
          <w:tab w:val="left" w:pos="851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hAnsi="Times New Roman" w:cs="Times New Roman"/>
          <w:sz w:val="24"/>
          <w:szCs w:val="24"/>
          <w:lang w:val="lt-LT" w:eastAsia="ar-SA"/>
        </w:rPr>
        <w:lastRenderedPageBreak/>
        <w:t>2025 – aisias metais aktyviai dalyvavau</w:t>
      </w:r>
      <w:r w:rsidR="00CB6A0C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projekto „Dreverna – mažoji Lietuvos kultūros sostinė 2025“ </w:t>
      </w:r>
      <w:r>
        <w:rPr>
          <w:rFonts w:ascii="Times New Roman" w:hAnsi="Times New Roman" w:cs="Times New Roman"/>
          <w:sz w:val="24"/>
          <w:szCs w:val="24"/>
          <w:lang w:val="lt-LT" w:eastAsia="ar-SA"/>
        </w:rPr>
        <w:t xml:space="preserve">renginiuose, juos organizavau arba prisidėdavau organizuojant, rengiau ataskaitas ir pan. </w:t>
      </w:r>
    </w:p>
    <w:p w14:paraId="62EC1FAF" w14:textId="77777777" w:rsidR="00EA7984" w:rsidRDefault="00EA7984" w:rsidP="00CB6A0C">
      <w:pPr>
        <w:tabs>
          <w:tab w:val="left" w:pos="709"/>
          <w:tab w:val="left" w:pos="851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hAnsi="Times New Roman" w:cs="Times New Roman"/>
          <w:sz w:val="24"/>
          <w:szCs w:val="24"/>
          <w:lang w:val="lt-LT" w:eastAsia="ar-SA"/>
        </w:rPr>
        <w:t>Nors nebesu</w:t>
      </w:r>
      <w:r w:rsidR="00CB6A0C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P</w:t>
      </w:r>
      <w:r>
        <w:rPr>
          <w:rFonts w:ascii="Times New Roman" w:hAnsi="Times New Roman" w:cs="Times New Roman"/>
          <w:sz w:val="24"/>
          <w:szCs w:val="24"/>
          <w:lang w:val="lt-LT" w:eastAsia="ar-SA"/>
        </w:rPr>
        <w:t>riekulės meno ir kultūros centro darbuotoja</w:t>
      </w:r>
      <w:r w:rsidR="00CB6A0C">
        <w:rPr>
          <w:rFonts w:ascii="Times New Roman" w:hAnsi="Times New Roman" w:cs="Times New Roman"/>
          <w:sz w:val="24"/>
          <w:szCs w:val="24"/>
          <w:lang w:val="lt-LT" w:eastAsia="ar-SA"/>
        </w:rPr>
        <w:t>, palaikome kūrybiškus ryšiuos su šios kultūrinės įstaigos darbuotojais</w:t>
      </w:r>
      <w:r w:rsidR="00FE60DF">
        <w:rPr>
          <w:rFonts w:ascii="Times New Roman" w:hAnsi="Times New Roman" w:cs="Times New Roman"/>
          <w:sz w:val="24"/>
          <w:szCs w:val="24"/>
          <w:lang w:val="lt-LT" w:eastAsia="ar-SA"/>
        </w:rPr>
        <w:t>: padėjau surengti kelias etninės kultūros edukacijas, visuomeniniais pagrindais vadovauju centro folkloriniam kolektyvui „Žvejytės“</w:t>
      </w:r>
      <w:r w:rsidR="0029288F">
        <w:rPr>
          <w:rFonts w:ascii="Times New Roman" w:hAnsi="Times New Roman" w:cs="Times New Roman"/>
          <w:sz w:val="24"/>
          <w:szCs w:val="24"/>
          <w:lang w:val="lt-LT" w:eastAsia="ar-SA"/>
        </w:rPr>
        <w:t>.</w:t>
      </w:r>
    </w:p>
    <w:p w14:paraId="1788773C" w14:textId="4F885908" w:rsidR="00FE60DF" w:rsidRDefault="00EA7984" w:rsidP="00CB6A0C">
      <w:pPr>
        <w:tabs>
          <w:tab w:val="left" w:pos="709"/>
          <w:tab w:val="left" w:pos="851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hAnsi="Times New Roman" w:cs="Times New Roman"/>
          <w:sz w:val="24"/>
          <w:szCs w:val="24"/>
          <w:lang w:val="lt-LT" w:eastAsia="ar-SA"/>
        </w:rPr>
        <w:t>B</w:t>
      </w:r>
      <w:r w:rsidR="00CB6A0C">
        <w:rPr>
          <w:rFonts w:ascii="Times New Roman" w:hAnsi="Times New Roman" w:cs="Times New Roman"/>
          <w:sz w:val="24"/>
          <w:szCs w:val="24"/>
          <w:lang w:val="lt-LT" w:eastAsia="ar-SA"/>
        </w:rPr>
        <w:t>endrauju ir</w:t>
      </w:r>
      <w:r w:rsidR="00FE60DF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nuoširdžiai </w:t>
      </w:r>
      <w:r w:rsidR="00CB6A0C">
        <w:rPr>
          <w:rFonts w:ascii="Times New Roman" w:hAnsi="Times New Roman" w:cs="Times New Roman"/>
          <w:sz w:val="24"/>
          <w:szCs w:val="24"/>
          <w:lang w:val="lt-LT" w:eastAsia="ar-SA"/>
        </w:rPr>
        <w:t>bendradarbiauju su Klaipėdos rajono</w:t>
      </w:r>
      <w:r w:rsidR="00B952A7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ir Klaipėdos miesto etninės kultūros centrais</w:t>
      </w:r>
      <w:r w:rsidR="00CB6A0C">
        <w:rPr>
          <w:rFonts w:ascii="Times New Roman" w:hAnsi="Times New Roman" w:cs="Times New Roman"/>
          <w:sz w:val="24"/>
          <w:szCs w:val="24"/>
          <w:lang w:val="lt-LT" w:eastAsia="ar-SA"/>
        </w:rPr>
        <w:t>, Kretingalės kultūros centro kūrybiniais darbuotojais</w:t>
      </w:r>
      <w:r w:rsidR="000C73C3">
        <w:rPr>
          <w:rFonts w:ascii="Times New Roman" w:hAnsi="Times New Roman" w:cs="Times New Roman"/>
          <w:sz w:val="24"/>
          <w:szCs w:val="24"/>
          <w:lang w:val="lt-LT" w:eastAsia="ar-SA"/>
        </w:rPr>
        <w:t>.</w:t>
      </w:r>
      <w:r w:rsidR="00CB6A0C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</w:t>
      </w:r>
      <w:r w:rsidR="000C73C3">
        <w:rPr>
          <w:rFonts w:ascii="Times New Roman" w:hAnsi="Times New Roman" w:cs="Times New Roman"/>
          <w:sz w:val="24"/>
          <w:szCs w:val="24"/>
          <w:lang w:val="lt-LT" w:eastAsia="ar-SA"/>
        </w:rPr>
        <w:t>Y</w:t>
      </w:r>
      <w:r w:rsidR="00CB6A0C">
        <w:rPr>
          <w:rFonts w:ascii="Times New Roman" w:hAnsi="Times New Roman" w:cs="Times New Roman"/>
          <w:sz w:val="24"/>
          <w:szCs w:val="24"/>
          <w:lang w:val="lt-LT" w:eastAsia="ar-SA"/>
        </w:rPr>
        <w:t>patingas ir džiuginantis kūrybinis bendradarbiavimas su Jono Lankučio viešosios bibliotekos Drevernos filialo darbuotoja, Gargždų krašto muziejaus</w:t>
      </w:r>
      <w:r w:rsidR="00B952A7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ir Klaipėdos rajono turizmo ir informacijos darbuotojais Drevernos, Priekulės skyriuose. Dalyvauju Pamario turizmo klasterio veikloje, rengiu kraštą ir jo žmones pristatančias edukacines programas atvykstantiems į Dreverną svečiams. </w:t>
      </w:r>
      <w:r w:rsidR="00FE60DF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Rengiu </w:t>
      </w:r>
      <w:r w:rsidR="00B952A7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</w:t>
      </w:r>
      <w:r w:rsidR="00FE60DF">
        <w:rPr>
          <w:rFonts w:ascii="Times New Roman" w:hAnsi="Times New Roman" w:cs="Times New Roman"/>
          <w:sz w:val="24"/>
          <w:szCs w:val="24"/>
          <w:lang w:val="lt-LT" w:eastAsia="ar-SA"/>
        </w:rPr>
        <w:t>Kultūros paso edukacijas</w:t>
      </w:r>
      <w:r w:rsidR="00B952A7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</w:t>
      </w:r>
      <w:r w:rsidR="00FE60DF">
        <w:rPr>
          <w:rFonts w:ascii="Times New Roman" w:hAnsi="Times New Roman" w:cs="Times New Roman"/>
          <w:sz w:val="24"/>
          <w:szCs w:val="24"/>
          <w:lang w:val="lt-LT" w:eastAsia="ar-SA"/>
        </w:rPr>
        <w:t>rajono ir Lietuvos vaikams</w:t>
      </w:r>
      <w:r w:rsidR="000C73C3">
        <w:rPr>
          <w:rFonts w:ascii="Times New Roman" w:hAnsi="Times New Roman" w:cs="Times New Roman"/>
          <w:sz w:val="24"/>
          <w:szCs w:val="24"/>
          <w:lang w:val="lt-LT" w:eastAsia="ar-SA"/>
        </w:rPr>
        <w:t>,</w:t>
      </w:r>
      <w:r w:rsidR="00FE60DF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</w:t>
      </w:r>
      <w:r w:rsidR="000C73C3">
        <w:rPr>
          <w:rFonts w:ascii="Times New Roman" w:hAnsi="Times New Roman" w:cs="Times New Roman"/>
          <w:sz w:val="24"/>
          <w:szCs w:val="24"/>
          <w:lang w:val="lt-LT" w:eastAsia="ar-SA"/>
        </w:rPr>
        <w:t>n</w:t>
      </w:r>
      <w:r w:rsidR="00CB6A0C">
        <w:rPr>
          <w:rFonts w:ascii="Times New Roman" w:hAnsi="Times New Roman" w:cs="Times New Roman"/>
          <w:sz w:val="24"/>
          <w:szCs w:val="24"/>
          <w:lang w:val="lt-LT" w:eastAsia="ar-SA"/>
        </w:rPr>
        <w:t>uoširdžiai bendraujame ir su Priekulės seniūnijos Seniūne, ten dirbančiais darbuotojais.</w:t>
      </w:r>
    </w:p>
    <w:p w14:paraId="6952F988" w14:textId="77777777" w:rsidR="00CB6A0C" w:rsidRDefault="00FE60DF" w:rsidP="00CB6A0C">
      <w:pPr>
        <w:tabs>
          <w:tab w:val="left" w:pos="709"/>
          <w:tab w:val="left" w:pos="851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hAnsi="Times New Roman" w:cs="Times New Roman"/>
          <w:sz w:val="24"/>
          <w:szCs w:val="24"/>
          <w:lang w:val="lt-LT" w:eastAsia="ar-SA"/>
        </w:rPr>
        <w:t>Drevernos bendruomenę atstovauju tarptautinio projekto SPARSE projekte, kurį kuruoja Klaipėdos menininkų grupė „Žuvies akis“</w:t>
      </w:r>
      <w:r w:rsidR="0029288F">
        <w:rPr>
          <w:rFonts w:ascii="Times New Roman" w:hAnsi="Times New Roman" w:cs="Times New Roman"/>
          <w:sz w:val="24"/>
          <w:szCs w:val="24"/>
          <w:lang w:val="lt-LT" w:eastAsia="ar-SA"/>
        </w:rPr>
        <w:t>.</w:t>
      </w:r>
    </w:p>
    <w:p w14:paraId="2F3BD436" w14:textId="40EB4416" w:rsidR="00CB6A0C" w:rsidRDefault="00CB6A0C" w:rsidP="00CB6A0C">
      <w:pPr>
        <w:tabs>
          <w:tab w:val="left" w:pos="709"/>
          <w:tab w:val="left" w:pos="851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hAnsi="Times New Roman" w:cs="Times New Roman"/>
          <w:sz w:val="24"/>
          <w:szCs w:val="24"/>
          <w:lang w:val="lt-LT" w:eastAsia="ar-SA"/>
        </w:rPr>
        <w:t>Manau, kad</w:t>
      </w:r>
      <w:r w:rsidR="00FE60DF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ir </w:t>
      </w:r>
      <w:r>
        <w:rPr>
          <w:rFonts w:ascii="Times New Roman" w:hAnsi="Times New Roman" w:cs="Times New Roman"/>
          <w:sz w:val="24"/>
          <w:szCs w:val="24"/>
          <w:lang w:val="lt-LT" w:eastAsia="ar-SA"/>
        </w:rPr>
        <w:t xml:space="preserve">šie metai, būnant Klaipėdos rajono savivaldybės tarybos nare, mokė mane </w:t>
      </w:r>
      <w:r w:rsidR="00FE60DF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dar labiau </w:t>
      </w:r>
      <w:r>
        <w:rPr>
          <w:rFonts w:ascii="Times New Roman" w:hAnsi="Times New Roman" w:cs="Times New Roman"/>
          <w:sz w:val="24"/>
          <w:szCs w:val="24"/>
          <w:lang w:val="lt-LT" w:eastAsia="ar-SA"/>
        </w:rPr>
        <w:t xml:space="preserve">gilintis į daugelį iki šiol man mažai žinomų suprantamų sričių, išmokė ir tebemoko kantrybės, tolerancijos, išminties. Nuoširdžiai dėkoju savo komandai, kolegoms už šias pamokas. </w:t>
      </w:r>
    </w:p>
    <w:p w14:paraId="2548F47C" w14:textId="2D5B9764" w:rsidR="006925C6" w:rsidRDefault="00CB6A0C" w:rsidP="00CB6A0C">
      <w:pPr>
        <w:tabs>
          <w:tab w:val="left" w:pos="709"/>
          <w:tab w:val="left" w:pos="851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hAnsi="Times New Roman" w:cs="Times New Roman"/>
          <w:sz w:val="24"/>
          <w:szCs w:val="24"/>
          <w:lang w:val="lt-LT" w:eastAsia="ar-SA"/>
        </w:rPr>
        <w:t xml:space="preserve">Mano užduotis ir prioritetas </w:t>
      </w:r>
      <w:r w:rsidR="006925C6">
        <w:rPr>
          <w:rFonts w:ascii="Times New Roman" w:hAnsi="Times New Roman" w:cs="Times New Roman"/>
          <w:sz w:val="24"/>
          <w:szCs w:val="24"/>
          <w:lang w:val="lt-LT" w:eastAsia="ar-SA"/>
        </w:rPr>
        <w:t>–</w:t>
      </w:r>
      <w:r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</w:t>
      </w:r>
      <w:r w:rsidR="006925C6">
        <w:rPr>
          <w:rFonts w:ascii="Times New Roman" w:hAnsi="Times New Roman" w:cs="Times New Roman"/>
          <w:sz w:val="24"/>
          <w:szCs w:val="24"/>
          <w:lang w:val="lt-LT" w:eastAsia="ar-SA"/>
        </w:rPr>
        <w:t>pagal galimybes</w:t>
      </w:r>
      <w:r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įsiklausyti į </w:t>
      </w:r>
      <w:r w:rsidR="006925C6">
        <w:rPr>
          <w:rFonts w:ascii="Times New Roman" w:hAnsi="Times New Roman" w:cs="Times New Roman"/>
          <w:sz w:val="24"/>
          <w:szCs w:val="24"/>
          <w:lang w:val="lt-LT" w:eastAsia="ar-SA"/>
        </w:rPr>
        <w:t>žmonių</w:t>
      </w:r>
      <w:r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lūkesčius, padėti jie</w:t>
      </w:r>
      <w:r w:rsidR="006925C6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ms spręsti iškilusias problemas įvairiomis formomis. </w:t>
      </w:r>
    </w:p>
    <w:p w14:paraId="7AD7FCDB" w14:textId="2DCB95AB" w:rsidR="00CB6A0C" w:rsidRPr="00BA5BF6" w:rsidRDefault="006925C6" w:rsidP="00CB6A0C">
      <w:pPr>
        <w:tabs>
          <w:tab w:val="left" w:pos="709"/>
          <w:tab w:val="left" w:pos="851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hAnsi="Times New Roman" w:cs="Times New Roman"/>
          <w:sz w:val="24"/>
          <w:szCs w:val="24"/>
          <w:lang w:val="lt-LT" w:eastAsia="ar-SA"/>
        </w:rPr>
        <w:t xml:space="preserve">Lauksiu savo rinkėjų klausimų - </w:t>
      </w:r>
      <w:r w:rsidR="00CB6A0C">
        <w:rPr>
          <w:rFonts w:ascii="Times New Roman" w:hAnsi="Times New Roman" w:cs="Times New Roman"/>
          <w:sz w:val="24"/>
          <w:szCs w:val="24"/>
          <w:lang w:val="lt-LT" w:eastAsia="ar-SA"/>
        </w:rPr>
        <w:t>kalbėkimės, susitikime, būkime aktyvūs</w:t>
      </w:r>
      <w:r w:rsidR="00CB6A0C" w:rsidRPr="00BA5BF6">
        <w:rPr>
          <w:rFonts w:ascii="Times New Roman" w:hAnsi="Times New Roman" w:cs="Times New Roman"/>
          <w:sz w:val="24"/>
          <w:szCs w:val="24"/>
          <w:lang w:val="lt-LT" w:eastAsia="ar-SA"/>
        </w:rPr>
        <w:t>!</w:t>
      </w:r>
    </w:p>
    <w:p w14:paraId="4B0C4628" w14:textId="5ED23076" w:rsidR="00CB6A0C" w:rsidRPr="005C2543" w:rsidRDefault="00CB6A0C" w:rsidP="005C2543">
      <w:pPr>
        <w:tabs>
          <w:tab w:val="left" w:pos="709"/>
          <w:tab w:val="left" w:pos="851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hAnsi="Times New Roman" w:cs="Times New Roman"/>
          <w:sz w:val="24"/>
          <w:szCs w:val="24"/>
          <w:lang w:val="en-US" w:eastAsia="ar-SA"/>
        </w:rPr>
        <w:t>Pagarbiai,</w:t>
      </w:r>
      <w:r w:rsidR="005C254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Virgina Asnauskien</w:t>
      </w:r>
      <w:r>
        <w:rPr>
          <w:rFonts w:ascii="Times New Roman" w:hAnsi="Times New Roman" w:cs="Times New Roman"/>
          <w:sz w:val="24"/>
          <w:szCs w:val="24"/>
          <w:lang w:val="lt-LT" w:eastAsia="ar-SA"/>
        </w:rPr>
        <w:t>ė</w:t>
      </w:r>
      <w:r w:rsidR="005C2543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</w:t>
      </w:r>
      <w:r w:rsidR="005C2543" w:rsidRPr="005C2543">
        <w:rPr>
          <w:rFonts w:ascii="Times New Roman" w:hAnsi="Times New Roman" w:cs="Times New Roman"/>
          <w:sz w:val="24"/>
          <w:szCs w:val="24"/>
          <w:lang w:val="lt-LT" w:eastAsia="ar-SA"/>
        </w:rPr>
        <w:drawing>
          <wp:inline distT="0" distB="0" distL="0" distR="0" wp14:anchorId="22439987" wp14:editId="166594D4">
            <wp:extent cx="609685" cy="514422"/>
            <wp:effectExtent l="19050" t="0" r="0" b="0"/>
            <wp:docPr id="6" name="Picture 2" descr="paras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sa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85" cy="51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6A0C" w:rsidRPr="005C2543" w:rsidSect="00C37ECC">
      <w:headerReference w:type="default" r:id="rId9"/>
      <w:pgSz w:w="12240" w:h="15840"/>
      <w:pgMar w:top="1134" w:right="1440" w:bottom="1440" w:left="144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7A139" w14:textId="77777777" w:rsidR="00384490" w:rsidRDefault="00384490" w:rsidP="007B5EA5">
      <w:pPr>
        <w:spacing w:after="0" w:line="240" w:lineRule="auto"/>
      </w:pPr>
      <w:r>
        <w:separator/>
      </w:r>
    </w:p>
  </w:endnote>
  <w:endnote w:type="continuationSeparator" w:id="0">
    <w:p w14:paraId="790B8599" w14:textId="77777777" w:rsidR="00384490" w:rsidRDefault="00384490" w:rsidP="007B5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E1259" w14:textId="77777777" w:rsidR="00384490" w:rsidRDefault="00384490" w:rsidP="007B5EA5">
      <w:pPr>
        <w:spacing w:after="0" w:line="240" w:lineRule="auto"/>
      </w:pPr>
      <w:r>
        <w:separator/>
      </w:r>
    </w:p>
  </w:footnote>
  <w:footnote w:type="continuationSeparator" w:id="0">
    <w:p w14:paraId="6DDC8B94" w14:textId="77777777" w:rsidR="00384490" w:rsidRDefault="00384490" w:rsidP="007B5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71617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E3BA58" w14:textId="16950E35" w:rsidR="007B5EA5" w:rsidRPr="007B5EA5" w:rsidRDefault="007B5EA5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B5EA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5EA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B5EA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B5EA5">
          <w:rPr>
            <w:rFonts w:ascii="Times New Roman" w:hAnsi="Times New Roman" w:cs="Times New Roman"/>
            <w:sz w:val="24"/>
            <w:szCs w:val="24"/>
            <w:lang w:val="lt-LT"/>
          </w:rPr>
          <w:t>2</w:t>
        </w:r>
        <w:r w:rsidRPr="007B5EA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0C"/>
    <w:rsid w:val="000C73C3"/>
    <w:rsid w:val="001C4B96"/>
    <w:rsid w:val="0029288F"/>
    <w:rsid w:val="00384490"/>
    <w:rsid w:val="00481EDA"/>
    <w:rsid w:val="005C2543"/>
    <w:rsid w:val="00676405"/>
    <w:rsid w:val="006925C6"/>
    <w:rsid w:val="007B5EA5"/>
    <w:rsid w:val="007E789F"/>
    <w:rsid w:val="008454D6"/>
    <w:rsid w:val="00910FF6"/>
    <w:rsid w:val="009C36C1"/>
    <w:rsid w:val="00A76D1D"/>
    <w:rsid w:val="00B214A9"/>
    <w:rsid w:val="00B952A7"/>
    <w:rsid w:val="00C37ECC"/>
    <w:rsid w:val="00CB6A0C"/>
    <w:rsid w:val="00EA7984"/>
    <w:rsid w:val="00FE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8784"/>
  <w15:docId w15:val="{182958DD-B6DB-4921-83FE-99ABCA49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6A0C"/>
    <w:pPr>
      <w:spacing w:after="160" w:line="256" w:lineRule="auto"/>
    </w:pPr>
    <w:rPr>
      <w:rFonts w:ascii="Calibri" w:eastAsia="Calibri" w:hAnsi="Calibri" w:cs="Calibri"/>
      <w:noProof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7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7984"/>
    <w:rPr>
      <w:rFonts w:ascii="Tahoma" w:eastAsia="Calibri" w:hAnsi="Tahoma" w:cs="Tahoma"/>
      <w:noProof/>
      <w:sz w:val="16"/>
      <w:szCs w:val="16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7B5E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5EA5"/>
    <w:rPr>
      <w:rFonts w:ascii="Calibri" w:eastAsia="Calibri" w:hAnsi="Calibri" w:cs="Calibri"/>
      <w:noProof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7B5E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B5EA5"/>
    <w:rPr>
      <w:rFonts w:ascii="Calibri" w:eastAsia="Calibri" w:hAnsi="Calibri" w:cs="Calibri"/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2515</Words>
  <Characters>1435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Viktorija Bakšinskytė</cp:lastModifiedBy>
  <cp:revision>5</cp:revision>
  <cp:lastPrinted>2026-02-18T09:23:00Z</cp:lastPrinted>
  <dcterms:created xsi:type="dcterms:W3CDTF">2026-02-18T11:12:00Z</dcterms:created>
  <dcterms:modified xsi:type="dcterms:W3CDTF">2026-02-18T11:16:00Z</dcterms:modified>
</cp:coreProperties>
</file>