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D5B6" w14:textId="465268E7" w:rsidR="0005617C" w:rsidRPr="0005617C" w:rsidRDefault="00CF769A" w:rsidP="0005617C">
      <w:pPr>
        <w:tabs>
          <w:tab w:val="left" w:pos="14656"/>
        </w:tabs>
        <w:jc w:val="center"/>
        <w:rPr>
          <w:rFonts w:ascii="Arial" w:hAnsi="Arial" w:cs="Arial"/>
          <w:b/>
          <w:bCs/>
          <w:szCs w:val="24"/>
        </w:rPr>
      </w:pPr>
      <w:r w:rsidRPr="0005617C">
        <w:rPr>
          <w:rFonts w:ascii="Arial" w:hAnsi="Arial" w:cs="Arial"/>
          <w:b/>
          <w:bCs/>
          <w:szCs w:val="24"/>
        </w:rPr>
        <w:t>KLAIPĖDOS RAJONO GARGŽDŲ ATVIR</w:t>
      </w:r>
      <w:r w:rsidR="00C61F0F" w:rsidRPr="0005617C">
        <w:rPr>
          <w:rFonts w:ascii="Arial" w:hAnsi="Arial" w:cs="Arial"/>
          <w:b/>
          <w:bCs/>
          <w:szCs w:val="24"/>
        </w:rPr>
        <w:t>O</w:t>
      </w:r>
      <w:r w:rsidRPr="0005617C">
        <w:rPr>
          <w:rFonts w:ascii="Arial" w:hAnsi="Arial" w:cs="Arial"/>
          <w:b/>
          <w:bCs/>
          <w:szCs w:val="24"/>
        </w:rPr>
        <w:t xml:space="preserve"> JAUNIMO CENTR</w:t>
      </w:r>
      <w:r w:rsidR="00C61F0F" w:rsidRPr="0005617C">
        <w:rPr>
          <w:rFonts w:ascii="Arial" w:hAnsi="Arial" w:cs="Arial"/>
          <w:b/>
          <w:bCs/>
          <w:szCs w:val="24"/>
        </w:rPr>
        <w:t>O</w:t>
      </w:r>
      <w:r w:rsidR="0005617C" w:rsidRPr="0005617C">
        <w:rPr>
          <w:rFonts w:ascii="Arial" w:hAnsi="Arial" w:cs="Arial"/>
          <w:b/>
          <w:bCs/>
          <w:szCs w:val="24"/>
        </w:rPr>
        <w:t xml:space="preserve"> </w:t>
      </w:r>
      <w:r w:rsidRPr="0005617C">
        <w:rPr>
          <w:rFonts w:ascii="Arial" w:hAnsi="Arial" w:cs="Arial"/>
          <w:b/>
          <w:bCs/>
          <w:szCs w:val="24"/>
        </w:rPr>
        <w:t>DIREKTORĖ</w:t>
      </w:r>
      <w:r w:rsidR="00C61F0F" w:rsidRPr="0005617C">
        <w:rPr>
          <w:rFonts w:ascii="Arial" w:hAnsi="Arial" w:cs="Arial"/>
          <w:b/>
          <w:bCs/>
          <w:szCs w:val="24"/>
        </w:rPr>
        <w:t>S</w:t>
      </w:r>
    </w:p>
    <w:p w14:paraId="684BD80E" w14:textId="2FFA0984" w:rsidR="00CF769A" w:rsidRPr="00E032CE" w:rsidRDefault="00CF769A" w:rsidP="0005617C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05617C">
        <w:rPr>
          <w:rFonts w:ascii="Arial" w:hAnsi="Arial" w:cs="Arial"/>
          <w:b/>
          <w:bCs/>
          <w:szCs w:val="24"/>
        </w:rPr>
        <w:t>AGNĖ</w:t>
      </w:r>
      <w:r w:rsidR="00C61F0F" w:rsidRPr="0005617C">
        <w:rPr>
          <w:rFonts w:ascii="Arial" w:hAnsi="Arial" w:cs="Arial"/>
          <w:b/>
          <w:bCs/>
          <w:szCs w:val="24"/>
        </w:rPr>
        <w:t>S</w:t>
      </w:r>
      <w:r w:rsidRPr="0005617C">
        <w:rPr>
          <w:rFonts w:ascii="Arial" w:hAnsi="Arial" w:cs="Arial"/>
          <w:b/>
          <w:bCs/>
          <w:szCs w:val="24"/>
        </w:rPr>
        <w:t xml:space="preserve"> ADOMAITĖ</w:t>
      </w:r>
      <w:r w:rsidR="00C61F0F" w:rsidRPr="0005617C">
        <w:rPr>
          <w:rFonts w:ascii="Arial" w:hAnsi="Arial" w:cs="Arial"/>
          <w:b/>
          <w:bCs/>
          <w:szCs w:val="24"/>
        </w:rPr>
        <w:t>S</w:t>
      </w:r>
    </w:p>
    <w:p w14:paraId="3033F8C2" w14:textId="77777777" w:rsidR="00CF769A" w:rsidRPr="00E032CE" w:rsidRDefault="00CF769A" w:rsidP="00CF769A">
      <w:pPr>
        <w:rPr>
          <w:rFonts w:ascii="Arial" w:hAnsi="Arial" w:cs="Arial"/>
          <w:sz w:val="18"/>
          <w:szCs w:val="18"/>
        </w:rPr>
      </w:pPr>
    </w:p>
    <w:p w14:paraId="2C5E98AF" w14:textId="77777777" w:rsidR="00CF769A" w:rsidRPr="00E032CE" w:rsidRDefault="00CF769A" w:rsidP="00CF769A">
      <w:pPr>
        <w:rPr>
          <w:rFonts w:ascii="Arial" w:hAnsi="Arial" w:cs="Arial"/>
          <w:szCs w:val="24"/>
          <w:lang w:eastAsia="lt-LT"/>
        </w:rPr>
      </w:pPr>
    </w:p>
    <w:p w14:paraId="44144844" w14:textId="77777777" w:rsidR="00CF769A" w:rsidRPr="00E032CE" w:rsidRDefault="00CF769A" w:rsidP="00CF769A">
      <w:pPr>
        <w:jc w:val="center"/>
        <w:rPr>
          <w:rFonts w:ascii="Arial" w:hAnsi="Arial" w:cs="Arial"/>
          <w:szCs w:val="24"/>
          <w:lang w:eastAsia="lt-LT"/>
        </w:rPr>
      </w:pPr>
    </w:p>
    <w:p w14:paraId="20BF8807" w14:textId="04BCC278" w:rsidR="00CF769A" w:rsidRPr="009C353B" w:rsidRDefault="00CF769A" w:rsidP="009C353B">
      <w:pPr>
        <w:rPr>
          <w:rFonts w:ascii="Arial" w:hAnsi="Arial" w:cs="Arial"/>
          <w:b/>
          <w:szCs w:val="24"/>
          <w:lang w:eastAsia="lt-LT"/>
        </w:rPr>
      </w:pPr>
      <w:r w:rsidRPr="00E032CE">
        <w:rPr>
          <w:rFonts w:ascii="Arial" w:hAnsi="Arial" w:cs="Arial"/>
          <w:b/>
          <w:szCs w:val="24"/>
          <w:lang w:eastAsia="lt-LT"/>
        </w:rPr>
        <w:t>Einamųjų metų užduotys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CF769A" w:rsidRPr="00E032CE" w14:paraId="378D3B4C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E3C" w14:textId="77777777" w:rsidR="00CF769A" w:rsidRPr="00E032CE" w:rsidRDefault="00CF769A" w:rsidP="00623B79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E032CE">
              <w:rPr>
                <w:rFonts w:ascii="Arial" w:hAnsi="Arial" w:cs="Arial"/>
                <w:b/>
                <w:bCs/>
                <w:szCs w:val="24"/>
                <w:lang w:eastAsia="lt-LT"/>
              </w:rPr>
              <w:t>Einamųjų metų užduotys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AEC2" w14:textId="77777777" w:rsidR="00CF769A" w:rsidRPr="00E032CE" w:rsidRDefault="00CF769A" w:rsidP="00623B79">
            <w:pPr>
              <w:ind w:firstLine="62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E032CE">
              <w:rPr>
                <w:rFonts w:ascii="Arial" w:hAnsi="Arial" w:cs="Arial"/>
                <w:b/>
                <w:bCs/>
                <w:szCs w:val="24"/>
                <w:lang w:eastAsia="lt-LT"/>
              </w:rPr>
              <w:t>Veiklos lūkesčiai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ECD" w14:textId="77777777" w:rsidR="00CF769A" w:rsidRPr="00E032CE" w:rsidRDefault="00CF769A" w:rsidP="00623B79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E032CE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Veiklos lūkesčių vertinimo rodikliai </w:t>
            </w:r>
          </w:p>
          <w:p w14:paraId="796BCC65" w14:textId="77777777" w:rsidR="00CF769A" w:rsidRPr="00E032CE" w:rsidRDefault="00CF769A" w:rsidP="00623B7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E032CE">
              <w:rPr>
                <w:rFonts w:ascii="Arial" w:hAnsi="Arial" w:cs="Arial"/>
                <w:szCs w:val="24"/>
                <w:lang w:eastAsia="lt-LT"/>
              </w:rPr>
              <w:t>(kiekybiniai, kokybiniai, laiko ir kiti rodikliai, kuriais vadovaudamasis vertinantysis asmuo</w:t>
            </w:r>
            <w:r w:rsidRPr="00E032CE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 </w:t>
            </w:r>
            <w:r w:rsidRPr="00E032CE">
              <w:rPr>
                <w:rFonts w:ascii="Arial" w:hAnsi="Arial" w:cs="Arial"/>
                <w:szCs w:val="24"/>
                <w:lang w:eastAsia="lt-LT"/>
              </w:rPr>
              <w:t>vertins, ar nustatytos užduotys įvykdytos)</w:t>
            </w:r>
          </w:p>
        </w:tc>
      </w:tr>
      <w:tr w:rsidR="00CF769A" w:rsidRPr="00E032CE" w14:paraId="1C55C05E" w14:textId="77777777" w:rsidTr="00F05548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F25" w14:textId="6FAC1480" w:rsidR="00CF769A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 </w:t>
            </w:r>
            <w:r w:rsidR="004972C3" w:rsidRPr="00E032CE">
              <w:rPr>
                <w:rFonts w:ascii="Arial" w:hAnsi="Arial" w:cs="Arial"/>
                <w:sz w:val="22"/>
                <w:szCs w:val="22"/>
                <w:lang w:eastAsia="lt-LT"/>
              </w:rPr>
              <w:t>Užtikrinti kokybišk</w:t>
            </w:r>
            <w:r w:rsidR="00B05B7B" w:rsidRPr="00E032CE">
              <w:rPr>
                <w:rFonts w:ascii="Arial" w:hAnsi="Arial" w:cs="Arial"/>
                <w:sz w:val="22"/>
                <w:szCs w:val="22"/>
                <w:lang w:eastAsia="lt-LT"/>
              </w:rPr>
              <w:t>as paslaugas jaunuoliams.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4A4" w14:textId="36FB3A9B" w:rsidR="00CF769A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1.1. 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>Išlaikyti stabilų lankytojų skaičių Gargždų atvirame jaunimo centre.</w:t>
            </w:r>
          </w:p>
          <w:p w14:paraId="51FCCF46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ADECBEF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00E1D928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0ACC806C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359E56A2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FEC23BD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526E1DA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7BD4A2F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2E16E48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B00166D" w14:textId="77777777" w:rsidR="001B4A1A" w:rsidRPr="00E032CE" w:rsidRDefault="001B4A1A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2515697A" w14:textId="77777777" w:rsidR="001B4A1A" w:rsidRPr="00E032CE" w:rsidRDefault="001B4A1A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8E2D54A" w14:textId="1E622A3D" w:rsidR="00242EAF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1.2. </w:t>
            </w:r>
            <w:r w:rsidR="001B4A1A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Užtikrinti darbą su jaunimu mokykloje – Gargždų „Vaivorykštės“ gimnazijoje ir </w:t>
            </w:r>
            <w:proofErr w:type="spellStart"/>
            <w:r w:rsidR="001B4A1A" w:rsidRPr="00E032CE">
              <w:rPr>
                <w:rFonts w:ascii="Arial" w:hAnsi="Arial" w:cs="Arial"/>
                <w:sz w:val="22"/>
                <w:szCs w:val="22"/>
                <w:lang w:eastAsia="lt-LT"/>
              </w:rPr>
              <w:t>Sendvario</w:t>
            </w:r>
            <w:proofErr w:type="spellEnd"/>
            <w:r w:rsidR="001B4A1A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„Saulės“ mokykloje</w:t>
            </w:r>
            <w:r w:rsidR="00B43D2B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bei mobilųjį darbą nuo rajono centro nutolusiose vietovėse.</w:t>
            </w:r>
          </w:p>
          <w:p w14:paraId="322AE349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29FB361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C02479C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EC03627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483E3FB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32E33A79" w14:textId="0BF188E0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1.3. Užtikrinti emocinės paramos teikimą jaunuoliams, pagal poreikį ir galimybes psichologinį konsultavimą.</w:t>
            </w:r>
          </w:p>
          <w:p w14:paraId="6D8D24E6" w14:textId="77777777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A438F86" w14:textId="31459611" w:rsidR="00242EAF" w:rsidRPr="00E032CE" w:rsidRDefault="00242EAF" w:rsidP="00242EAF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FFF" w14:textId="2959E447" w:rsidR="00185A2D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1.1.1. 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>Toliau vykdyti lankomumo žymėjimo kontrolę</w:t>
            </w:r>
            <w:r w:rsidR="001B4A1A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(kiekybinis rodiklis)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; </w:t>
            </w:r>
          </w:p>
          <w:p w14:paraId="6AAD2427" w14:textId="0035E096" w:rsidR="00CF769A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val="en-US" w:eastAsia="lt-LT"/>
              </w:rPr>
              <w:t xml:space="preserve">1.1.2. 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>Populiarinti Gargždų atvirą jaunimo centrą per viešinimo priemones;</w:t>
            </w:r>
          </w:p>
          <w:p w14:paraId="4B746E9A" w14:textId="1998A5CE" w:rsidR="00185A2D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1.1.3. 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>Gerinti Centro infrastruktūrą</w:t>
            </w:r>
            <w:r w:rsidR="00242EAF" w:rsidRPr="00E032CE">
              <w:rPr>
                <w:rFonts w:ascii="Arial" w:hAnsi="Arial" w:cs="Arial"/>
                <w:sz w:val="22"/>
                <w:szCs w:val="22"/>
                <w:lang w:eastAsia="lt-LT"/>
              </w:rPr>
              <w:t>, užtikrinant erdvių jaukumą jaunuoliams</w:t>
            </w:r>
            <w:r w:rsidR="001B4A1A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(kokybinis rodiklis)</w:t>
            </w:r>
            <w:r w:rsidR="00185A2D" w:rsidRPr="00E032CE">
              <w:rPr>
                <w:rFonts w:ascii="Arial" w:hAnsi="Arial" w:cs="Arial"/>
                <w:sz w:val="22"/>
                <w:szCs w:val="22"/>
                <w:lang w:eastAsia="lt-LT"/>
              </w:rPr>
              <w:t>;</w:t>
            </w:r>
          </w:p>
          <w:p w14:paraId="305170D0" w14:textId="3305EB31" w:rsidR="00185A2D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1.1.4. </w:t>
            </w:r>
            <w:r w:rsidR="00242EAF" w:rsidRPr="00E032CE">
              <w:rPr>
                <w:rFonts w:ascii="Arial" w:hAnsi="Arial" w:cs="Arial"/>
                <w:sz w:val="22"/>
                <w:szCs w:val="22"/>
                <w:lang w:eastAsia="lt-LT"/>
              </w:rPr>
              <w:t>Siūlyti įvairaus spektro veiklas jaunuoliams, atliepiant kuo daugiau jų poreikių.</w:t>
            </w:r>
          </w:p>
          <w:p w14:paraId="2E02B664" w14:textId="77777777" w:rsidR="006F0755" w:rsidRPr="00E032CE" w:rsidRDefault="006F0755" w:rsidP="006F0755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854EEB3" w14:textId="77777777" w:rsidR="006F0755" w:rsidRPr="00E032CE" w:rsidRDefault="006F0755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1853CC0" w14:textId="4C76079F" w:rsidR="00B43D2B" w:rsidRPr="00E032CE" w:rsidRDefault="00B43D2B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1.2.1.  Kiekybinis rodiklis: išlaikyti esamą lankytojų skaičių</w:t>
            </w:r>
            <w:r w:rsidR="006F0755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tiek darbe su jaunimu mokykloje, tiek mobiliame darbe.</w:t>
            </w:r>
          </w:p>
          <w:p w14:paraId="7B8D3B70" w14:textId="4C5AB1C3" w:rsidR="006F0755" w:rsidRPr="00E032CE" w:rsidRDefault="006F0755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1.2.2. Kokybinis rodiklis: užtikrinti veiklų įvairovę, atsižvelgiant į Gargždų atviro jaunimo centro jaunimo poreikių atliktą tyrimą 2025 m.</w:t>
            </w:r>
          </w:p>
          <w:p w14:paraId="767FE2BD" w14:textId="77777777" w:rsidR="00B43D2B" w:rsidRPr="00E032CE" w:rsidRDefault="00B43D2B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2AE4442" w14:textId="77777777" w:rsidR="00B43D2B" w:rsidRPr="00E032CE" w:rsidRDefault="00B43D2B" w:rsidP="00B43D2B">
            <w:pPr>
              <w:ind w:left="35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C8EE0FA" w14:textId="52ABC375" w:rsidR="00B43D2B" w:rsidRPr="00E032CE" w:rsidRDefault="006F0755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1.3.1. Kartą per mėnesį rengti grupinius užsiėmimus, klausimų-atsakymų sesijas su psichologe. (kiekybinis rodiklis: sesijų, konsultacijų skaičius per metus).</w:t>
            </w:r>
          </w:p>
          <w:p w14:paraId="2236688D" w14:textId="219004D4" w:rsidR="00B43D2B" w:rsidRPr="00E032CE" w:rsidRDefault="00B43D2B" w:rsidP="00B43D2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CF769A" w:rsidRPr="00E032CE" w14:paraId="3F35B57A" w14:textId="77777777" w:rsidTr="001B57C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324" w14:textId="52CC1EA2" w:rsidR="00CF769A" w:rsidRPr="00E032CE" w:rsidRDefault="006F0755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2. Koordinuoti ir įgyvendinti metinį Gargždų atviro jaunimo centro veiklos planą.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2F9" w14:textId="77777777" w:rsidR="00DA2701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2.1. Nuoseklus metinio darbo planavimas.</w:t>
            </w:r>
          </w:p>
          <w:p w14:paraId="44C64E8D" w14:textId="77777777" w:rsidR="0076400C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BD89A24" w14:textId="77777777" w:rsidR="0076400C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3D36A05F" w14:textId="45DCE936" w:rsidR="0076400C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2.2. Į metinio veiklos plano kūrimą ir vykdymą įtraukti komandą, kelti jos kompetencijas, ypatingą atidą skiriant Jaunimo reikalų agentūros mokymams.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996" w14:textId="77777777" w:rsidR="00DA2701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2.1.1. Kiekybinis rodiklis: iki einamųjų metų pabaigos 95 proc. įvykdytas metinis veiklos planas. </w:t>
            </w:r>
          </w:p>
          <w:p w14:paraId="022FCD7A" w14:textId="77777777" w:rsidR="0076400C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3B3439C" w14:textId="3BEED09C" w:rsidR="0076400C" w:rsidRPr="00E032CE" w:rsidRDefault="0076400C" w:rsidP="00DA2701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2.2.1. Kiekybinis rodiklis: JRA mokymų skaičius. Užtikrintas nuoseklus komandos darbas, rengiant savaitinius susirinkimus, proporcingai skirstantis užduotis, atsakomybes.</w:t>
            </w:r>
            <w:r w:rsidR="00A00048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Darbuotojų </w:t>
            </w:r>
            <w:r w:rsidR="00A00048" w:rsidRPr="00E032CE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 xml:space="preserve">motyvacijai, gerai psichologinei savijautai užtikrinti organizuojamos mažiausiai dvi </w:t>
            </w:r>
            <w:proofErr w:type="spellStart"/>
            <w:r w:rsidR="00A00048" w:rsidRPr="00E032CE">
              <w:rPr>
                <w:rFonts w:ascii="Arial" w:hAnsi="Arial" w:cs="Arial"/>
                <w:sz w:val="22"/>
                <w:szCs w:val="22"/>
                <w:lang w:eastAsia="lt-LT"/>
              </w:rPr>
              <w:t>supervizijos</w:t>
            </w:r>
            <w:proofErr w:type="spellEnd"/>
            <w:r w:rsidR="00A00048"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 per metus.</w:t>
            </w:r>
          </w:p>
        </w:tc>
      </w:tr>
      <w:tr w:rsidR="00CF769A" w:rsidRPr="00E032CE" w14:paraId="735BF0F7" w14:textId="77777777" w:rsidTr="009E61FD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244" w14:textId="2745292E" w:rsidR="00CF769A" w:rsidRPr="00E032CE" w:rsidRDefault="0076400C" w:rsidP="00A0004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 xml:space="preserve">3. </w:t>
            </w:r>
            <w:r w:rsidR="002B4D8A" w:rsidRPr="00E032CE">
              <w:rPr>
                <w:rFonts w:ascii="Arial" w:hAnsi="Arial" w:cs="Arial"/>
                <w:sz w:val="22"/>
                <w:szCs w:val="22"/>
                <w:lang w:eastAsia="lt-LT"/>
              </w:rPr>
              <w:t>Siekiant įgalinti jaunimą veikti globalaus pasaulio kontekste, užtikrinti tarptautinių projektų vykdymą.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2DE" w14:textId="77777777" w:rsidR="00C86863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3.1. Dalyvauti tarptautinių jaunimo mainų programose.</w:t>
            </w:r>
          </w:p>
          <w:p w14:paraId="4040C8BB" w14:textId="77777777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071B9A32" w14:textId="77777777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9CEF6E4" w14:textId="456EFC1D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3.2. Įgyvendinti tarpkultūrinį dialogą skatinančius projektus.</w:t>
            </w:r>
          </w:p>
          <w:p w14:paraId="3F9C8409" w14:textId="77777777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717EF1E" w14:textId="663B30CC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9E6" w14:textId="77777777" w:rsidR="00C86863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3.1.1. Mažiausiai vieni tarptautiniai jaunimo mainai per metus (kiekybinis rodiklis).</w:t>
            </w:r>
          </w:p>
          <w:p w14:paraId="397B84A4" w14:textId="77777777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C3D3661" w14:textId="379E9440" w:rsidR="002B4D8A" w:rsidRPr="00E032CE" w:rsidRDefault="002B4D8A" w:rsidP="00C868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3.2.1. Mažiausiai vienas tarpkultūrinę sąveiką skatinantis projektas per metus (kiekybinis rodiklis).</w:t>
            </w:r>
          </w:p>
        </w:tc>
      </w:tr>
      <w:tr w:rsidR="00CF769A" w:rsidRPr="00E032CE" w14:paraId="3C91C595" w14:textId="77777777" w:rsidTr="009A591B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9BF" w14:textId="723067F4" w:rsidR="00CF769A" w:rsidRPr="00E032CE" w:rsidRDefault="002B4D8A" w:rsidP="00356BAB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 Stiprinti įstaigos vidaus kontrolę.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F8B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Cs w:val="24"/>
                <w:lang w:eastAsia="lt-LT"/>
              </w:rPr>
              <w:t xml:space="preserve">4.1. </w:t>
            </w: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Užtikrinti, kad visi darbuotojai įstaigoje visus – gaunamus, siunčiamus, vidinius dokumentus valdo naudojantis tik dokumentų valdymo sistema „Kontora“.</w:t>
            </w:r>
          </w:p>
          <w:p w14:paraId="7E3C1ED9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5930148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4.2. Nuolat sekti informaciją Nacionalinio kibernetinio centro svetainėje ir bent 1 kartą per metus dalyvauti kibernetinės saugos vadovams kursuose ar mokymuose.</w:t>
            </w:r>
          </w:p>
          <w:p w14:paraId="477BBEC8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3ECEBAF" w14:textId="77777777" w:rsidR="00A00048" w:rsidRPr="00E032CE" w:rsidRDefault="002B4D8A" w:rsidP="00A0004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 xml:space="preserve">4.3. </w:t>
            </w:r>
            <w:r w:rsidR="00A00048" w:rsidRPr="00E032CE">
              <w:rPr>
                <w:rFonts w:ascii="Arial" w:hAnsi="Arial" w:cs="Arial"/>
                <w:sz w:val="22"/>
                <w:szCs w:val="22"/>
                <w:lang w:eastAsia="lt-LT"/>
              </w:rPr>
              <w:t>Stiprinti pirkimų įstaigoje valdyseną.</w:t>
            </w:r>
          </w:p>
          <w:p w14:paraId="7A9BA6C9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9AC838D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63D45AF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BCEF181" w14:textId="77777777" w:rsidR="002B4D8A" w:rsidRPr="00E032CE" w:rsidRDefault="002B4D8A" w:rsidP="002B4D8A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AA63B28" w14:textId="3E4FA981" w:rsidR="00CF769A" w:rsidRPr="00E032CE" w:rsidRDefault="00CF769A" w:rsidP="00DE44A9">
            <w:pPr>
              <w:ind w:firstLine="124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29B" w14:textId="77777777" w:rsidR="00CF769A" w:rsidRPr="00E032CE" w:rsidRDefault="002B4D8A" w:rsidP="00DE44A9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4.1. Darbuotojai įstaigoje visus – gaunamus, siunčiamus, vidinius dokumentus valdo naudojantis tik dokumentų valdymo sistema „Kontora“.</w:t>
            </w:r>
          </w:p>
          <w:p w14:paraId="2CCC54C0" w14:textId="77777777" w:rsidR="002B4D8A" w:rsidRPr="00E032CE" w:rsidRDefault="002B4D8A" w:rsidP="00DE44A9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6518BED" w14:textId="77777777" w:rsidR="002B4D8A" w:rsidRPr="00E032CE" w:rsidRDefault="002B4D8A" w:rsidP="00DE44A9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517E6F2" w14:textId="77777777" w:rsidR="002B4D8A" w:rsidRPr="00E032CE" w:rsidRDefault="002B4D8A" w:rsidP="00DE44A9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4.2. Bent 1 kartą per metus dalyvauti kibernetinės saugos vadovams kursuose ar mokymuose.</w:t>
            </w:r>
          </w:p>
          <w:p w14:paraId="79CC30DB" w14:textId="77777777" w:rsidR="002B4D8A" w:rsidRPr="00E032CE" w:rsidRDefault="002B4D8A" w:rsidP="00DE44A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8268C8D" w14:textId="77777777" w:rsidR="00A00048" w:rsidRPr="00E032CE" w:rsidRDefault="00A00048" w:rsidP="00DE44A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3488CD5" w14:textId="77777777" w:rsidR="00A00048" w:rsidRPr="00E032CE" w:rsidRDefault="00A00048" w:rsidP="00DE44A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5CD361C" w14:textId="77777777" w:rsidR="00A00048" w:rsidRPr="00E032CE" w:rsidRDefault="00A00048" w:rsidP="00DE44A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F48052F" w14:textId="70213C01" w:rsidR="00A00048" w:rsidRPr="00E032CE" w:rsidRDefault="00A00048" w:rsidP="00A0004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Cs w:val="24"/>
                <w:lang w:eastAsia="lt-LT"/>
              </w:rPr>
              <w:t xml:space="preserve">4.3.1. </w:t>
            </w: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Apklausti daugiau nei po vieną tiekėją pirkimuose neskelbiamos apklausos būdu net jei Apraše nustatyta tvarka galima apklausti tik po 1 tiekėją (pirkimų, kuriuose apklausta daugiau nei po 1 tiekėją  ir informacija apie tai įvesta į VIPIS protokolą, skaičius – ne mažiau kaip 10 proc. nuo bendro pirkimų, kuriuose galima apklausti tik po 1 tiekėją, skaičiaus);</w:t>
            </w:r>
          </w:p>
          <w:p w14:paraId="68FBBDA1" w14:textId="643BAA91" w:rsidR="00A00048" w:rsidRPr="00E032CE" w:rsidRDefault="00A00048" w:rsidP="00A0004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4.3.2. Viešinti ir nuolat atnaujinti planuojamų vykdyti visų pirkimų suvestinę (pirkimų planą) įstaigos puslapyje;</w:t>
            </w:r>
          </w:p>
          <w:p w14:paraId="06386545" w14:textId="6C918892" w:rsidR="00A00048" w:rsidRPr="000A0028" w:rsidRDefault="00A00048" w:rsidP="000A0028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032CE">
              <w:rPr>
                <w:rFonts w:ascii="Arial" w:hAnsi="Arial" w:cs="Arial"/>
                <w:sz w:val="22"/>
                <w:szCs w:val="22"/>
                <w:lang w:eastAsia="lt-LT"/>
              </w:rPr>
              <w:t>4.3.3. Dalyvauti visuose Viešųjų pirkimų skyriaus organizuojamuose konsoliduotuose viešuosiuose pirkimuose nepriklausomai nuo įstaigos planuojamo pirkimo vertės (įstaigos pirkimo vertė – ne mažesnė nei 2 000 Eur be PVM).</w:t>
            </w:r>
          </w:p>
        </w:tc>
      </w:tr>
    </w:tbl>
    <w:p w14:paraId="3F55C3D7" w14:textId="77777777" w:rsidR="00CF769A" w:rsidRPr="00E032CE" w:rsidRDefault="00CF769A" w:rsidP="00CF769A">
      <w:pPr>
        <w:rPr>
          <w:rFonts w:ascii="Arial" w:hAnsi="Arial" w:cs="Arial"/>
          <w:b/>
          <w:szCs w:val="24"/>
          <w:lang w:eastAsia="lt-LT"/>
        </w:rPr>
      </w:pPr>
    </w:p>
    <w:sectPr w:rsidR="00CF769A" w:rsidRPr="00E032CE" w:rsidSect="00CF769A">
      <w:pgSz w:w="11906" w:h="16838"/>
      <w:pgMar w:top="1701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4E9"/>
    <w:multiLevelType w:val="multilevel"/>
    <w:tmpl w:val="251C23FC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14A8E"/>
    <w:multiLevelType w:val="multilevel"/>
    <w:tmpl w:val="0108C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874851"/>
    <w:multiLevelType w:val="multilevel"/>
    <w:tmpl w:val="049E89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F45136"/>
    <w:multiLevelType w:val="multilevel"/>
    <w:tmpl w:val="6C4ADB2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A1530A"/>
    <w:multiLevelType w:val="multilevel"/>
    <w:tmpl w:val="DDF6D93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F45133"/>
    <w:multiLevelType w:val="multilevel"/>
    <w:tmpl w:val="9170F2B0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5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5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386F76"/>
    <w:multiLevelType w:val="multilevel"/>
    <w:tmpl w:val="7BEA2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C33074"/>
    <w:multiLevelType w:val="multilevel"/>
    <w:tmpl w:val="27704D1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14274457">
    <w:abstractNumId w:val="3"/>
  </w:num>
  <w:num w:numId="2" w16cid:durableId="438643959">
    <w:abstractNumId w:val="7"/>
  </w:num>
  <w:num w:numId="3" w16cid:durableId="1565990658">
    <w:abstractNumId w:val="2"/>
  </w:num>
  <w:num w:numId="4" w16cid:durableId="179973790">
    <w:abstractNumId w:val="5"/>
  </w:num>
  <w:num w:numId="5" w16cid:durableId="1177425204">
    <w:abstractNumId w:val="4"/>
  </w:num>
  <w:num w:numId="6" w16cid:durableId="1817182219">
    <w:abstractNumId w:val="0"/>
  </w:num>
  <w:num w:numId="7" w16cid:durableId="1785536723">
    <w:abstractNumId w:val="6"/>
  </w:num>
  <w:num w:numId="8" w16cid:durableId="667750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9A"/>
    <w:rsid w:val="00000F11"/>
    <w:rsid w:val="0005617C"/>
    <w:rsid w:val="00066996"/>
    <w:rsid w:val="000A0028"/>
    <w:rsid w:val="000A411C"/>
    <w:rsid w:val="000E32CE"/>
    <w:rsid w:val="001026E9"/>
    <w:rsid w:val="00185A2D"/>
    <w:rsid w:val="001B1C09"/>
    <w:rsid w:val="001B4A1A"/>
    <w:rsid w:val="001B57C7"/>
    <w:rsid w:val="001C30CF"/>
    <w:rsid w:val="001C3FDF"/>
    <w:rsid w:val="001C7649"/>
    <w:rsid w:val="00242EAF"/>
    <w:rsid w:val="0024611C"/>
    <w:rsid w:val="002B4D8A"/>
    <w:rsid w:val="00332A5C"/>
    <w:rsid w:val="00336ADE"/>
    <w:rsid w:val="00352EAE"/>
    <w:rsid w:val="00356BAB"/>
    <w:rsid w:val="00384339"/>
    <w:rsid w:val="003C6DF7"/>
    <w:rsid w:val="003E5810"/>
    <w:rsid w:val="0043757E"/>
    <w:rsid w:val="00476362"/>
    <w:rsid w:val="004972C3"/>
    <w:rsid w:val="00573C57"/>
    <w:rsid w:val="005B26B3"/>
    <w:rsid w:val="005F3494"/>
    <w:rsid w:val="00611645"/>
    <w:rsid w:val="00666FF5"/>
    <w:rsid w:val="006C7FEE"/>
    <w:rsid w:val="006F0755"/>
    <w:rsid w:val="007071A1"/>
    <w:rsid w:val="0076400C"/>
    <w:rsid w:val="008065C9"/>
    <w:rsid w:val="00840402"/>
    <w:rsid w:val="008D13D9"/>
    <w:rsid w:val="009025AE"/>
    <w:rsid w:val="00902751"/>
    <w:rsid w:val="00967471"/>
    <w:rsid w:val="009A591B"/>
    <w:rsid w:val="009A7DFF"/>
    <w:rsid w:val="009C353B"/>
    <w:rsid w:val="009E61FD"/>
    <w:rsid w:val="00A00048"/>
    <w:rsid w:val="00A13616"/>
    <w:rsid w:val="00A53B57"/>
    <w:rsid w:val="00A817ED"/>
    <w:rsid w:val="00A87988"/>
    <w:rsid w:val="00AB75A4"/>
    <w:rsid w:val="00AE53A6"/>
    <w:rsid w:val="00B05B7B"/>
    <w:rsid w:val="00B43D2B"/>
    <w:rsid w:val="00B47B2D"/>
    <w:rsid w:val="00B61469"/>
    <w:rsid w:val="00B85A68"/>
    <w:rsid w:val="00BF010F"/>
    <w:rsid w:val="00C02035"/>
    <w:rsid w:val="00C61F0F"/>
    <w:rsid w:val="00C86863"/>
    <w:rsid w:val="00CD4F85"/>
    <w:rsid w:val="00CF769A"/>
    <w:rsid w:val="00D4779A"/>
    <w:rsid w:val="00D52CED"/>
    <w:rsid w:val="00D5640C"/>
    <w:rsid w:val="00DA2701"/>
    <w:rsid w:val="00DA5D88"/>
    <w:rsid w:val="00DE44A9"/>
    <w:rsid w:val="00E032CE"/>
    <w:rsid w:val="00E37B83"/>
    <w:rsid w:val="00E45AF2"/>
    <w:rsid w:val="00E703F6"/>
    <w:rsid w:val="00EA3005"/>
    <w:rsid w:val="00F05548"/>
    <w:rsid w:val="00F15230"/>
    <w:rsid w:val="00FD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693"/>
  <w15:chartTrackingRefBased/>
  <w15:docId w15:val="{2A3E0DF6-8E91-46DE-B4E7-96D39DE6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76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7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7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76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76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76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76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76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76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76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7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76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76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76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76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76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76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7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76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76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76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7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76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76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769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8686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6863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D52C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Grietas">
    <w:name w:val="Strong"/>
    <w:basedOn w:val="Numatytasispastraiposriftas"/>
    <w:uiPriority w:val="22"/>
    <w:qFormat/>
    <w:rsid w:val="000E3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 AJC</dc:creator>
  <cp:keywords/>
  <dc:description/>
  <cp:lastModifiedBy>Jurgita Virbauskienė</cp:lastModifiedBy>
  <cp:revision>73</cp:revision>
  <dcterms:created xsi:type="dcterms:W3CDTF">2026-01-14T07:15:00Z</dcterms:created>
  <dcterms:modified xsi:type="dcterms:W3CDTF">2026-03-12T08:15:00Z</dcterms:modified>
</cp:coreProperties>
</file>