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BF8E" w14:textId="77777777" w:rsidR="00A76209" w:rsidRDefault="003768AF" w:rsidP="00BC68A8">
      <w:pPr>
        <w:pStyle w:val="Pagrindinistekstas"/>
        <w:rPr>
          <w:lang w:val="lt-LT"/>
        </w:rPr>
      </w:pPr>
      <w:r>
        <w:rPr>
          <w:lang w:val="lt-LT"/>
        </w:rPr>
        <w:t xml:space="preserve"> </w:t>
      </w:r>
    </w:p>
    <w:p w14:paraId="6AD7D45E" w14:textId="77777777" w:rsidR="005A1083" w:rsidRPr="000D4F6B" w:rsidRDefault="005A1083" w:rsidP="005A1083">
      <w:pPr>
        <w:pStyle w:val="Pagrindinistekstas"/>
        <w:rPr>
          <w:rFonts w:ascii="Arial" w:hAnsi="Arial" w:cs="Arial"/>
          <w:lang w:val="lt-LT"/>
        </w:rPr>
      </w:pPr>
      <w:r w:rsidRPr="000D4F6B">
        <w:rPr>
          <w:rFonts w:ascii="Arial" w:hAnsi="Arial" w:cs="Arial"/>
          <w:lang w:val="lt-LT"/>
        </w:rPr>
        <w:t xml:space="preserve">KLAIPĖDOS RAJONO SAVIVALDYBĖS SMULKIOJO VERSLO RĖMIMO PROGRAMOS </w:t>
      </w:r>
    </w:p>
    <w:p w14:paraId="74FB0884" w14:textId="728BDAED" w:rsidR="005A1083" w:rsidRPr="000D4F6B" w:rsidRDefault="005A1083" w:rsidP="005A1083">
      <w:pPr>
        <w:pStyle w:val="Pagrindinistekstas"/>
        <w:rPr>
          <w:rFonts w:ascii="Arial" w:hAnsi="Arial" w:cs="Arial"/>
          <w:lang w:val="lt-LT"/>
        </w:rPr>
      </w:pPr>
      <w:r w:rsidRPr="000D4F6B">
        <w:rPr>
          <w:rFonts w:ascii="Arial" w:hAnsi="Arial" w:cs="Arial"/>
          <w:lang w:val="lt-LT"/>
        </w:rPr>
        <w:t>VERTINIMO KOMISIJOS 202</w:t>
      </w:r>
      <w:r w:rsidR="00700DCC" w:rsidRPr="000D4F6B">
        <w:rPr>
          <w:rFonts w:ascii="Arial" w:hAnsi="Arial" w:cs="Arial"/>
          <w:lang w:val="lt-LT"/>
        </w:rPr>
        <w:t>2</w:t>
      </w:r>
      <w:r w:rsidRPr="000D4F6B">
        <w:rPr>
          <w:rFonts w:ascii="Arial" w:hAnsi="Arial" w:cs="Arial"/>
          <w:lang w:val="lt-LT"/>
        </w:rPr>
        <w:t xml:space="preserve"> METŲ VEIKLOS ATASKAITA</w:t>
      </w:r>
    </w:p>
    <w:p w14:paraId="5D829F38" w14:textId="77777777" w:rsidR="005A1083" w:rsidRPr="000D4F6B" w:rsidRDefault="005A1083" w:rsidP="005A1083">
      <w:pPr>
        <w:pStyle w:val="Pagrindinistekstas"/>
        <w:rPr>
          <w:rFonts w:ascii="Arial" w:hAnsi="Arial" w:cs="Arial"/>
          <w:i/>
          <w:iCs/>
          <w:lang w:val="lt-LT"/>
        </w:rPr>
      </w:pPr>
    </w:p>
    <w:p w14:paraId="77231D81" w14:textId="77777777" w:rsidR="005A1083" w:rsidRPr="000D4F6B" w:rsidRDefault="005A1083" w:rsidP="005A1083">
      <w:pPr>
        <w:pStyle w:val="Pagrindinistekstas"/>
        <w:jc w:val="left"/>
        <w:rPr>
          <w:rFonts w:ascii="Arial" w:hAnsi="Arial" w:cs="Arial"/>
          <w:lang w:val="lt-LT"/>
        </w:rPr>
      </w:pPr>
    </w:p>
    <w:p w14:paraId="192FC8DD" w14:textId="64EB64C6" w:rsidR="005A1083" w:rsidRPr="000D4F6B" w:rsidRDefault="005A1083" w:rsidP="005A1083">
      <w:pPr>
        <w:pStyle w:val="Pagrindinistekstas"/>
        <w:rPr>
          <w:rFonts w:ascii="Arial" w:hAnsi="Arial" w:cs="Arial"/>
          <w:i/>
          <w:iCs/>
          <w:lang w:val="lt-LT"/>
        </w:rPr>
      </w:pPr>
      <w:r w:rsidRPr="000D4F6B">
        <w:rPr>
          <w:rFonts w:ascii="Arial" w:hAnsi="Arial" w:cs="Arial"/>
          <w:i/>
          <w:iCs/>
          <w:lang w:val="lt-LT"/>
        </w:rPr>
        <w:t xml:space="preserve">BIUDŽETAS – </w:t>
      </w:r>
      <w:r w:rsidR="00700DCC" w:rsidRPr="000D4F6B">
        <w:rPr>
          <w:rFonts w:ascii="Arial" w:hAnsi="Arial" w:cs="Arial"/>
          <w:i/>
          <w:iCs/>
          <w:lang w:val="lt-LT"/>
        </w:rPr>
        <w:t>67</w:t>
      </w:r>
      <w:r w:rsidRPr="000D4F6B">
        <w:rPr>
          <w:rFonts w:ascii="Arial" w:hAnsi="Arial" w:cs="Arial"/>
          <w:i/>
          <w:iCs/>
          <w:lang w:val="lt-LT"/>
        </w:rPr>
        <w:t xml:space="preserve"> 000,00 EURŲ, PANAUDOTA – </w:t>
      </w:r>
      <w:r w:rsidR="00700DCC" w:rsidRPr="000D4F6B">
        <w:rPr>
          <w:rFonts w:ascii="Arial" w:hAnsi="Arial" w:cs="Arial"/>
          <w:i/>
          <w:iCs/>
          <w:lang w:val="lt-LT"/>
        </w:rPr>
        <w:t>67 000</w:t>
      </w:r>
      <w:r w:rsidRPr="000D4F6B">
        <w:rPr>
          <w:rFonts w:ascii="Arial" w:hAnsi="Arial" w:cs="Arial"/>
          <w:i/>
          <w:iCs/>
          <w:lang w:val="lt-LT"/>
        </w:rPr>
        <w:t>,00 EUR</w:t>
      </w:r>
      <w:r w:rsidR="00700DCC" w:rsidRPr="000D4F6B">
        <w:rPr>
          <w:rFonts w:ascii="Arial" w:hAnsi="Arial" w:cs="Arial"/>
          <w:i/>
          <w:iCs/>
          <w:lang w:val="lt-LT"/>
        </w:rPr>
        <w:t>Ų</w:t>
      </w:r>
    </w:p>
    <w:p w14:paraId="59398872" w14:textId="77777777" w:rsidR="005A1083" w:rsidRPr="000D4F6B" w:rsidRDefault="005A1083" w:rsidP="005A1083">
      <w:pPr>
        <w:pStyle w:val="Pagrindinistekstas"/>
        <w:jc w:val="left"/>
        <w:rPr>
          <w:rFonts w:ascii="Arial" w:hAnsi="Arial" w:cs="Arial"/>
          <w:lang w:val="lt-LT"/>
        </w:rPr>
      </w:pPr>
    </w:p>
    <w:p w14:paraId="0F34662B" w14:textId="7CC127E9" w:rsidR="005A1083" w:rsidRPr="000D4F6B" w:rsidRDefault="005A1083" w:rsidP="005A1083">
      <w:pPr>
        <w:tabs>
          <w:tab w:val="left" w:pos="993"/>
        </w:tabs>
        <w:spacing w:line="276" w:lineRule="auto"/>
        <w:ind w:firstLine="720"/>
        <w:jc w:val="both"/>
        <w:rPr>
          <w:rFonts w:ascii="Arial" w:hAnsi="Arial" w:cs="Arial"/>
          <w:bCs/>
          <w:lang w:val="lt-LT"/>
        </w:rPr>
      </w:pPr>
      <w:r w:rsidRPr="000D4F6B">
        <w:rPr>
          <w:rFonts w:ascii="Arial" w:hAnsi="Arial" w:cs="Arial"/>
          <w:b/>
          <w:bCs/>
          <w:lang w:val="lt-LT"/>
        </w:rPr>
        <w:t>Klaipėdos rajono savivaldybės smulkiojo verslo rėmimo programos</w:t>
      </w:r>
      <w:r w:rsidRPr="000D4F6B">
        <w:rPr>
          <w:rFonts w:ascii="Arial" w:hAnsi="Arial" w:cs="Arial"/>
          <w:b/>
          <w:bCs/>
          <w:sz w:val="16"/>
          <w:szCs w:val="16"/>
          <w:lang w:val="lt-LT"/>
        </w:rPr>
        <w:t xml:space="preserve"> </w:t>
      </w:r>
      <w:r w:rsidRPr="000D4F6B">
        <w:rPr>
          <w:rFonts w:ascii="Arial" w:hAnsi="Arial" w:cs="Arial"/>
          <w:b/>
          <w:bCs/>
          <w:lang w:val="lt-LT"/>
        </w:rPr>
        <w:t>vertinimo</w:t>
      </w:r>
      <w:r w:rsidRPr="000D4F6B">
        <w:rPr>
          <w:rFonts w:ascii="Arial" w:hAnsi="Arial" w:cs="Arial"/>
          <w:b/>
          <w:bCs/>
          <w:sz w:val="16"/>
          <w:szCs w:val="16"/>
          <w:lang w:val="lt-LT"/>
        </w:rPr>
        <w:t xml:space="preserve"> </w:t>
      </w:r>
      <w:r w:rsidRPr="000D4F6B">
        <w:rPr>
          <w:rFonts w:ascii="Arial" w:hAnsi="Arial" w:cs="Arial"/>
          <w:b/>
          <w:bCs/>
          <w:lang w:val="lt-LT"/>
        </w:rPr>
        <w:t>komisija</w:t>
      </w:r>
      <w:r w:rsidRPr="000D4F6B">
        <w:rPr>
          <w:rFonts w:ascii="Arial" w:hAnsi="Arial" w:cs="Arial"/>
          <w:lang w:val="lt-LT"/>
        </w:rPr>
        <w:t xml:space="preserve"> </w:t>
      </w:r>
      <w:r w:rsidR="00080A68" w:rsidRPr="000D4F6B">
        <w:rPr>
          <w:rFonts w:ascii="Arial" w:hAnsi="Arial" w:cs="Arial"/>
          <w:lang w:val="lt-LT"/>
        </w:rPr>
        <w:t xml:space="preserve">(toliau – Komisija), </w:t>
      </w:r>
      <w:r w:rsidRPr="000D4F6B">
        <w:rPr>
          <w:rFonts w:ascii="Arial" w:hAnsi="Arial" w:cs="Arial"/>
          <w:lang w:val="lt-LT"/>
        </w:rPr>
        <w:t>sudaryta 20</w:t>
      </w:r>
      <w:r w:rsidR="00C73E68" w:rsidRPr="000D4F6B">
        <w:rPr>
          <w:rFonts w:ascii="Arial" w:hAnsi="Arial" w:cs="Arial"/>
          <w:lang w:val="lt-LT"/>
        </w:rPr>
        <w:t>20</w:t>
      </w:r>
      <w:r w:rsidRPr="000D4F6B">
        <w:rPr>
          <w:rFonts w:ascii="Arial" w:hAnsi="Arial" w:cs="Arial"/>
          <w:lang w:val="lt-LT"/>
        </w:rPr>
        <w:t xml:space="preserve"> m. </w:t>
      </w:r>
      <w:r w:rsidR="00C73E68" w:rsidRPr="000D4F6B">
        <w:rPr>
          <w:rFonts w:ascii="Arial" w:hAnsi="Arial" w:cs="Arial"/>
          <w:lang w:val="lt-LT"/>
        </w:rPr>
        <w:t>vasario</w:t>
      </w:r>
      <w:r w:rsidRPr="000D4F6B">
        <w:rPr>
          <w:rFonts w:ascii="Arial" w:hAnsi="Arial" w:cs="Arial"/>
          <w:lang w:val="lt-LT"/>
        </w:rPr>
        <w:t xml:space="preserve"> </w:t>
      </w:r>
      <w:r w:rsidR="00C73E68" w:rsidRPr="000D4F6B">
        <w:rPr>
          <w:rFonts w:ascii="Arial" w:hAnsi="Arial" w:cs="Arial"/>
          <w:lang w:val="lt-LT"/>
        </w:rPr>
        <w:t>13</w:t>
      </w:r>
      <w:r w:rsidRPr="000D4F6B">
        <w:rPr>
          <w:rFonts w:ascii="Arial" w:hAnsi="Arial" w:cs="Arial"/>
          <w:lang w:val="lt-LT"/>
        </w:rPr>
        <w:t xml:space="preserve"> d. Tarybos</w:t>
      </w:r>
      <w:r w:rsidRPr="000D4F6B">
        <w:rPr>
          <w:rFonts w:ascii="Arial" w:hAnsi="Arial" w:cs="Arial"/>
          <w:b/>
          <w:sz w:val="16"/>
          <w:szCs w:val="16"/>
          <w:lang w:val="lt-LT"/>
        </w:rPr>
        <w:t xml:space="preserve"> </w:t>
      </w:r>
      <w:r w:rsidRPr="000D4F6B">
        <w:rPr>
          <w:rFonts w:ascii="Arial" w:hAnsi="Arial" w:cs="Arial"/>
          <w:lang w:val="lt-LT"/>
        </w:rPr>
        <w:t>sprendimu</w:t>
      </w:r>
      <w:r w:rsidRPr="000D4F6B">
        <w:rPr>
          <w:rFonts w:ascii="Arial" w:hAnsi="Arial" w:cs="Arial"/>
          <w:sz w:val="16"/>
          <w:szCs w:val="16"/>
          <w:lang w:val="lt-LT"/>
        </w:rPr>
        <w:t xml:space="preserve"> </w:t>
      </w:r>
      <w:r w:rsidRPr="000D4F6B">
        <w:rPr>
          <w:rFonts w:ascii="Arial" w:hAnsi="Arial" w:cs="Arial"/>
          <w:lang w:val="lt-LT"/>
        </w:rPr>
        <w:t>Nr. T11-</w:t>
      </w:r>
      <w:r w:rsidR="00C73E68" w:rsidRPr="000D4F6B">
        <w:rPr>
          <w:rFonts w:ascii="Arial" w:hAnsi="Arial" w:cs="Arial"/>
          <w:lang w:val="lt-LT"/>
        </w:rPr>
        <w:t>56</w:t>
      </w:r>
      <w:r w:rsidRPr="000D4F6B">
        <w:rPr>
          <w:rFonts w:ascii="Arial" w:hAnsi="Arial" w:cs="Arial"/>
          <w:lang w:val="lt-LT"/>
        </w:rPr>
        <w:t>.</w:t>
      </w:r>
      <w:r w:rsidRPr="000D4F6B">
        <w:rPr>
          <w:rFonts w:ascii="Arial" w:hAnsi="Arial" w:cs="Arial"/>
          <w:bCs/>
          <w:sz w:val="16"/>
          <w:szCs w:val="16"/>
          <w:lang w:val="lt-LT"/>
        </w:rPr>
        <w:t xml:space="preserve"> </w:t>
      </w:r>
      <w:r w:rsidRPr="000D4F6B">
        <w:rPr>
          <w:rFonts w:ascii="Arial" w:hAnsi="Arial" w:cs="Arial"/>
          <w:bCs/>
          <w:lang w:val="lt-LT"/>
        </w:rPr>
        <w:t>Komisijos pirminink</w:t>
      </w:r>
      <w:r w:rsidR="00C73E68" w:rsidRPr="000D4F6B">
        <w:rPr>
          <w:rFonts w:ascii="Arial" w:hAnsi="Arial" w:cs="Arial"/>
          <w:bCs/>
          <w:lang w:val="lt-LT"/>
        </w:rPr>
        <w:t>ė</w:t>
      </w:r>
      <w:r w:rsidR="00F03319" w:rsidRPr="000D4F6B">
        <w:rPr>
          <w:rFonts w:ascii="Arial" w:hAnsi="Arial" w:cs="Arial"/>
          <w:bCs/>
          <w:sz w:val="16"/>
          <w:szCs w:val="16"/>
          <w:lang w:val="lt-LT"/>
        </w:rPr>
        <w:t xml:space="preserve"> </w:t>
      </w:r>
      <w:r w:rsidR="00F03319" w:rsidRPr="000D4F6B">
        <w:rPr>
          <w:rFonts w:ascii="Arial" w:hAnsi="Arial" w:cs="Arial"/>
          <w:lang w:val="lt-LT"/>
        </w:rPr>
        <w:t>–</w:t>
      </w:r>
      <w:r w:rsidR="00F03319" w:rsidRPr="000D4F6B">
        <w:rPr>
          <w:rFonts w:ascii="Arial" w:hAnsi="Arial" w:cs="Arial"/>
          <w:bCs/>
          <w:sz w:val="16"/>
          <w:szCs w:val="16"/>
          <w:lang w:val="lt-LT"/>
        </w:rPr>
        <w:t xml:space="preserve"> </w:t>
      </w:r>
      <w:r w:rsidRPr="000D4F6B">
        <w:rPr>
          <w:rFonts w:ascii="Arial" w:hAnsi="Arial" w:cs="Arial"/>
          <w:bCs/>
          <w:lang w:val="lt-LT"/>
        </w:rPr>
        <w:t xml:space="preserve">Savivaldybės mero pavaduotoja </w:t>
      </w:r>
      <w:r w:rsidR="00C73E68" w:rsidRPr="000D4F6B">
        <w:rPr>
          <w:rFonts w:ascii="Arial" w:hAnsi="Arial" w:cs="Arial"/>
          <w:bCs/>
          <w:lang w:val="lt-LT"/>
        </w:rPr>
        <w:t>Violeta Riaukienė</w:t>
      </w:r>
      <w:r w:rsidRPr="000D4F6B">
        <w:rPr>
          <w:rFonts w:ascii="Arial" w:hAnsi="Arial" w:cs="Arial"/>
          <w:bCs/>
          <w:lang w:val="lt-LT"/>
        </w:rPr>
        <w:t>.</w:t>
      </w:r>
    </w:p>
    <w:p w14:paraId="1024A26C" w14:textId="6A5A0A8B" w:rsidR="00F06076" w:rsidRPr="000D4F6B" w:rsidRDefault="005A1083" w:rsidP="00F06076">
      <w:pPr>
        <w:tabs>
          <w:tab w:val="left" w:pos="993"/>
        </w:tabs>
        <w:spacing w:line="276" w:lineRule="auto"/>
        <w:ind w:firstLine="720"/>
        <w:jc w:val="both"/>
        <w:rPr>
          <w:rFonts w:ascii="Arial" w:hAnsi="Arial" w:cs="Arial"/>
          <w:lang w:val="lt-LT"/>
        </w:rPr>
      </w:pPr>
      <w:r w:rsidRPr="000D4F6B">
        <w:rPr>
          <w:rFonts w:ascii="Arial" w:hAnsi="Arial" w:cs="Arial"/>
          <w:lang w:val="lt-LT"/>
        </w:rPr>
        <w:t xml:space="preserve">Per ataskaitinį laikotarpį įvyko </w:t>
      </w:r>
      <w:r w:rsidR="00C73E68" w:rsidRPr="000D4F6B">
        <w:rPr>
          <w:rFonts w:ascii="Arial" w:hAnsi="Arial" w:cs="Arial"/>
          <w:lang w:val="lt-LT"/>
        </w:rPr>
        <w:t>3</w:t>
      </w:r>
      <w:r w:rsidRPr="000D4F6B">
        <w:rPr>
          <w:rFonts w:ascii="Arial" w:hAnsi="Arial" w:cs="Arial"/>
          <w:lang w:val="lt-LT"/>
        </w:rPr>
        <w:t xml:space="preserve"> </w:t>
      </w:r>
      <w:r w:rsidR="00F03319" w:rsidRPr="000D4F6B">
        <w:rPr>
          <w:rFonts w:ascii="Arial" w:hAnsi="Arial" w:cs="Arial"/>
          <w:lang w:val="lt-LT"/>
        </w:rPr>
        <w:t xml:space="preserve">Komisijos </w:t>
      </w:r>
      <w:r w:rsidRPr="000D4F6B">
        <w:rPr>
          <w:rFonts w:ascii="Arial" w:hAnsi="Arial" w:cs="Arial"/>
          <w:lang w:val="lt-LT"/>
        </w:rPr>
        <w:t xml:space="preserve">posėdžiai, kurių metu išnagrinėti </w:t>
      </w:r>
      <w:r w:rsidR="00761A8B" w:rsidRPr="000D4F6B">
        <w:rPr>
          <w:rFonts w:ascii="Arial" w:hAnsi="Arial" w:cs="Arial"/>
          <w:lang w:val="lt-LT"/>
        </w:rPr>
        <w:t>3</w:t>
      </w:r>
      <w:r w:rsidRPr="000D4F6B">
        <w:rPr>
          <w:rFonts w:ascii="Arial" w:hAnsi="Arial" w:cs="Arial"/>
          <w:lang w:val="lt-LT"/>
        </w:rPr>
        <w:t xml:space="preserve"> klausimai</w:t>
      </w:r>
      <w:r w:rsidR="00F03319" w:rsidRPr="000D4F6B">
        <w:rPr>
          <w:rFonts w:ascii="Arial" w:hAnsi="Arial" w:cs="Arial"/>
          <w:lang w:val="lt-LT"/>
        </w:rPr>
        <w:t xml:space="preserve"> ir</w:t>
      </w:r>
      <w:r w:rsidRPr="000D4F6B">
        <w:rPr>
          <w:rFonts w:ascii="Arial" w:hAnsi="Arial" w:cs="Arial"/>
          <w:lang w:val="lt-LT"/>
        </w:rPr>
        <w:t xml:space="preserve"> priimti </w:t>
      </w:r>
      <w:r w:rsidR="00761A8B" w:rsidRPr="000D4F6B">
        <w:rPr>
          <w:rFonts w:ascii="Arial" w:hAnsi="Arial" w:cs="Arial"/>
          <w:lang w:val="lt-LT"/>
        </w:rPr>
        <w:t xml:space="preserve">44 </w:t>
      </w:r>
      <w:r w:rsidRPr="000D4F6B">
        <w:rPr>
          <w:rFonts w:ascii="Arial" w:hAnsi="Arial" w:cs="Arial"/>
          <w:lang w:val="lt-LT"/>
        </w:rPr>
        <w:t xml:space="preserve">nutarimai. </w:t>
      </w:r>
    </w:p>
    <w:p w14:paraId="01935C28" w14:textId="7619C100" w:rsidR="005A1083" w:rsidRPr="000D4F6B" w:rsidRDefault="005A1083" w:rsidP="00F06076">
      <w:pPr>
        <w:tabs>
          <w:tab w:val="left" w:pos="993"/>
        </w:tabs>
        <w:spacing w:line="276" w:lineRule="auto"/>
        <w:ind w:firstLine="720"/>
        <w:jc w:val="both"/>
        <w:rPr>
          <w:rFonts w:ascii="Arial" w:hAnsi="Arial" w:cs="Arial"/>
        </w:rPr>
      </w:pPr>
      <w:r w:rsidRPr="000D4F6B">
        <w:rPr>
          <w:rFonts w:ascii="Arial" w:hAnsi="Arial" w:cs="Arial"/>
          <w:lang w:val="lt-LT"/>
        </w:rPr>
        <w:t>Per 202</w:t>
      </w:r>
      <w:r w:rsidR="00F06076" w:rsidRPr="000D4F6B">
        <w:rPr>
          <w:rFonts w:ascii="Arial" w:hAnsi="Arial" w:cs="Arial"/>
          <w:lang w:val="lt-LT"/>
        </w:rPr>
        <w:t>2</w:t>
      </w:r>
      <w:r w:rsidRPr="000D4F6B">
        <w:rPr>
          <w:rFonts w:ascii="Arial" w:hAnsi="Arial" w:cs="Arial"/>
          <w:lang w:val="lt-LT"/>
        </w:rPr>
        <w:t xml:space="preserve"> m. buvo gaut</w:t>
      </w:r>
      <w:r w:rsidR="00080A68" w:rsidRPr="000D4F6B">
        <w:rPr>
          <w:rFonts w:ascii="Arial" w:hAnsi="Arial" w:cs="Arial"/>
          <w:lang w:val="lt-LT"/>
        </w:rPr>
        <w:t>i</w:t>
      </w:r>
      <w:r w:rsidRPr="000D4F6B">
        <w:rPr>
          <w:rFonts w:ascii="Arial" w:hAnsi="Arial" w:cs="Arial"/>
          <w:lang w:val="lt-LT"/>
        </w:rPr>
        <w:t xml:space="preserve"> </w:t>
      </w:r>
      <w:r w:rsidR="00F06076" w:rsidRPr="000D4F6B">
        <w:rPr>
          <w:rFonts w:ascii="Arial" w:hAnsi="Arial" w:cs="Arial"/>
          <w:lang w:val="lt-LT"/>
        </w:rPr>
        <w:t>44</w:t>
      </w:r>
      <w:r w:rsidRPr="000D4F6B">
        <w:rPr>
          <w:rFonts w:ascii="Arial" w:hAnsi="Arial" w:cs="Arial"/>
          <w:lang w:val="lt-LT"/>
        </w:rPr>
        <w:t xml:space="preserve"> p</w:t>
      </w:r>
      <w:r w:rsidR="00F06076" w:rsidRPr="000D4F6B">
        <w:rPr>
          <w:rFonts w:ascii="Arial" w:hAnsi="Arial" w:cs="Arial"/>
          <w:lang w:val="lt-LT"/>
        </w:rPr>
        <w:t xml:space="preserve">rašymai suteikti finansinę paramą iš Klaipėdos rajono savivaldybės smulkiojo verslo rėmimo programos </w:t>
      </w:r>
      <w:r w:rsidR="00080A68" w:rsidRPr="000D4F6B">
        <w:rPr>
          <w:rFonts w:ascii="Arial" w:hAnsi="Arial" w:cs="Arial"/>
          <w:lang w:val="lt-LT"/>
        </w:rPr>
        <w:t xml:space="preserve">(toliau – Programa) </w:t>
      </w:r>
      <w:r w:rsidR="00F06076" w:rsidRPr="000D4F6B">
        <w:rPr>
          <w:rFonts w:ascii="Arial" w:hAnsi="Arial" w:cs="Arial"/>
          <w:lang w:val="lt-LT"/>
        </w:rPr>
        <w:t>lėšų</w:t>
      </w:r>
      <w:r w:rsidRPr="000D4F6B">
        <w:rPr>
          <w:rFonts w:ascii="Arial" w:hAnsi="Arial" w:cs="Arial"/>
          <w:lang w:val="lt-LT"/>
        </w:rPr>
        <w:t xml:space="preserve"> ir pasirašyt</w:t>
      </w:r>
      <w:r w:rsidR="00F06076" w:rsidRPr="000D4F6B">
        <w:rPr>
          <w:rFonts w:ascii="Arial" w:hAnsi="Arial" w:cs="Arial"/>
          <w:lang w:val="lt-LT"/>
        </w:rPr>
        <w:t>a</w:t>
      </w:r>
      <w:r w:rsidRPr="000D4F6B">
        <w:rPr>
          <w:rFonts w:ascii="Arial" w:hAnsi="Arial" w:cs="Arial"/>
          <w:lang w:val="lt-LT"/>
        </w:rPr>
        <w:t xml:space="preserve"> </w:t>
      </w:r>
      <w:r w:rsidR="00F06076" w:rsidRPr="000D4F6B">
        <w:rPr>
          <w:rFonts w:ascii="Arial" w:hAnsi="Arial" w:cs="Arial"/>
          <w:lang w:val="lt-LT"/>
        </w:rPr>
        <w:t>31</w:t>
      </w:r>
      <w:r w:rsidRPr="000D4F6B">
        <w:rPr>
          <w:rFonts w:ascii="Arial" w:hAnsi="Arial" w:cs="Arial"/>
          <w:lang w:val="lt-LT"/>
        </w:rPr>
        <w:t xml:space="preserve"> </w:t>
      </w:r>
      <w:r w:rsidR="00080A68" w:rsidRPr="000D4F6B">
        <w:rPr>
          <w:rFonts w:ascii="Arial" w:hAnsi="Arial" w:cs="Arial"/>
          <w:lang w:val="lt-LT"/>
        </w:rPr>
        <w:t>biudžeto lėšų naudojimo</w:t>
      </w:r>
      <w:r w:rsidRPr="000D4F6B">
        <w:rPr>
          <w:rFonts w:ascii="Arial" w:hAnsi="Arial" w:cs="Arial"/>
        </w:rPr>
        <w:t xml:space="preserve"> </w:t>
      </w:r>
      <w:r w:rsidRPr="000D4F6B">
        <w:rPr>
          <w:rFonts w:ascii="Arial" w:hAnsi="Arial" w:cs="Arial"/>
          <w:lang w:val="lt-LT"/>
        </w:rPr>
        <w:t>sutart</w:t>
      </w:r>
      <w:r w:rsidR="00F06076" w:rsidRPr="000D4F6B">
        <w:rPr>
          <w:rFonts w:ascii="Arial" w:hAnsi="Arial" w:cs="Arial"/>
          <w:lang w:val="lt-LT"/>
        </w:rPr>
        <w:t>is</w:t>
      </w:r>
      <w:r w:rsidRPr="000D4F6B">
        <w:rPr>
          <w:rFonts w:ascii="Arial" w:hAnsi="Arial" w:cs="Arial"/>
          <w:lang w:val="lt-LT"/>
        </w:rPr>
        <w:t xml:space="preserve">, kurių bendra vertė – </w:t>
      </w:r>
      <w:r w:rsidR="00F06076" w:rsidRPr="000D4F6B">
        <w:rPr>
          <w:rFonts w:ascii="Arial" w:hAnsi="Arial" w:cs="Arial"/>
          <w:lang w:val="lt-LT"/>
        </w:rPr>
        <w:t>50</w:t>
      </w:r>
      <w:r w:rsidRPr="000D4F6B">
        <w:rPr>
          <w:rFonts w:ascii="Arial" w:hAnsi="Arial" w:cs="Arial"/>
          <w:lang w:val="lt-LT"/>
        </w:rPr>
        <w:t xml:space="preserve"> 000,00 Eur. </w:t>
      </w:r>
      <w:r w:rsidRPr="000D4F6B">
        <w:rPr>
          <w:rFonts w:ascii="Arial" w:hAnsi="Arial" w:cs="Arial"/>
          <w:color w:val="000000"/>
          <w:lang w:val="lt-LT"/>
        </w:rPr>
        <w:t xml:space="preserve">Daugiausia </w:t>
      </w:r>
      <w:r w:rsidR="00080A68" w:rsidRPr="000D4F6B">
        <w:rPr>
          <w:rFonts w:ascii="Arial" w:hAnsi="Arial" w:cs="Arial"/>
          <w:color w:val="000000"/>
          <w:lang w:val="lt-LT"/>
        </w:rPr>
        <w:t xml:space="preserve">patirtoms išlaidoms iš dalies kompensuoti </w:t>
      </w:r>
      <w:r w:rsidRPr="000D4F6B">
        <w:rPr>
          <w:rFonts w:ascii="Arial" w:hAnsi="Arial" w:cs="Arial"/>
          <w:color w:val="000000"/>
          <w:lang w:val="lt-LT"/>
        </w:rPr>
        <w:t>buvo prašoma pagal Programos nuostatų 20.3. punktą „</w:t>
      </w:r>
      <w:r w:rsidRPr="000D4F6B">
        <w:rPr>
          <w:rFonts w:ascii="Arial" w:hAnsi="Arial" w:cs="Arial"/>
          <w:lang w:val="lt-LT"/>
        </w:rPr>
        <w:t>Įrangos ir darbo priemonių įsigijimo išlaidoms</w:t>
      </w:r>
      <w:r w:rsidRPr="000D4F6B">
        <w:rPr>
          <w:rFonts w:ascii="Arial" w:hAnsi="Arial" w:cs="Arial"/>
        </w:rPr>
        <w:t xml:space="preserve"> iš dalies padengti“. </w:t>
      </w:r>
    </w:p>
    <w:p w14:paraId="4AAD431D" w14:textId="6F5A4239" w:rsidR="00F06076" w:rsidRPr="000D4F6B" w:rsidRDefault="00F06076" w:rsidP="00F06076">
      <w:pPr>
        <w:pStyle w:val="tabletext"/>
        <w:tabs>
          <w:tab w:val="left" w:pos="1134"/>
        </w:tabs>
        <w:spacing w:before="0" w:beforeAutospacing="0" w:after="0" w:afterAutospacing="0" w:line="276" w:lineRule="auto"/>
        <w:ind w:firstLine="720"/>
        <w:jc w:val="both"/>
        <w:rPr>
          <w:rFonts w:ascii="Arial" w:hAnsi="Arial" w:cs="Arial"/>
          <w:color w:val="212529"/>
        </w:rPr>
      </w:pPr>
      <w:r w:rsidRPr="000D4F6B">
        <w:rPr>
          <w:rFonts w:ascii="Arial" w:hAnsi="Arial" w:cs="Arial"/>
          <w:color w:val="212529"/>
        </w:rPr>
        <w:t xml:space="preserve">Panaudojant dalį </w:t>
      </w:r>
      <w:r w:rsidRPr="000D4F6B">
        <w:rPr>
          <w:rFonts w:ascii="Arial" w:hAnsi="Arial" w:cs="Arial"/>
        </w:rPr>
        <w:t>Program</w:t>
      </w:r>
      <w:r w:rsidR="00080A68" w:rsidRPr="000D4F6B">
        <w:rPr>
          <w:rFonts w:ascii="Arial" w:hAnsi="Arial" w:cs="Arial"/>
        </w:rPr>
        <w:t>os</w:t>
      </w:r>
      <w:r w:rsidRPr="000D4F6B">
        <w:rPr>
          <w:rFonts w:ascii="Arial" w:hAnsi="Arial" w:cs="Arial"/>
        </w:rPr>
        <w:t xml:space="preserve"> įgyvendinimui numatytų lėšų buvo organizuotas Klaipėdos rajono gyventojų verslumo skatinimo konkursas „Verslumo manija“, </w:t>
      </w:r>
      <w:r w:rsidR="00080A68" w:rsidRPr="000D4F6B">
        <w:rPr>
          <w:rFonts w:ascii="Arial" w:hAnsi="Arial" w:cs="Arial"/>
        </w:rPr>
        <w:t xml:space="preserve">kurio metu buvo gauta 16 verslo idėjų paraiškų. Verslo idėjų vertinimui buvo organizuotas Komisijos posėdis, kurio metu konkurso dalyviai pristatė savo verslo idėjas, o Komisija atliko šių idėjų vertinimą ir išrinko nugalėtojus. </w:t>
      </w:r>
      <w:r w:rsidRPr="000D4F6B">
        <w:rPr>
          <w:rFonts w:ascii="Arial" w:hAnsi="Arial" w:cs="Arial"/>
        </w:rPr>
        <w:t>Konkurso priziniam fondui panaudota 10</w:t>
      </w:r>
      <w:r w:rsidR="00780A98" w:rsidRPr="000D4F6B">
        <w:rPr>
          <w:rFonts w:ascii="Arial" w:hAnsi="Arial" w:cs="Arial"/>
        </w:rPr>
        <w:t> </w:t>
      </w:r>
      <w:r w:rsidRPr="000D4F6B">
        <w:rPr>
          <w:rFonts w:ascii="Arial" w:hAnsi="Arial" w:cs="Arial"/>
        </w:rPr>
        <w:t>000</w:t>
      </w:r>
      <w:r w:rsidR="00780A98" w:rsidRPr="000D4F6B">
        <w:rPr>
          <w:rFonts w:ascii="Arial" w:hAnsi="Arial" w:cs="Arial"/>
        </w:rPr>
        <w:t>,00</w:t>
      </w:r>
      <w:r w:rsidRPr="000D4F6B">
        <w:rPr>
          <w:rFonts w:ascii="Arial" w:hAnsi="Arial" w:cs="Arial"/>
        </w:rPr>
        <w:t xml:space="preserve"> eurų Programos įgyvendinimui numatytų lėšų. Konkurso nugalėtojams skirti prizai: I vieta – 5 000,00 eurų, II vieta – 3 000,00 eurų, III vieta – 2 000,00 eurų. </w:t>
      </w:r>
    </w:p>
    <w:p w14:paraId="38B02099" w14:textId="6CF0D76D" w:rsidR="00F06076" w:rsidRPr="000D4F6B" w:rsidRDefault="00F06076" w:rsidP="00F03319">
      <w:pPr>
        <w:pStyle w:val="tabletext"/>
        <w:tabs>
          <w:tab w:val="left" w:pos="1134"/>
        </w:tabs>
        <w:spacing w:before="0" w:beforeAutospacing="0" w:after="0" w:afterAutospacing="0" w:line="276" w:lineRule="auto"/>
        <w:ind w:firstLine="720"/>
        <w:jc w:val="both"/>
        <w:rPr>
          <w:rFonts w:ascii="Arial" w:hAnsi="Arial" w:cs="Arial"/>
          <w:color w:val="212529"/>
        </w:rPr>
      </w:pPr>
      <w:r w:rsidRPr="000D4F6B">
        <w:rPr>
          <w:rFonts w:ascii="Arial" w:hAnsi="Arial" w:cs="Arial"/>
        </w:rPr>
        <w:t>Dalis Programos įgyvendinimui numatytų lėšų buvo</w:t>
      </w:r>
      <w:r w:rsidR="00F03319" w:rsidRPr="000D4F6B">
        <w:rPr>
          <w:rFonts w:ascii="Arial" w:hAnsi="Arial" w:cs="Arial"/>
        </w:rPr>
        <w:t xml:space="preserve"> panaudota</w:t>
      </w:r>
      <w:r w:rsidRPr="000D4F6B">
        <w:rPr>
          <w:rFonts w:ascii="Arial" w:hAnsi="Arial" w:cs="Arial"/>
        </w:rPr>
        <w:t xml:space="preserve"> Klaipėdos rajono savivaldos ir verslo forumo „Verslas be sienų: siekiai ir galimybės“ </w:t>
      </w:r>
      <w:r w:rsidR="00F03319" w:rsidRPr="000D4F6B">
        <w:rPr>
          <w:rFonts w:ascii="Arial" w:hAnsi="Arial" w:cs="Arial"/>
        </w:rPr>
        <w:t xml:space="preserve">(toliau – Forumas) </w:t>
      </w:r>
      <w:r w:rsidRPr="000D4F6B">
        <w:rPr>
          <w:rFonts w:ascii="Arial" w:hAnsi="Arial" w:cs="Arial"/>
        </w:rPr>
        <w:t>organizavimui.</w:t>
      </w:r>
      <w:r w:rsidR="00F03319" w:rsidRPr="000D4F6B">
        <w:rPr>
          <w:rFonts w:ascii="Arial" w:hAnsi="Arial" w:cs="Arial"/>
        </w:rPr>
        <w:t xml:space="preserve"> Forumas vyko 2022 m. lapkričio 10 dieną, Priekulės kultūros centre. Forumas buvo transliuojamas tiesiogiai Savivaldybės </w:t>
      </w:r>
      <w:r w:rsidR="00876E8F" w:rsidRPr="000D4F6B">
        <w:rPr>
          <w:rFonts w:ascii="Arial" w:hAnsi="Arial" w:cs="Arial"/>
        </w:rPr>
        <w:t>„</w:t>
      </w:r>
      <w:r w:rsidR="00F03319" w:rsidRPr="000D4F6B">
        <w:rPr>
          <w:rFonts w:ascii="Arial" w:hAnsi="Arial" w:cs="Arial"/>
        </w:rPr>
        <w:t>Facebook</w:t>
      </w:r>
      <w:r w:rsidR="00876E8F" w:rsidRPr="000D4F6B">
        <w:rPr>
          <w:rFonts w:ascii="Arial" w:hAnsi="Arial" w:cs="Arial"/>
        </w:rPr>
        <w:t>“</w:t>
      </w:r>
      <w:r w:rsidR="00F03319" w:rsidRPr="000D4F6B">
        <w:rPr>
          <w:rFonts w:ascii="Arial" w:hAnsi="Arial" w:cs="Arial"/>
        </w:rPr>
        <w:t xml:space="preserve"> puslapyje bei </w:t>
      </w:r>
      <w:r w:rsidR="00876E8F" w:rsidRPr="000D4F6B">
        <w:rPr>
          <w:rFonts w:ascii="Arial" w:hAnsi="Arial" w:cs="Arial"/>
        </w:rPr>
        <w:t>„</w:t>
      </w:r>
      <w:r w:rsidR="00F03319" w:rsidRPr="000D4F6B">
        <w:rPr>
          <w:rFonts w:ascii="Arial" w:hAnsi="Arial" w:cs="Arial"/>
        </w:rPr>
        <w:t>YouTube</w:t>
      </w:r>
      <w:r w:rsidR="00876E8F" w:rsidRPr="000D4F6B">
        <w:rPr>
          <w:rFonts w:ascii="Arial" w:hAnsi="Arial" w:cs="Arial"/>
        </w:rPr>
        <w:t>“</w:t>
      </w:r>
      <w:r w:rsidR="00F03319" w:rsidRPr="000D4F6B">
        <w:rPr>
          <w:rFonts w:ascii="Arial" w:hAnsi="Arial" w:cs="Arial"/>
        </w:rPr>
        <w:t xml:space="preserve"> kanale. Renginio metu buvo dalijamasi patirtimi ir diskutuojama apie verslo komunikacijos svarbą, užsienio investicijų pritraukimą bei verslo finansavimo galimybes, socialinių tinklų teikiamų galimybių panaudojimą verslo žinomumo ir pardavimų didinimui, apie žmogaus-verslininko fizinę ir emocinę sveikatą bei šiandienos galimybes, kurios suteikia įrankius verslą kurti ir plėsti nepriklausomai nuo vietovės ir, žinoma, apie šių dienų verslininkus, kurių neriboja jokios „sienos“.</w:t>
      </w:r>
      <w:r w:rsidRPr="000D4F6B">
        <w:rPr>
          <w:rFonts w:ascii="Arial" w:hAnsi="Arial" w:cs="Arial"/>
        </w:rPr>
        <w:t xml:space="preserve"> </w:t>
      </w:r>
    </w:p>
    <w:p w14:paraId="6A2097C2" w14:textId="77777777" w:rsidR="00342CFB" w:rsidRDefault="00342CFB" w:rsidP="002255AA">
      <w:pPr>
        <w:pStyle w:val="tabletext"/>
        <w:tabs>
          <w:tab w:val="left" w:pos="1134"/>
        </w:tabs>
        <w:spacing w:before="0" w:beforeAutospacing="0" w:after="0" w:afterAutospacing="0" w:line="276" w:lineRule="auto"/>
        <w:ind w:firstLine="720"/>
        <w:jc w:val="both"/>
      </w:pPr>
    </w:p>
    <w:tbl>
      <w:tblPr>
        <w:tblW w:w="14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6"/>
        <w:gridCol w:w="2399"/>
        <w:gridCol w:w="9332"/>
        <w:gridCol w:w="1496"/>
      </w:tblGrid>
      <w:tr w:rsidR="00A8777B" w:rsidRPr="00F92F63" w14:paraId="1E7D45E9" w14:textId="2B563DE1" w:rsidTr="00BA2AD7">
        <w:trPr>
          <w:trHeight w:val="721"/>
        </w:trPr>
        <w:tc>
          <w:tcPr>
            <w:tcW w:w="846" w:type="dxa"/>
            <w:vAlign w:val="center"/>
          </w:tcPr>
          <w:p w14:paraId="50BD4650" w14:textId="4F9F8F10" w:rsidR="00A8777B" w:rsidRPr="00BA2AD7" w:rsidRDefault="00A8777B" w:rsidP="00BA2AD7">
            <w:pPr>
              <w:ind w:left="-108"/>
              <w:jc w:val="center"/>
              <w:rPr>
                <w:rFonts w:ascii="Arial" w:hAnsi="Arial" w:cs="Arial"/>
                <w:b/>
                <w:lang w:val="lt-LT"/>
              </w:rPr>
            </w:pPr>
            <w:r w:rsidRPr="00BA2AD7">
              <w:rPr>
                <w:rFonts w:ascii="Arial" w:hAnsi="Arial" w:cs="Arial"/>
                <w:b/>
                <w:lang w:val="lt-LT"/>
              </w:rPr>
              <w:t>Eil. Nr.</w:t>
            </w:r>
          </w:p>
        </w:tc>
        <w:tc>
          <w:tcPr>
            <w:tcW w:w="0" w:type="auto"/>
            <w:vAlign w:val="center"/>
          </w:tcPr>
          <w:p w14:paraId="083F492D" w14:textId="6D026DC3" w:rsidR="00A8777B" w:rsidRPr="00BA2AD7" w:rsidRDefault="000A5A89" w:rsidP="003D7032">
            <w:pPr>
              <w:jc w:val="center"/>
              <w:rPr>
                <w:rFonts w:ascii="Arial" w:hAnsi="Arial" w:cs="Arial"/>
                <w:b/>
                <w:lang w:val="lt-LT"/>
              </w:rPr>
            </w:pPr>
            <w:r w:rsidRPr="00BA2AD7">
              <w:rPr>
                <w:rFonts w:ascii="Arial" w:hAnsi="Arial" w:cs="Arial"/>
                <w:b/>
                <w:lang w:val="lt-LT"/>
              </w:rPr>
              <w:t>Paramos gavėjas</w:t>
            </w:r>
          </w:p>
        </w:tc>
        <w:tc>
          <w:tcPr>
            <w:tcW w:w="0" w:type="auto"/>
            <w:vAlign w:val="center"/>
          </w:tcPr>
          <w:p w14:paraId="7EE6FC37" w14:textId="4886B636" w:rsidR="00A8777B" w:rsidRPr="00BA2AD7" w:rsidRDefault="00A8777B" w:rsidP="003D7032">
            <w:pPr>
              <w:ind w:firstLine="158"/>
              <w:jc w:val="center"/>
              <w:rPr>
                <w:rFonts w:ascii="Arial" w:hAnsi="Arial" w:cs="Arial"/>
                <w:b/>
                <w:lang w:val="lt-LT"/>
              </w:rPr>
            </w:pPr>
            <w:r w:rsidRPr="00BA2AD7">
              <w:rPr>
                <w:rFonts w:ascii="Arial" w:hAnsi="Arial" w:cs="Arial"/>
                <w:b/>
                <w:lang w:val="lt-LT"/>
              </w:rPr>
              <w:t>Vykdoma veikla ir kompensuotos išlaidos</w:t>
            </w:r>
          </w:p>
        </w:tc>
        <w:tc>
          <w:tcPr>
            <w:tcW w:w="0" w:type="auto"/>
          </w:tcPr>
          <w:p w14:paraId="6DDEFC2D" w14:textId="405551E4" w:rsidR="00A8777B" w:rsidRPr="00BA2AD7" w:rsidRDefault="00A8777B" w:rsidP="00BA2AD7">
            <w:pPr>
              <w:jc w:val="center"/>
              <w:rPr>
                <w:rFonts w:ascii="Arial" w:hAnsi="Arial" w:cs="Arial"/>
                <w:b/>
                <w:lang w:val="lt-LT"/>
              </w:rPr>
            </w:pPr>
            <w:r w:rsidRPr="00BA2AD7">
              <w:rPr>
                <w:rFonts w:ascii="Arial" w:hAnsi="Arial" w:cs="Arial"/>
                <w:b/>
                <w:lang w:val="lt-LT"/>
              </w:rPr>
              <w:t>Skirta parama Eur</w:t>
            </w:r>
          </w:p>
        </w:tc>
      </w:tr>
      <w:tr w:rsidR="00A8777B" w:rsidRPr="00F92F63" w14:paraId="115ACC6D" w14:textId="77777777" w:rsidTr="00BA2AD7">
        <w:tc>
          <w:tcPr>
            <w:tcW w:w="846" w:type="dxa"/>
          </w:tcPr>
          <w:p w14:paraId="08E62AAF" w14:textId="77777777" w:rsidR="00A8777B" w:rsidRPr="00BA2AD7" w:rsidRDefault="00A8777B" w:rsidP="00BA2AD7">
            <w:pPr>
              <w:pStyle w:val="Sraopastraipa"/>
              <w:numPr>
                <w:ilvl w:val="0"/>
                <w:numId w:val="21"/>
              </w:numPr>
              <w:rPr>
                <w:rFonts w:ascii="Arial" w:hAnsi="Arial" w:cs="Arial"/>
                <w:bCs/>
                <w:lang w:val="lt-LT"/>
              </w:rPr>
            </w:pPr>
          </w:p>
        </w:tc>
        <w:tc>
          <w:tcPr>
            <w:tcW w:w="0" w:type="auto"/>
          </w:tcPr>
          <w:p w14:paraId="01001E0C" w14:textId="0FF4C244" w:rsidR="00A8777B" w:rsidRPr="00BA2AD7" w:rsidRDefault="00A8777B" w:rsidP="00A65358">
            <w:pPr>
              <w:rPr>
                <w:rFonts w:ascii="Arial" w:hAnsi="Arial" w:cs="Arial"/>
                <w:bCs/>
                <w:lang w:val="lt-LT"/>
              </w:rPr>
            </w:pPr>
            <w:r w:rsidRPr="00BA2AD7">
              <w:rPr>
                <w:rFonts w:ascii="Arial" w:hAnsi="Arial" w:cs="Arial"/>
                <w:bCs/>
                <w:lang w:val="lt-LT"/>
              </w:rPr>
              <w:t xml:space="preserve">Individuali veikla </w:t>
            </w:r>
          </w:p>
        </w:tc>
        <w:tc>
          <w:tcPr>
            <w:tcW w:w="0" w:type="auto"/>
          </w:tcPr>
          <w:p w14:paraId="023B32F7" w14:textId="015C8D27" w:rsidR="00A8777B" w:rsidRPr="00BA2AD7" w:rsidRDefault="00A8777B" w:rsidP="0073275E">
            <w:pPr>
              <w:jc w:val="both"/>
              <w:rPr>
                <w:rFonts w:ascii="Arial" w:hAnsi="Arial" w:cs="Arial"/>
                <w:bCs/>
                <w:lang w:val="lt-LT"/>
              </w:rPr>
            </w:pPr>
            <w:r w:rsidRPr="00BA2AD7">
              <w:rPr>
                <w:rFonts w:ascii="Arial" w:hAnsi="Arial" w:cs="Arial"/>
                <w:bCs/>
                <w:lang w:val="lt-LT"/>
              </w:rPr>
              <w:t xml:space="preserve">Pagrindinė veikla – mobili lauko kavinė bei kurjerio paslaugos. </w:t>
            </w:r>
          </w:p>
          <w:p w14:paraId="5AFF3208" w14:textId="77777777" w:rsidR="001671B7" w:rsidRDefault="001671B7" w:rsidP="001D2DCB">
            <w:pPr>
              <w:jc w:val="both"/>
              <w:rPr>
                <w:rFonts w:ascii="Arial" w:hAnsi="Arial" w:cs="Arial"/>
                <w:bCs/>
                <w:lang w:val="lt-LT"/>
              </w:rPr>
            </w:pPr>
          </w:p>
          <w:p w14:paraId="7C8D54C0" w14:textId="7A3EEC61" w:rsidR="00A8777B" w:rsidRPr="00BA2AD7" w:rsidRDefault="00A8777B" w:rsidP="001D2DCB">
            <w:pPr>
              <w:jc w:val="both"/>
              <w:rPr>
                <w:rFonts w:ascii="Arial" w:hAnsi="Arial" w:cs="Arial"/>
                <w:bCs/>
                <w:lang w:val="lt-LT"/>
              </w:rPr>
            </w:pPr>
            <w:r w:rsidRPr="00BA2AD7">
              <w:rPr>
                <w:rFonts w:ascii="Arial" w:hAnsi="Arial" w:cs="Arial"/>
                <w:bCs/>
                <w:lang w:val="lt-LT"/>
              </w:rPr>
              <w:t>Prašoma kompensuoti automobilių įsigijimo išlaidas.</w:t>
            </w:r>
          </w:p>
        </w:tc>
        <w:tc>
          <w:tcPr>
            <w:tcW w:w="0" w:type="auto"/>
          </w:tcPr>
          <w:p w14:paraId="45A4A6A2" w14:textId="15AB8BB1" w:rsidR="00A8777B" w:rsidRPr="00BA2AD7" w:rsidRDefault="00A8777B" w:rsidP="00A65358">
            <w:pPr>
              <w:jc w:val="center"/>
              <w:rPr>
                <w:rFonts w:ascii="Arial" w:hAnsi="Arial" w:cs="Arial"/>
                <w:bCs/>
                <w:lang w:val="lt-LT"/>
              </w:rPr>
            </w:pPr>
            <w:r w:rsidRPr="00BA2AD7">
              <w:rPr>
                <w:rFonts w:ascii="Arial" w:hAnsi="Arial" w:cs="Arial"/>
                <w:bCs/>
                <w:lang w:val="lt-LT"/>
              </w:rPr>
              <w:t>1000,00</w:t>
            </w:r>
          </w:p>
        </w:tc>
      </w:tr>
      <w:tr w:rsidR="00A8777B" w:rsidRPr="00F92F63" w14:paraId="0B4146A5" w14:textId="77777777" w:rsidTr="00BA2AD7">
        <w:tc>
          <w:tcPr>
            <w:tcW w:w="846" w:type="dxa"/>
          </w:tcPr>
          <w:p w14:paraId="28928F6C" w14:textId="77777777" w:rsidR="00A8777B" w:rsidRPr="00BA2AD7" w:rsidRDefault="00A8777B" w:rsidP="00A65358">
            <w:pPr>
              <w:pStyle w:val="Sraopastraipa"/>
              <w:numPr>
                <w:ilvl w:val="0"/>
                <w:numId w:val="21"/>
              </w:numPr>
              <w:rPr>
                <w:rFonts w:ascii="Arial" w:hAnsi="Arial" w:cs="Arial"/>
                <w:bCs/>
                <w:lang w:val="lt-LT"/>
              </w:rPr>
            </w:pPr>
          </w:p>
        </w:tc>
        <w:tc>
          <w:tcPr>
            <w:tcW w:w="0" w:type="auto"/>
          </w:tcPr>
          <w:p w14:paraId="1994F64E" w14:textId="519171A6" w:rsidR="00A8777B" w:rsidRPr="00BA2AD7" w:rsidRDefault="00A8777B" w:rsidP="00AC73D8">
            <w:pPr>
              <w:rPr>
                <w:rFonts w:ascii="Arial" w:hAnsi="Arial" w:cs="Arial"/>
                <w:bCs/>
                <w:lang w:val="lt-LT"/>
              </w:rPr>
            </w:pPr>
            <w:r w:rsidRPr="00BA2AD7">
              <w:rPr>
                <w:rFonts w:ascii="Arial" w:hAnsi="Arial" w:cs="Arial"/>
                <w:bCs/>
                <w:lang w:val="lt-LT"/>
              </w:rPr>
              <w:t xml:space="preserve">Individuali veikla </w:t>
            </w:r>
          </w:p>
        </w:tc>
        <w:tc>
          <w:tcPr>
            <w:tcW w:w="0" w:type="auto"/>
          </w:tcPr>
          <w:p w14:paraId="6A51B6A5" w14:textId="0408A87E" w:rsidR="00A8777B" w:rsidRPr="00BA2AD7" w:rsidRDefault="00A8777B" w:rsidP="00AC73D8">
            <w:pPr>
              <w:pStyle w:val="Default"/>
              <w:jc w:val="both"/>
              <w:rPr>
                <w:rFonts w:ascii="Arial" w:hAnsi="Arial" w:cs="Arial"/>
                <w:bCs/>
              </w:rPr>
            </w:pPr>
            <w:r w:rsidRPr="00BA2AD7">
              <w:rPr>
                <w:rFonts w:ascii="Arial" w:hAnsi="Arial" w:cs="Arial"/>
                <w:bCs/>
              </w:rPr>
              <w:t>Pagrindinė veikla –  gyvūnų kirpimo ir kitos gyvūnų priežiūros paslaugos.</w:t>
            </w:r>
          </w:p>
          <w:p w14:paraId="31985DEA" w14:textId="77777777" w:rsidR="001671B7" w:rsidRDefault="001671B7" w:rsidP="00854104">
            <w:pPr>
              <w:pStyle w:val="Default"/>
              <w:jc w:val="both"/>
              <w:rPr>
                <w:rFonts w:ascii="Arial" w:hAnsi="Arial" w:cs="Arial"/>
                <w:bCs/>
              </w:rPr>
            </w:pPr>
          </w:p>
          <w:p w14:paraId="02B9E089" w14:textId="0B2F5339" w:rsidR="00A8777B" w:rsidRPr="00BA2AD7" w:rsidRDefault="00A8777B" w:rsidP="00854104">
            <w:pPr>
              <w:pStyle w:val="Default"/>
              <w:jc w:val="both"/>
              <w:rPr>
                <w:rFonts w:ascii="Arial" w:hAnsi="Arial" w:cs="Arial"/>
                <w:bCs/>
              </w:rPr>
            </w:pPr>
            <w:r w:rsidRPr="00BA2AD7">
              <w:rPr>
                <w:rFonts w:ascii="Arial" w:hAnsi="Arial" w:cs="Arial"/>
                <w:bCs/>
              </w:rPr>
              <w:t>Prašoma kompensuoti įrangos ir darbo priemonių  įsigijimo (kirpimo įranga) ir patalpų nuomos išlaidas.</w:t>
            </w:r>
          </w:p>
        </w:tc>
        <w:tc>
          <w:tcPr>
            <w:tcW w:w="0" w:type="auto"/>
          </w:tcPr>
          <w:p w14:paraId="49E10ECD" w14:textId="40294257" w:rsidR="00A8777B" w:rsidRPr="00BA2AD7" w:rsidRDefault="00A8777B" w:rsidP="00A65358">
            <w:pPr>
              <w:jc w:val="center"/>
              <w:rPr>
                <w:rFonts w:ascii="Arial" w:hAnsi="Arial" w:cs="Arial"/>
                <w:bCs/>
                <w:lang w:val="lt-LT"/>
              </w:rPr>
            </w:pPr>
            <w:r w:rsidRPr="00BA2AD7">
              <w:rPr>
                <w:rFonts w:ascii="Arial" w:hAnsi="Arial" w:cs="Arial"/>
                <w:bCs/>
                <w:lang w:val="lt-LT"/>
              </w:rPr>
              <w:t>1500,00</w:t>
            </w:r>
          </w:p>
        </w:tc>
      </w:tr>
      <w:tr w:rsidR="00A8777B" w:rsidRPr="00F92F63" w14:paraId="23289948" w14:textId="77777777" w:rsidTr="00BA2AD7">
        <w:tc>
          <w:tcPr>
            <w:tcW w:w="846" w:type="dxa"/>
          </w:tcPr>
          <w:p w14:paraId="63639776" w14:textId="77777777" w:rsidR="00A8777B" w:rsidRPr="00BA2AD7" w:rsidRDefault="00A8777B" w:rsidP="00A65358">
            <w:pPr>
              <w:pStyle w:val="Sraopastraipa"/>
              <w:numPr>
                <w:ilvl w:val="0"/>
                <w:numId w:val="21"/>
              </w:numPr>
              <w:rPr>
                <w:rFonts w:ascii="Arial" w:hAnsi="Arial" w:cs="Arial"/>
                <w:bCs/>
                <w:lang w:val="lt-LT"/>
              </w:rPr>
            </w:pPr>
          </w:p>
        </w:tc>
        <w:tc>
          <w:tcPr>
            <w:tcW w:w="0" w:type="auto"/>
          </w:tcPr>
          <w:p w14:paraId="7EB67DC7" w14:textId="75F9D5B2" w:rsidR="00A8777B" w:rsidRPr="00BA2AD7" w:rsidRDefault="00A8777B" w:rsidP="00A65358">
            <w:pPr>
              <w:rPr>
                <w:rFonts w:ascii="Arial" w:hAnsi="Arial" w:cs="Arial"/>
                <w:bCs/>
                <w:lang w:val="lt-LT"/>
              </w:rPr>
            </w:pPr>
            <w:r w:rsidRPr="00BA2AD7">
              <w:rPr>
                <w:rFonts w:ascii="Arial" w:hAnsi="Arial" w:cs="Arial"/>
                <w:bCs/>
                <w:lang w:val="lt-LT"/>
              </w:rPr>
              <w:t>Individuali veikla</w:t>
            </w:r>
          </w:p>
        </w:tc>
        <w:tc>
          <w:tcPr>
            <w:tcW w:w="0" w:type="auto"/>
          </w:tcPr>
          <w:p w14:paraId="3C8D8A73" w14:textId="00A92C3B" w:rsidR="00A8777B" w:rsidRPr="00BA2AD7" w:rsidRDefault="00A8777B" w:rsidP="004C5118">
            <w:pPr>
              <w:tabs>
                <w:tab w:val="right" w:pos="0"/>
              </w:tabs>
              <w:jc w:val="both"/>
              <w:rPr>
                <w:rFonts w:ascii="Arial" w:hAnsi="Arial" w:cs="Arial"/>
                <w:bCs/>
                <w:lang w:val="lt-LT"/>
              </w:rPr>
            </w:pPr>
            <w:r w:rsidRPr="00BA2AD7">
              <w:rPr>
                <w:rFonts w:ascii="Arial" w:hAnsi="Arial" w:cs="Arial"/>
                <w:bCs/>
                <w:lang w:val="lt-LT"/>
              </w:rPr>
              <w:t>Pagrindinė veikla – vandens dviračių nuoma Dovilų karjere.</w:t>
            </w:r>
          </w:p>
          <w:p w14:paraId="69929261" w14:textId="77777777" w:rsidR="001671B7" w:rsidRDefault="001671B7" w:rsidP="005B3DC6">
            <w:pPr>
              <w:tabs>
                <w:tab w:val="right" w:pos="0"/>
              </w:tabs>
              <w:jc w:val="both"/>
              <w:rPr>
                <w:rFonts w:ascii="Arial" w:hAnsi="Arial" w:cs="Arial"/>
                <w:bCs/>
                <w:lang w:val="lt-LT"/>
              </w:rPr>
            </w:pPr>
          </w:p>
          <w:p w14:paraId="3A043B6C" w14:textId="3D57BA4B" w:rsidR="00A8777B" w:rsidRPr="00BA2AD7" w:rsidRDefault="00A8777B" w:rsidP="005B3DC6">
            <w:pPr>
              <w:tabs>
                <w:tab w:val="right" w:pos="0"/>
              </w:tabs>
              <w:jc w:val="both"/>
              <w:rPr>
                <w:rFonts w:ascii="Arial" w:hAnsi="Arial" w:cs="Arial"/>
                <w:bCs/>
                <w:lang w:val="lt-LT"/>
              </w:rPr>
            </w:pPr>
            <w:r w:rsidRPr="00BA2AD7">
              <w:rPr>
                <w:rFonts w:ascii="Arial" w:hAnsi="Arial" w:cs="Arial"/>
                <w:bCs/>
                <w:lang w:val="lt-LT"/>
              </w:rPr>
              <w:t>Prašoma kompensuoti vandens dviračių ir gelbėjimosi liemenių įsigijimo išlaidas.</w:t>
            </w:r>
          </w:p>
        </w:tc>
        <w:tc>
          <w:tcPr>
            <w:tcW w:w="0" w:type="auto"/>
          </w:tcPr>
          <w:p w14:paraId="1DAB20A9" w14:textId="3CF8F13E" w:rsidR="00A8777B" w:rsidRPr="00BA2AD7" w:rsidRDefault="00A8777B" w:rsidP="00A65358">
            <w:pPr>
              <w:jc w:val="center"/>
              <w:rPr>
                <w:rFonts w:ascii="Arial" w:hAnsi="Arial" w:cs="Arial"/>
                <w:bCs/>
                <w:lang w:val="lt-LT"/>
              </w:rPr>
            </w:pPr>
            <w:r w:rsidRPr="00BA2AD7">
              <w:rPr>
                <w:rFonts w:ascii="Arial" w:hAnsi="Arial" w:cs="Arial"/>
                <w:bCs/>
                <w:lang w:val="lt-LT"/>
              </w:rPr>
              <w:t>2118,00</w:t>
            </w:r>
          </w:p>
        </w:tc>
      </w:tr>
      <w:tr w:rsidR="00A8777B" w:rsidRPr="00F92F63" w14:paraId="7607028C" w14:textId="77777777" w:rsidTr="00BA2AD7">
        <w:tc>
          <w:tcPr>
            <w:tcW w:w="846" w:type="dxa"/>
          </w:tcPr>
          <w:p w14:paraId="2DF7C0AA" w14:textId="77777777" w:rsidR="00A8777B" w:rsidRPr="00BA2AD7" w:rsidRDefault="00A8777B" w:rsidP="00A65358">
            <w:pPr>
              <w:pStyle w:val="Sraopastraipa"/>
              <w:numPr>
                <w:ilvl w:val="0"/>
                <w:numId w:val="21"/>
              </w:numPr>
              <w:rPr>
                <w:rFonts w:ascii="Arial" w:hAnsi="Arial" w:cs="Arial"/>
                <w:bCs/>
                <w:lang w:val="lt-LT"/>
              </w:rPr>
            </w:pPr>
          </w:p>
        </w:tc>
        <w:tc>
          <w:tcPr>
            <w:tcW w:w="0" w:type="auto"/>
          </w:tcPr>
          <w:p w14:paraId="14A70450" w14:textId="17859201" w:rsidR="00A8777B" w:rsidRPr="00BA2AD7" w:rsidRDefault="00A8777B" w:rsidP="00A65358">
            <w:pPr>
              <w:rPr>
                <w:rFonts w:ascii="Arial" w:hAnsi="Arial" w:cs="Arial"/>
                <w:bCs/>
                <w:lang w:val="lt-LT" w:eastAsia="lt-LT"/>
              </w:rPr>
            </w:pPr>
            <w:r w:rsidRPr="00BA2AD7">
              <w:rPr>
                <w:rFonts w:ascii="Arial" w:hAnsi="Arial" w:cs="Arial"/>
                <w:bCs/>
                <w:lang w:val="lt-LT"/>
              </w:rPr>
              <w:t xml:space="preserve">Individuali veikla </w:t>
            </w:r>
          </w:p>
        </w:tc>
        <w:tc>
          <w:tcPr>
            <w:tcW w:w="0" w:type="auto"/>
          </w:tcPr>
          <w:p w14:paraId="72131575" w14:textId="11ECCEF4" w:rsidR="00A8777B" w:rsidRPr="00BA2AD7" w:rsidRDefault="00A8777B" w:rsidP="000422FA">
            <w:pPr>
              <w:autoSpaceDE w:val="0"/>
              <w:autoSpaceDN w:val="0"/>
              <w:adjustRightInd w:val="0"/>
              <w:rPr>
                <w:rFonts w:ascii="Arial" w:hAnsi="Arial" w:cs="Arial"/>
                <w:bCs/>
                <w:lang w:val="lt-LT" w:eastAsia="lt-LT"/>
              </w:rPr>
            </w:pPr>
            <w:r w:rsidRPr="00BA2AD7">
              <w:rPr>
                <w:rFonts w:ascii="Arial" w:hAnsi="Arial" w:cs="Arial"/>
                <w:bCs/>
                <w:lang w:val="lt-LT"/>
              </w:rPr>
              <w:t>Pagrindinė veikla – baidarių nuomos ir plaukimo maršrutų organizavimo Minijos upe paslaugos.</w:t>
            </w:r>
          </w:p>
          <w:p w14:paraId="67856660" w14:textId="77777777" w:rsidR="00A8777B" w:rsidRPr="00BA2AD7" w:rsidRDefault="00A8777B" w:rsidP="00A35AAB">
            <w:pPr>
              <w:autoSpaceDE w:val="0"/>
              <w:autoSpaceDN w:val="0"/>
              <w:adjustRightInd w:val="0"/>
              <w:rPr>
                <w:rFonts w:ascii="Arial" w:hAnsi="Arial" w:cs="Arial"/>
                <w:bCs/>
                <w:lang w:val="lt-LT" w:eastAsia="lt-LT"/>
              </w:rPr>
            </w:pPr>
          </w:p>
          <w:p w14:paraId="665D40A2" w14:textId="77A4B79C" w:rsidR="00A8777B" w:rsidRPr="00BA2AD7" w:rsidRDefault="00A8777B" w:rsidP="00ED73A3">
            <w:pPr>
              <w:autoSpaceDE w:val="0"/>
              <w:autoSpaceDN w:val="0"/>
              <w:adjustRightInd w:val="0"/>
              <w:rPr>
                <w:rFonts w:ascii="Arial" w:hAnsi="Arial" w:cs="Arial"/>
                <w:bCs/>
                <w:lang w:val="lt-LT"/>
              </w:rPr>
            </w:pPr>
            <w:r w:rsidRPr="00BA2AD7">
              <w:rPr>
                <w:rFonts w:ascii="Arial" w:hAnsi="Arial" w:cs="Arial"/>
                <w:bCs/>
                <w:lang w:val="lt-LT"/>
              </w:rPr>
              <w:t>Prašoma kompensuoti baidarių, priekabos ir papildomos įrangos įsigijimo išlaidas.</w:t>
            </w:r>
          </w:p>
        </w:tc>
        <w:tc>
          <w:tcPr>
            <w:tcW w:w="0" w:type="auto"/>
          </w:tcPr>
          <w:p w14:paraId="05123E56" w14:textId="426FFEFE" w:rsidR="00A8777B" w:rsidRPr="00BA2AD7" w:rsidRDefault="00A8777B" w:rsidP="00A65358">
            <w:pPr>
              <w:jc w:val="center"/>
              <w:rPr>
                <w:rFonts w:ascii="Arial" w:hAnsi="Arial" w:cs="Arial"/>
                <w:bCs/>
                <w:lang w:val="lt-LT"/>
              </w:rPr>
            </w:pPr>
            <w:r w:rsidRPr="00BA2AD7">
              <w:rPr>
                <w:rFonts w:ascii="Arial" w:hAnsi="Arial" w:cs="Arial"/>
                <w:bCs/>
                <w:lang w:val="lt-LT"/>
              </w:rPr>
              <w:t>1500,00</w:t>
            </w:r>
          </w:p>
        </w:tc>
      </w:tr>
      <w:tr w:rsidR="00A8777B" w:rsidRPr="00F92F63" w14:paraId="5D3ED879" w14:textId="77777777" w:rsidTr="00BA2AD7">
        <w:tc>
          <w:tcPr>
            <w:tcW w:w="846" w:type="dxa"/>
          </w:tcPr>
          <w:p w14:paraId="779D3E02" w14:textId="77777777" w:rsidR="00A8777B" w:rsidRPr="00BA2AD7" w:rsidRDefault="00A8777B" w:rsidP="00776404">
            <w:pPr>
              <w:pStyle w:val="Sraopastraipa"/>
              <w:numPr>
                <w:ilvl w:val="0"/>
                <w:numId w:val="21"/>
              </w:numPr>
              <w:rPr>
                <w:rFonts w:ascii="Arial" w:hAnsi="Arial" w:cs="Arial"/>
                <w:bCs/>
                <w:lang w:val="lt-LT"/>
              </w:rPr>
            </w:pPr>
          </w:p>
        </w:tc>
        <w:tc>
          <w:tcPr>
            <w:tcW w:w="0" w:type="auto"/>
          </w:tcPr>
          <w:p w14:paraId="538C639B" w14:textId="71D4856A" w:rsidR="00A8777B" w:rsidRPr="00BA2AD7" w:rsidRDefault="00A8777B" w:rsidP="00776404">
            <w:pPr>
              <w:rPr>
                <w:rFonts w:ascii="Arial" w:hAnsi="Arial" w:cs="Arial"/>
                <w:bCs/>
                <w:lang w:val="lt-LT"/>
              </w:rPr>
            </w:pPr>
            <w:r w:rsidRPr="00BA2AD7">
              <w:rPr>
                <w:rFonts w:ascii="Arial" w:hAnsi="Arial" w:cs="Arial"/>
                <w:bCs/>
                <w:lang w:val="lt-LT"/>
              </w:rPr>
              <w:t xml:space="preserve">Individuali veikla </w:t>
            </w:r>
          </w:p>
          <w:p w14:paraId="6660DCAB" w14:textId="4BD606A7" w:rsidR="00A8777B" w:rsidRPr="00BA2AD7" w:rsidRDefault="00A8777B" w:rsidP="00776404">
            <w:pPr>
              <w:rPr>
                <w:rFonts w:ascii="Arial" w:hAnsi="Arial" w:cs="Arial"/>
                <w:bCs/>
                <w:lang w:val="lt-LT"/>
              </w:rPr>
            </w:pPr>
            <w:r w:rsidRPr="00BA2AD7">
              <w:rPr>
                <w:rFonts w:ascii="Arial" w:hAnsi="Arial" w:cs="Arial"/>
                <w:bCs/>
                <w:lang w:val="lt-LT"/>
              </w:rPr>
              <w:t xml:space="preserve">   </w:t>
            </w:r>
          </w:p>
        </w:tc>
        <w:tc>
          <w:tcPr>
            <w:tcW w:w="0" w:type="auto"/>
          </w:tcPr>
          <w:p w14:paraId="222088C4" w14:textId="0408007C" w:rsidR="00A8777B" w:rsidRPr="00BA2AD7" w:rsidRDefault="00A8777B" w:rsidP="00776404">
            <w:pPr>
              <w:jc w:val="both"/>
              <w:rPr>
                <w:rFonts w:ascii="Arial" w:hAnsi="Arial" w:cs="Arial"/>
                <w:bCs/>
              </w:rPr>
            </w:pPr>
            <w:r w:rsidRPr="00BA2AD7">
              <w:rPr>
                <w:rFonts w:ascii="Arial" w:hAnsi="Arial" w:cs="Arial"/>
                <w:bCs/>
                <w:lang w:val="lt-LT"/>
              </w:rPr>
              <w:t xml:space="preserve">Pagrindinė veikla – </w:t>
            </w:r>
            <w:r w:rsidRPr="00BA2AD7">
              <w:rPr>
                <w:rFonts w:ascii="Arial" w:hAnsi="Arial" w:cs="Arial"/>
                <w:bCs/>
              </w:rPr>
              <w:t>betono gaminių, skirtų statybinėms reikmėms, gamyba.</w:t>
            </w:r>
          </w:p>
          <w:p w14:paraId="15A06EA0" w14:textId="719923C0" w:rsidR="00A8777B" w:rsidRPr="00BA2AD7" w:rsidRDefault="00A8777B" w:rsidP="00776404">
            <w:pPr>
              <w:jc w:val="both"/>
              <w:rPr>
                <w:rFonts w:ascii="Arial" w:hAnsi="Arial" w:cs="Arial"/>
                <w:bCs/>
                <w:lang w:val="lt-LT"/>
              </w:rPr>
            </w:pPr>
          </w:p>
          <w:p w14:paraId="2CFE7566" w14:textId="6E3FF8E5" w:rsidR="00A8777B" w:rsidRPr="00BA2AD7" w:rsidRDefault="00A8777B" w:rsidP="00796F26">
            <w:pPr>
              <w:tabs>
                <w:tab w:val="right" w:pos="0"/>
              </w:tabs>
              <w:jc w:val="both"/>
              <w:rPr>
                <w:rFonts w:ascii="Arial" w:hAnsi="Arial" w:cs="Arial"/>
                <w:bCs/>
                <w:lang w:val="lt-LT"/>
              </w:rPr>
            </w:pPr>
            <w:r w:rsidRPr="00BA2AD7">
              <w:rPr>
                <w:rFonts w:ascii="Arial" w:hAnsi="Arial" w:cs="Arial"/>
                <w:bCs/>
                <w:lang w:val="lt-LT"/>
              </w:rPr>
              <w:t xml:space="preserve">Prašoma kompensuoti betono masės plytelių gamybai skirtų formų įsigijimo išlaidas.  </w:t>
            </w:r>
          </w:p>
        </w:tc>
        <w:tc>
          <w:tcPr>
            <w:tcW w:w="0" w:type="auto"/>
          </w:tcPr>
          <w:p w14:paraId="2FF7F32D" w14:textId="25B335BD" w:rsidR="00A8777B" w:rsidRPr="00BA2AD7" w:rsidRDefault="00A8777B" w:rsidP="005533DB">
            <w:pPr>
              <w:jc w:val="center"/>
              <w:rPr>
                <w:rFonts w:ascii="Arial" w:hAnsi="Arial" w:cs="Arial"/>
                <w:bCs/>
                <w:lang w:val="lt-LT"/>
              </w:rPr>
            </w:pPr>
            <w:r w:rsidRPr="00BA2AD7">
              <w:rPr>
                <w:rFonts w:ascii="Arial" w:hAnsi="Arial" w:cs="Arial"/>
                <w:bCs/>
                <w:lang w:val="lt-LT"/>
              </w:rPr>
              <w:t>2000,00</w:t>
            </w:r>
          </w:p>
        </w:tc>
      </w:tr>
      <w:tr w:rsidR="00A8777B" w:rsidRPr="00F92F63" w14:paraId="77C76A0D" w14:textId="77777777" w:rsidTr="00BA2AD7">
        <w:tc>
          <w:tcPr>
            <w:tcW w:w="846" w:type="dxa"/>
          </w:tcPr>
          <w:p w14:paraId="62F090B0" w14:textId="77777777" w:rsidR="00A8777B" w:rsidRPr="00BA2AD7" w:rsidRDefault="00A8777B" w:rsidP="008D1DCF">
            <w:pPr>
              <w:pStyle w:val="Sraopastraipa"/>
              <w:numPr>
                <w:ilvl w:val="0"/>
                <w:numId w:val="21"/>
              </w:numPr>
              <w:rPr>
                <w:rFonts w:ascii="Arial" w:hAnsi="Arial" w:cs="Arial"/>
                <w:bCs/>
                <w:lang w:val="lt-LT"/>
              </w:rPr>
            </w:pPr>
          </w:p>
        </w:tc>
        <w:tc>
          <w:tcPr>
            <w:tcW w:w="0" w:type="auto"/>
          </w:tcPr>
          <w:p w14:paraId="3539015D" w14:textId="7A2BB924" w:rsidR="00A8777B" w:rsidRPr="00BA2AD7" w:rsidRDefault="00A8777B" w:rsidP="008D1DCF">
            <w:pPr>
              <w:rPr>
                <w:rFonts w:ascii="Arial" w:hAnsi="Arial" w:cs="Arial"/>
                <w:bCs/>
                <w:lang w:val="lt-LT"/>
              </w:rPr>
            </w:pPr>
            <w:r w:rsidRPr="00BA2AD7">
              <w:rPr>
                <w:rFonts w:ascii="Arial" w:hAnsi="Arial" w:cs="Arial"/>
                <w:bCs/>
                <w:lang w:val="lt-LT"/>
              </w:rPr>
              <w:t>MB „Akasys“</w:t>
            </w:r>
          </w:p>
          <w:p w14:paraId="66F6202E" w14:textId="77777777" w:rsidR="00A8777B" w:rsidRPr="00BA2AD7" w:rsidRDefault="00A8777B" w:rsidP="008D1DCF">
            <w:pPr>
              <w:rPr>
                <w:rFonts w:ascii="Arial" w:hAnsi="Arial" w:cs="Arial"/>
                <w:bCs/>
                <w:lang w:val="lt-LT"/>
              </w:rPr>
            </w:pPr>
          </w:p>
          <w:p w14:paraId="41EB8881" w14:textId="77777777" w:rsidR="00A8777B" w:rsidRPr="00BA2AD7" w:rsidRDefault="00A8777B" w:rsidP="008D1DCF">
            <w:pPr>
              <w:rPr>
                <w:rFonts w:ascii="Arial" w:hAnsi="Arial" w:cs="Arial"/>
                <w:bCs/>
                <w:lang w:val="lt-LT"/>
              </w:rPr>
            </w:pPr>
          </w:p>
        </w:tc>
        <w:tc>
          <w:tcPr>
            <w:tcW w:w="0" w:type="auto"/>
          </w:tcPr>
          <w:p w14:paraId="1C01382B" w14:textId="4090E160" w:rsidR="00A8777B" w:rsidRPr="00BA2AD7" w:rsidRDefault="00A8777B" w:rsidP="00E822B8">
            <w:pPr>
              <w:tabs>
                <w:tab w:val="right" w:pos="0"/>
              </w:tabs>
              <w:jc w:val="both"/>
              <w:rPr>
                <w:rFonts w:ascii="Arial" w:hAnsi="Arial" w:cs="Arial"/>
                <w:bCs/>
                <w:lang w:val="lt-LT"/>
              </w:rPr>
            </w:pPr>
            <w:r w:rsidRPr="00BA2AD7">
              <w:rPr>
                <w:rFonts w:ascii="Arial" w:hAnsi="Arial" w:cs="Arial"/>
                <w:bCs/>
                <w:lang w:val="lt-LT"/>
              </w:rPr>
              <w:t>Pagrindinė veikla – specializuota maisto pramonės fabrikų technologinės įrangos išdėstymų, konsultacijų, projektavimo gamybos bei robotizacijos kompanija.</w:t>
            </w:r>
          </w:p>
          <w:p w14:paraId="02E2E0C1" w14:textId="77777777" w:rsidR="00A8777B" w:rsidRPr="00BA2AD7" w:rsidRDefault="00A8777B" w:rsidP="0014279C">
            <w:pPr>
              <w:tabs>
                <w:tab w:val="right" w:pos="0"/>
              </w:tabs>
              <w:jc w:val="both"/>
              <w:rPr>
                <w:rFonts w:ascii="Arial" w:hAnsi="Arial" w:cs="Arial"/>
                <w:bCs/>
                <w:lang w:val="lt-LT"/>
              </w:rPr>
            </w:pPr>
          </w:p>
          <w:p w14:paraId="03E08B2B" w14:textId="7A6A824D" w:rsidR="00A8777B" w:rsidRPr="00BA2AD7" w:rsidRDefault="00A8777B" w:rsidP="00890B26">
            <w:pPr>
              <w:autoSpaceDE w:val="0"/>
              <w:autoSpaceDN w:val="0"/>
              <w:adjustRightInd w:val="0"/>
              <w:rPr>
                <w:rFonts w:ascii="Arial" w:hAnsi="Arial" w:cs="Arial"/>
                <w:bCs/>
                <w:lang w:val="lt-LT"/>
              </w:rPr>
            </w:pPr>
            <w:r w:rsidRPr="00BA2AD7">
              <w:rPr>
                <w:rFonts w:ascii="Arial" w:hAnsi="Arial" w:cs="Arial"/>
                <w:bCs/>
                <w:lang w:val="lt-LT"/>
              </w:rPr>
              <w:t>Prašoma kompensuoti suvirinimo aparatų, metalo lankstymo staklių, dujų baliono vėžimėlio įsigijimo bei rinkodaros išlaidas.</w:t>
            </w:r>
          </w:p>
        </w:tc>
        <w:tc>
          <w:tcPr>
            <w:tcW w:w="0" w:type="auto"/>
          </w:tcPr>
          <w:p w14:paraId="09C08DE5" w14:textId="6CA8C450" w:rsidR="00A8777B" w:rsidRPr="00BA2AD7" w:rsidRDefault="00A8777B" w:rsidP="008D1DCF">
            <w:pPr>
              <w:jc w:val="center"/>
              <w:rPr>
                <w:rFonts w:ascii="Arial" w:hAnsi="Arial" w:cs="Arial"/>
                <w:bCs/>
                <w:lang w:val="lt-LT"/>
              </w:rPr>
            </w:pPr>
            <w:r w:rsidRPr="00BA2AD7">
              <w:rPr>
                <w:rFonts w:ascii="Arial" w:hAnsi="Arial" w:cs="Arial"/>
                <w:bCs/>
                <w:lang w:val="lt-LT"/>
              </w:rPr>
              <w:t>2000,00</w:t>
            </w:r>
          </w:p>
        </w:tc>
      </w:tr>
      <w:tr w:rsidR="00A8777B" w:rsidRPr="00F92F63" w14:paraId="499FE3F4" w14:textId="2D2E0C76" w:rsidTr="00BA2AD7">
        <w:tc>
          <w:tcPr>
            <w:tcW w:w="846" w:type="dxa"/>
          </w:tcPr>
          <w:p w14:paraId="25B5734F" w14:textId="77777777" w:rsidR="00A8777B" w:rsidRPr="00BA2AD7" w:rsidRDefault="00A8777B" w:rsidP="008D1DCF">
            <w:pPr>
              <w:pStyle w:val="Sraopastraipa"/>
              <w:numPr>
                <w:ilvl w:val="0"/>
                <w:numId w:val="21"/>
              </w:numPr>
              <w:rPr>
                <w:rFonts w:ascii="Arial" w:hAnsi="Arial" w:cs="Arial"/>
                <w:bCs/>
                <w:lang w:val="lt-LT"/>
              </w:rPr>
            </w:pPr>
          </w:p>
        </w:tc>
        <w:tc>
          <w:tcPr>
            <w:tcW w:w="0" w:type="auto"/>
          </w:tcPr>
          <w:p w14:paraId="681AB1E1" w14:textId="5B0787E2" w:rsidR="00A8777B" w:rsidRPr="00BA2AD7" w:rsidRDefault="00A8777B" w:rsidP="008D1DCF">
            <w:pPr>
              <w:rPr>
                <w:rFonts w:ascii="Arial" w:hAnsi="Arial" w:cs="Arial"/>
                <w:bCs/>
                <w:lang w:val="lt-LT"/>
              </w:rPr>
            </w:pPr>
            <w:r w:rsidRPr="00BA2AD7">
              <w:rPr>
                <w:rFonts w:ascii="Arial" w:hAnsi="Arial" w:cs="Arial"/>
                <w:bCs/>
                <w:lang w:val="lt-LT"/>
              </w:rPr>
              <w:t>MB „Autentiška komanda“</w:t>
            </w:r>
          </w:p>
          <w:p w14:paraId="6327040A" w14:textId="77777777" w:rsidR="00A8777B" w:rsidRPr="00BA2AD7" w:rsidRDefault="00A8777B" w:rsidP="008D1DCF">
            <w:pPr>
              <w:rPr>
                <w:rFonts w:ascii="Arial" w:hAnsi="Arial" w:cs="Arial"/>
                <w:bCs/>
                <w:lang w:val="lt-LT"/>
              </w:rPr>
            </w:pPr>
          </w:p>
          <w:p w14:paraId="78DBD9F2" w14:textId="3AB64BBB" w:rsidR="00A8777B" w:rsidRPr="00BA2AD7" w:rsidRDefault="00A8777B" w:rsidP="008D1DCF">
            <w:pPr>
              <w:rPr>
                <w:rFonts w:ascii="Arial" w:hAnsi="Arial" w:cs="Arial"/>
                <w:bCs/>
                <w:i/>
                <w:lang w:val="lt-LT"/>
              </w:rPr>
            </w:pPr>
          </w:p>
          <w:p w14:paraId="254515E5" w14:textId="77777777" w:rsidR="00A8777B" w:rsidRPr="00BA2AD7" w:rsidRDefault="00A8777B" w:rsidP="008D1DCF">
            <w:pPr>
              <w:rPr>
                <w:rFonts w:ascii="Arial" w:hAnsi="Arial" w:cs="Arial"/>
                <w:bCs/>
                <w:lang w:val="lt-LT"/>
              </w:rPr>
            </w:pPr>
          </w:p>
        </w:tc>
        <w:tc>
          <w:tcPr>
            <w:tcW w:w="0" w:type="auto"/>
          </w:tcPr>
          <w:p w14:paraId="1359817A" w14:textId="5B34A557" w:rsidR="00A8777B" w:rsidRPr="00BA2AD7" w:rsidRDefault="00A8777B" w:rsidP="00BB3C01">
            <w:pPr>
              <w:jc w:val="both"/>
              <w:rPr>
                <w:rFonts w:ascii="Arial" w:hAnsi="Arial" w:cs="Arial"/>
                <w:bCs/>
                <w:lang w:val="lt-LT"/>
              </w:rPr>
            </w:pPr>
            <w:r w:rsidRPr="00BA2AD7">
              <w:rPr>
                <w:rFonts w:ascii="Arial" w:hAnsi="Arial" w:cs="Arial"/>
                <w:bCs/>
                <w:lang w:val="lt-LT"/>
              </w:rPr>
              <w:t>Pagrindinė veikla – mobili neformalaus švietimo veikla, paremta ugdomojo vadovavimo filosofija.</w:t>
            </w:r>
          </w:p>
          <w:p w14:paraId="76B96582" w14:textId="41781D12" w:rsidR="00A8777B" w:rsidRPr="00BA2AD7" w:rsidRDefault="00A8777B" w:rsidP="008D1DCF">
            <w:pPr>
              <w:jc w:val="both"/>
              <w:rPr>
                <w:rFonts w:ascii="Arial" w:hAnsi="Arial" w:cs="Arial"/>
                <w:bCs/>
                <w:lang w:val="lt-LT"/>
              </w:rPr>
            </w:pPr>
          </w:p>
          <w:p w14:paraId="7CB9732C" w14:textId="1DF6E2B2" w:rsidR="00A8777B" w:rsidRPr="00BA2AD7" w:rsidRDefault="00A8777B" w:rsidP="00EA1E3D">
            <w:pPr>
              <w:jc w:val="both"/>
              <w:rPr>
                <w:rFonts w:ascii="Arial" w:hAnsi="Arial" w:cs="Arial"/>
                <w:bCs/>
                <w:lang w:val="lt-LT"/>
              </w:rPr>
            </w:pPr>
            <w:r w:rsidRPr="00BA2AD7">
              <w:rPr>
                <w:rFonts w:ascii="Arial" w:hAnsi="Arial" w:cs="Arial"/>
                <w:bCs/>
                <w:lang w:val="lt-LT"/>
              </w:rPr>
              <w:t>Prašoma kompensuoti konsultacijų, mokymosi, marketingo paslaugų ir įrangos įsigijimo išlaidas.</w:t>
            </w:r>
          </w:p>
        </w:tc>
        <w:tc>
          <w:tcPr>
            <w:tcW w:w="0" w:type="auto"/>
          </w:tcPr>
          <w:p w14:paraId="2273A579" w14:textId="3B6D62A4" w:rsidR="00A8777B" w:rsidRPr="00BA2AD7" w:rsidRDefault="00A8777B" w:rsidP="008D1DCF">
            <w:pPr>
              <w:jc w:val="center"/>
              <w:rPr>
                <w:rFonts w:ascii="Arial" w:hAnsi="Arial" w:cs="Arial"/>
                <w:bCs/>
                <w:lang w:val="lt-LT"/>
              </w:rPr>
            </w:pPr>
            <w:r w:rsidRPr="00BA2AD7">
              <w:rPr>
                <w:rFonts w:ascii="Arial" w:hAnsi="Arial" w:cs="Arial"/>
                <w:bCs/>
                <w:lang w:val="lt-LT"/>
              </w:rPr>
              <w:t>2790,00</w:t>
            </w:r>
          </w:p>
        </w:tc>
      </w:tr>
      <w:tr w:rsidR="00A8777B" w:rsidRPr="00F92F63" w14:paraId="6B11D132" w14:textId="77777777" w:rsidTr="00BA2AD7">
        <w:tc>
          <w:tcPr>
            <w:tcW w:w="846" w:type="dxa"/>
          </w:tcPr>
          <w:p w14:paraId="503094B2" w14:textId="77777777" w:rsidR="00A8777B" w:rsidRPr="00BA2AD7" w:rsidRDefault="00A8777B" w:rsidP="008D1DCF">
            <w:pPr>
              <w:pStyle w:val="Sraopastraipa"/>
              <w:numPr>
                <w:ilvl w:val="0"/>
                <w:numId w:val="21"/>
              </w:numPr>
              <w:rPr>
                <w:rFonts w:ascii="Arial" w:hAnsi="Arial" w:cs="Arial"/>
                <w:bCs/>
                <w:lang w:val="lt-LT"/>
              </w:rPr>
            </w:pPr>
          </w:p>
        </w:tc>
        <w:tc>
          <w:tcPr>
            <w:tcW w:w="0" w:type="auto"/>
          </w:tcPr>
          <w:p w14:paraId="6C3C6D89" w14:textId="2A632F2C" w:rsidR="00A8777B" w:rsidRPr="00BA2AD7" w:rsidRDefault="00A8777B" w:rsidP="008D1DCF">
            <w:pPr>
              <w:rPr>
                <w:rFonts w:ascii="Arial" w:hAnsi="Arial" w:cs="Arial"/>
                <w:bCs/>
                <w:lang w:val="lt-LT"/>
              </w:rPr>
            </w:pPr>
            <w:r w:rsidRPr="00BA2AD7">
              <w:rPr>
                <w:rFonts w:ascii="Arial" w:hAnsi="Arial" w:cs="Arial"/>
                <w:bCs/>
                <w:lang w:val="lt-LT"/>
              </w:rPr>
              <w:t>MB „Buhalterinė apskaita“</w:t>
            </w:r>
          </w:p>
          <w:p w14:paraId="72C562ED" w14:textId="654307A5" w:rsidR="00A8777B" w:rsidRPr="00BA2AD7" w:rsidRDefault="00A8777B" w:rsidP="008D1DCF">
            <w:pPr>
              <w:rPr>
                <w:rFonts w:ascii="Arial" w:hAnsi="Arial" w:cs="Arial"/>
                <w:bCs/>
                <w:lang w:val="lt-LT"/>
              </w:rPr>
            </w:pPr>
            <w:r w:rsidRPr="00BA2AD7">
              <w:rPr>
                <w:rFonts w:ascii="Arial" w:hAnsi="Arial" w:cs="Arial"/>
                <w:bCs/>
                <w:lang w:val="lt-LT"/>
              </w:rPr>
              <w:t xml:space="preserve">  </w:t>
            </w:r>
          </w:p>
        </w:tc>
        <w:tc>
          <w:tcPr>
            <w:tcW w:w="0" w:type="auto"/>
          </w:tcPr>
          <w:p w14:paraId="5F004A53" w14:textId="6040C08F" w:rsidR="00A8777B" w:rsidRPr="00BA2AD7" w:rsidRDefault="00A8777B" w:rsidP="008D1DCF">
            <w:pPr>
              <w:jc w:val="both"/>
              <w:rPr>
                <w:rFonts w:ascii="Arial" w:hAnsi="Arial" w:cs="Arial"/>
                <w:bCs/>
                <w:lang w:val="lt-LT"/>
              </w:rPr>
            </w:pPr>
            <w:r w:rsidRPr="00BA2AD7">
              <w:rPr>
                <w:rFonts w:ascii="Arial" w:hAnsi="Arial" w:cs="Arial"/>
                <w:bCs/>
                <w:lang w:val="lt-LT"/>
              </w:rPr>
              <w:t>Pagrindinė veikla – apskaitos, buhalterijos ir audito veikla; konsultacijos mokesčių klausimais.</w:t>
            </w:r>
          </w:p>
          <w:p w14:paraId="2F281C2C" w14:textId="77777777" w:rsidR="00A8777B" w:rsidRPr="00BA2AD7" w:rsidRDefault="00A8777B" w:rsidP="008D1DCF">
            <w:pPr>
              <w:jc w:val="both"/>
              <w:rPr>
                <w:rFonts w:ascii="Arial" w:hAnsi="Arial" w:cs="Arial"/>
                <w:bCs/>
                <w:lang w:val="lt-LT"/>
              </w:rPr>
            </w:pPr>
          </w:p>
          <w:p w14:paraId="19711E61" w14:textId="5815412B" w:rsidR="00A8777B" w:rsidRPr="00BA2AD7" w:rsidRDefault="00A8777B" w:rsidP="00922C03">
            <w:pPr>
              <w:tabs>
                <w:tab w:val="right" w:pos="0"/>
              </w:tabs>
              <w:jc w:val="both"/>
              <w:rPr>
                <w:rFonts w:ascii="Arial" w:hAnsi="Arial" w:cs="Arial"/>
                <w:bCs/>
                <w:lang w:val="lt-LT"/>
              </w:rPr>
            </w:pPr>
            <w:r w:rsidRPr="00BA2AD7">
              <w:rPr>
                <w:rFonts w:ascii="Arial" w:hAnsi="Arial" w:cs="Arial"/>
                <w:bCs/>
                <w:lang w:val="lt-LT"/>
              </w:rPr>
              <w:t>Prašoma kompensuoti buhalterinės programos, darbo stalo, kėdės, spausdintuvo bei kvalifikacijos kėlimo kursų išlaidas.</w:t>
            </w:r>
          </w:p>
        </w:tc>
        <w:tc>
          <w:tcPr>
            <w:tcW w:w="0" w:type="auto"/>
          </w:tcPr>
          <w:p w14:paraId="4DD24B4E" w14:textId="69C70A6C" w:rsidR="00A8777B" w:rsidRPr="00BA2AD7" w:rsidRDefault="00A8777B" w:rsidP="008D1DCF">
            <w:pPr>
              <w:jc w:val="center"/>
              <w:rPr>
                <w:rFonts w:ascii="Arial" w:hAnsi="Arial" w:cs="Arial"/>
                <w:bCs/>
                <w:lang w:val="lt-LT"/>
              </w:rPr>
            </w:pPr>
            <w:r w:rsidRPr="00BA2AD7">
              <w:rPr>
                <w:rFonts w:ascii="Arial" w:hAnsi="Arial" w:cs="Arial"/>
                <w:bCs/>
                <w:lang w:val="lt-LT"/>
              </w:rPr>
              <w:t>583,00</w:t>
            </w:r>
          </w:p>
        </w:tc>
      </w:tr>
      <w:tr w:rsidR="00A8777B" w:rsidRPr="00F92F63" w14:paraId="2C00624B" w14:textId="77777777" w:rsidTr="00BA2AD7">
        <w:tc>
          <w:tcPr>
            <w:tcW w:w="846" w:type="dxa"/>
          </w:tcPr>
          <w:p w14:paraId="1813FC4D" w14:textId="77777777" w:rsidR="00A8777B" w:rsidRPr="00BA2AD7" w:rsidRDefault="00A8777B" w:rsidP="001225F6">
            <w:pPr>
              <w:pStyle w:val="Sraopastraipa"/>
              <w:numPr>
                <w:ilvl w:val="0"/>
                <w:numId w:val="21"/>
              </w:numPr>
              <w:rPr>
                <w:rFonts w:ascii="Arial" w:hAnsi="Arial" w:cs="Arial"/>
                <w:bCs/>
                <w:lang w:val="lt-LT"/>
              </w:rPr>
            </w:pPr>
          </w:p>
        </w:tc>
        <w:tc>
          <w:tcPr>
            <w:tcW w:w="0" w:type="auto"/>
          </w:tcPr>
          <w:p w14:paraId="7537A4B4" w14:textId="7B7EC0BD" w:rsidR="00A8777B" w:rsidRPr="00BA2AD7" w:rsidRDefault="00A8777B" w:rsidP="001225F6">
            <w:pPr>
              <w:rPr>
                <w:rFonts w:ascii="Arial" w:hAnsi="Arial" w:cs="Arial"/>
                <w:bCs/>
                <w:iCs/>
              </w:rPr>
            </w:pPr>
            <w:r w:rsidRPr="00BA2AD7">
              <w:rPr>
                <w:rFonts w:ascii="Arial" w:hAnsi="Arial" w:cs="Arial"/>
                <w:bCs/>
                <w:iCs/>
              </w:rPr>
              <w:t>MB „Decorisima“,</w:t>
            </w:r>
          </w:p>
          <w:p w14:paraId="6DABF2B7" w14:textId="77777777" w:rsidR="00A8777B" w:rsidRPr="00BA2AD7" w:rsidRDefault="00A8777B" w:rsidP="001225F6">
            <w:pPr>
              <w:rPr>
                <w:rFonts w:ascii="Arial" w:hAnsi="Arial" w:cs="Arial"/>
                <w:bCs/>
                <w:lang w:val="lt-LT"/>
              </w:rPr>
            </w:pPr>
          </w:p>
          <w:p w14:paraId="51C2D31D" w14:textId="77777777" w:rsidR="00A8777B" w:rsidRPr="00BA2AD7" w:rsidRDefault="00A8777B" w:rsidP="001225F6">
            <w:pPr>
              <w:rPr>
                <w:rFonts w:ascii="Arial" w:hAnsi="Arial" w:cs="Arial"/>
                <w:bCs/>
                <w:lang w:val="lt-LT"/>
              </w:rPr>
            </w:pPr>
          </w:p>
        </w:tc>
        <w:tc>
          <w:tcPr>
            <w:tcW w:w="0" w:type="auto"/>
          </w:tcPr>
          <w:p w14:paraId="788B569B" w14:textId="2C84B96D" w:rsidR="00A8777B" w:rsidRPr="00BA2AD7" w:rsidRDefault="00A8777B" w:rsidP="001225F6">
            <w:pPr>
              <w:jc w:val="both"/>
              <w:rPr>
                <w:rFonts w:ascii="Arial" w:hAnsi="Arial" w:cs="Arial"/>
                <w:bCs/>
                <w:lang w:val="lt-LT"/>
              </w:rPr>
            </w:pPr>
            <w:r w:rsidRPr="00BA2AD7">
              <w:rPr>
                <w:rFonts w:ascii="Arial" w:hAnsi="Arial" w:cs="Arial"/>
                <w:bCs/>
                <w:lang w:val="lt-LT"/>
              </w:rPr>
              <w:t>Pagrindinė veikla – gėlių kompozicijų ir puokščių gamyba bei švenčių dekoravimo ir floristikos paslaugos.</w:t>
            </w:r>
          </w:p>
          <w:p w14:paraId="42D34984" w14:textId="3EB81C27" w:rsidR="00A8777B" w:rsidRPr="00BA2AD7" w:rsidRDefault="00A8777B" w:rsidP="001225F6">
            <w:pPr>
              <w:jc w:val="both"/>
              <w:rPr>
                <w:rFonts w:ascii="Arial" w:hAnsi="Arial" w:cs="Arial"/>
                <w:bCs/>
                <w:lang w:val="lt-LT"/>
              </w:rPr>
            </w:pPr>
          </w:p>
          <w:p w14:paraId="3A29E1C4" w14:textId="2B6E875D" w:rsidR="00A8777B" w:rsidRPr="00BA2AD7" w:rsidRDefault="00A8777B" w:rsidP="00056E1E">
            <w:pPr>
              <w:jc w:val="both"/>
              <w:rPr>
                <w:rFonts w:ascii="Arial" w:hAnsi="Arial" w:cs="Arial"/>
                <w:bCs/>
                <w:lang w:val="lt-LT"/>
              </w:rPr>
            </w:pPr>
            <w:r w:rsidRPr="00BA2AD7">
              <w:rPr>
                <w:rFonts w:ascii="Arial" w:hAnsi="Arial" w:cs="Arial"/>
                <w:bCs/>
                <w:lang w:val="lt-LT"/>
              </w:rPr>
              <w:t>Prašoma kompensuoti prekybinei patalpai reikalingos įrangos įsigijimo, patalpų nuomos ir rinkodaros išlaidas.</w:t>
            </w:r>
          </w:p>
        </w:tc>
        <w:tc>
          <w:tcPr>
            <w:tcW w:w="0" w:type="auto"/>
          </w:tcPr>
          <w:p w14:paraId="46549143" w14:textId="42ABB0AA" w:rsidR="00A8777B" w:rsidRPr="00BA2AD7" w:rsidRDefault="00A8777B" w:rsidP="001225F6">
            <w:pPr>
              <w:jc w:val="center"/>
              <w:rPr>
                <w:rFonts w:ascii="Arial" w:hAnsi="Arial" w:cs="Arial"/>
                <w:bCs/>
                <w:lang w:val="lt-LT"/>
              </w:rPr>
            </w:pPr>
            <w:r w:rsidRPr="00BA2AD7">
              <w:rPr>
                <w:rFonts w:ascii="Arial" w:hAnsi="Arial" w:cs="Arial"/>
                <w:bCs/>
                <w:lang w:val="lt-LT"/>
              </w:rPr>
              <w:t xml:space="preserve"> 1500,00</w:t>
            </w:r>
          </w:p>
        </w:tc>
      </w:tr>
      <w:tr w:rsidR="00A8777B" w:rsidRPr="00F92F63" w14:paraId="3455C7B4" w14:textId="77777777" w:rsidTr="00BA2AD7">
        <w:tc>
          <w:tcPr>
            <w:tcW w:w="846" w:type="dxa"/>
          </w:tcPr>
          <w:p w14:paraId="64A0A0F1"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7D6A2C2D" w14:textId="49C373A0" w:rsidR="00A8777B" w:rsidRPr="00BA2AD7" w:rsidRDefault="00A8777B" w:rsidP="00326994">
            <w:pPr>
              <w:rPr>
                <w:rFonts w:ascii="Arial" w:hAnsi="Arial" w:cs="Arial"/>
                <w:bCs/>
                <w:iCs/>
                <w:lang w:val="lt-LT"/>
              </w:rPr>
            </w:pPr>
            <w:r w:rsidRPr="00BA2AD7">
              <w:rPr>
                <w:rFonts w:ascii="Arial" w:hAnsi="Arial" w:cs="Arial"/>
                <w:bCs/>
                <w:iCs/>
                <w:lang w:val="lt-LT"/>
              </w:rPr>
              <w:t xml:space="preserve">MB „Dituva outlet“, </w:t>
            </w:r>
          </w:p>
          <w:p w14:paraId="014B3A29" w14:textId="3A158220" w:rsidR="00A8777B" w:rsidRPr="00BA2AD7" w:rsidRDefault="00A8777B" w:rsidP="00326994">
            <w:pPr>
              <w:rPr>
                <w:rFonts w:ascii="Arial" w:hAnsi="Arial" w:cs="Arial"/>
                <w:bCs/>
                <w:lang w:val="lt-LT"/>
              </w:rPr>
            </w:pPr>
          </w:p>
        </w:tc>
        <w:tc>
          <w:tcPr>
            <w:tcW w:w="0" w:type="auto"/>
          </w:tcPr>
          <w:p w14:paraId="37913F25" w14:textId="61471C55" w:rsidR="00A8777B" w:rsidRPr="00BA2AD7" w:rsidRDefault="00A8777B" w:rsidP="00326994">
            <w:pPr>
              <w:tabs>
                <w:tab w:val="right" w:pos="0"/>
              </w:tabs>
              <w:jc w:val="both"/>
              <w:rPr>
                <w:rFonts w:ascii="Arial" w:hAnsi="Arial" w:cs="Arial"/>
                <w:bCs/>
                <w:lang w:val="lt-LT"/>
              </w:rPr>
            </w:pPr>
            <w:r w:rsidRPr="00BA2AD7">
              <w:rPr>
                <w:rFonts w:ascii="Arial" w:hAnsi="Arial" w:cs="Arial"/>
                <w:bCs/>
                <w:lang w:val="lt-LT"/>
              </w:rPr>
              <w:t xml:space="preserve">Pagrindinė veikla – prekyba po atviru dangumi. </w:t>
            </w:r>
          </w:p>
          <w:p w14:paraId="01A9E19A" w14:textId="77777777" w:rsidR="00A8777B" w:rsidRPr="00BA2AD7" w:rsidRDefault="00A8777B" w:rsidP="00326994">
            <w:pPr>
              <w:tabs>
                <w:tab w:val="right" w:pos="0"/>
              </w:tabs>
              <w:jc w:val="both"/>
              <w:rPr>
                <w:rFonts w:ascii="Arial" w:hAnsi="Arial" w:cs="Arial"/>
                <w:bCs/>
                <w:lang w:val="lt-LT"/>
              </w:rPr>
            </w:pPr>
          </w:p>
          <w:p w14:paraId="3E02ECFE" w14:textId="1557D0D4" w:rsidR="00A8777B" w:rsidRPr="00BA2AD7" w:rsidRDefault="00A8777B" w:rsidP="00BF44A4">
            <w:pPr>
              <w:tabs>
                <w:tab w:val="right" w:pos="0"/>
              </w:tabs>
              <w:jc w:val="both"/>
              <w:rPr>
                <w:rFonts w:ascii="Arial" w:hAnsi="Arial" w:cs="Arial"/>
                <w:bCs/>
                <w:lang w:val="lt-LT"/>
              </w:rPr>
            </w:pPr>
            <w:r w:rsidRPr="00BA2AD7">
              <w:rPr>
                <w:rFonts w:ascii="Arial" w:hAnsi="Arial" w:cs="Arial"/>
                <w:bCs/>
                <w:lang w:val="lt-LT"/>
              </w:rPr>
              <w:t xml:space="preserve">Prašoma kompensuoti jūrinio konteinerio, skirto prekybinės įrangos sandėliavimui įsigijimo išlaidas. </w:t>
            </w:r>
          </w:p>
        </w:tc>
        <w:tc>
          <w:tcPr>
            <w:tcW w:w="0" w:type="auto"/>
          </w:tcPr>
          <w:p w14:paraId="68C9CAC3" w14:textId="096B3570" w:rsidR="00A8777B" w:rsidRPr="00BA2AD7" w:rsidRDefault="00A8777B" w:rsidP="00326994">
            <w:pPr>
              <w:jc w:val="center"/>
              <w:rPr>
                <w:rFonts w:ascii="Arial" w:hAnsi="Arial" w:cs="Arial"/>
                <w:bCs/>
                <w:lang w:val="lt-LT"/>
              </w:rPr>
            </w:pPr>
            <w:r w:rsidRPr="00BA2AD7">
              <w:rPr>
                <w:rFonts w:ascii="Arial" w:hAnsi="Arial" w:cs="Arial"/>
                <w:bCs/>
                <w:lang w:val="lt-LT"/>
              </w:rPr>
              <w:t>1500,00</w:t>
            </w:r>
          </w:p>
        </w:tc>
      </w:tr>
      <w:tr w:rsidR="00A8777B" w:rsidRPr="00F92F63" w14:paraId="085D2D5B" w14:textId="77777777" w:rsidTr="00BA2AD7">
        <w:tc>
          <w:tcPr>
            <w:tcW w:w="846" w:type="dxa"/>
          </w:tcPr>
          <w:p w14:paraId="52902EE5"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138A65E4" w14:textId="0737EB3C" w:rsidR="009D0913" w:rsidRPr="00BA2AD7" w:rsidRDefault="00A8777B" w:rsidP="009D0913">
            <w:pPr>
              <w:rPr>
                <w:rFonts w:ascii="Arial" w:hAnsi="Arial" w:cs="Arial"/>
                <w:bCs/>
                <w:lang w:val="lt-LT"/>
              </w:rPr>
            </w:pPr>
            <w:r w:rsidRPr="00BA2AD7">
              <w:rPr>
                <w:rFonts w:ascii="Arial" w:hAnsi="Arial" w:cs="Arial"/>
                <w:bCs/>
                <w:iCs/>
                <w:lang w:val="lt-LT"/>
              </w:rPr>
              <w:t>MB „Grožio ir sveikatos tarnyba“</w:t>
            </w:r>
          </w:p>
          <w:p w14:paraId="0063EAC6" w14:textId="0A4FB97B" w:rsidR="00A8777B" w:rsidRPr="00BA2AD7" w:rsidRDefault="00A8777B" w:rsidP="00EB3CDC">
            <w:pPr>
              <w:rPr>
                <w:rFonts w:ascii="Arial" w:hAnsi="Arial" w:cs="Arial"/>
                <w:bCs/>
                <w:lang w:val="lt-LT"/>
              </w:rPr>
            </w:pPr>
          </w:p>
        </w:tc>
        <w:tc>
          <w:tcPr>
            <w:tcW w:w="0" w:type="auto"/>
          </w:tcPr>
          <w:p w14:paraId="00D62465" w14:textId="1CBF93CF" w:rsidR="00A8777B" w:rsidRPr="00BA2AD7" w:rsidRDefault="00A8777B" w:rsidP="00326994">
            <w:pPr>
              <w:tabs>
                <w:tab w:val="right" w:pos="0"/>
              </w:tabs>
              <w:jc w:val="both"/>
              <w:rPr>
                <w:rFonts w:ascii="Arial" w:hAnsi="Arial" w:cs="Arial"/>
                <w:bCs/>
                <w:lang w:val="lt-LT"/>
              </w:rPr>
            </w:pPr>
            <w:r w:rsidRPr="00BA2AD7">
              <w:rPr>
                <w:rFonts w:ascii="Arial" w:hAnsi="Arial" w:cs="Arial"/>
                <w:bCs/>
                <w:lang w:val="lt-LT"/>
              </w:rPr>
              <w:t>Pagrindinė veikla – kosmetologijos paslaugos, seminarai grožio specialistams.</w:t>
            </w:r>
          </w:p>
          <w:p w14:paraId="7C964057" w14:textId="77777777" w:rsidR="00A8777B" w:rsidRPr="00BA2AD7" w:rsidRDefault="00A8777B" w:rsidP="00326994">
            <w:pPr>
              <w:tabs>
                <w:tab w:val="right" w:pos="0"/>
              </w:tabs>
              <w:jc w:val="both"/>
              <w:rPr>
                <w:rFonts w:ascii="Arial" w:hAnsi="Arial" w:cs="Arial"/>
                <w:bCs/>
                <w:lang w:val="lt-LT"/>
              </w:rPr>
            </w:pPr>
          </w:p>
          <w:p w14:paraId="143270C5" w14:textId="5023663C" w:rsidR="00A8777B" w:rsidRPr="00BA2AD7" w:rsidRDefault="00A8777B" w:rsidP="00DA585C">
            <w:pPr>
              <w:tabs>
                <w:tab w:val="right" w:pos="0"/>
              </w:tabs>
              <w:jc w:val="both"/>
              <w:rPr>
                <w:rFonts w:ascii="Arial" w:hAnsi="Arial" w:cs="Arial"/>
                <w:bCs/>
                <w:lang w:val="lt-LT"/>
              </w:rPr>
            </w:pPr>
            <w:r w:rsidRPr="00BA2AD7">
              <w:rPr>
                <w:rFonts w:ascii="Arial" w:hAnsi="Arial" w:cs="Arial"/>
                <w:bCs/>
                <w:lang w:val="lt-LT"/>
              </w:rPr>
              <w:t>Prašoma kompensuoti grožio salonui reikalingos įrangos, automobilio įsigijimo, interneto svetainės sukūrimo paslaugos ir rinkodaros išlaidas.</w:t>
            </w:r>
          </w:p>
        </w:tc>
        <w:tc>
          <w:tcPr>
            <w:tcW w:w="0" w:type="auto"/>
          </w:tcPr>
          <w:p w14:paraId="663DCB7E" w14:textId="0B3F29B2" w:rsidR="00A8777B" w:rsidRPr="00BA2AD7" w:rsidRDefault="00A8777B" w:rsidP="00326994">
            <w:pPr>
              <w:jc w:val="center"/>
              <w:rPr>
                <w:rFonts w:ascii="Arial" w:hAnsi="Arial" w:cs="Arial"/>
                <w:bCs/>
                <w:lang w:val="lt-LT"/>
              </w:rPr>
            </w:pPr>
            <w:r w:rsidRPr="00BA2AD7">
              <w:rPr>
                <w:rFonts w:ascii="Arial" w:hAnsi="Arial" w:cs="Arial"/>
                <w:bCs/>
                <w:lang w:val="lt-LT"/>
              </w:rPr>
              <w:t>1500,00</w:t>
            </w:r>
          </w:p>
        </w:tc>
      </w:tr>
      <w:tr w:rsidR="00A8777B" w:rsidRPr="00F92F63" w14:paraId="78370B8F" w14:textId="77777777" w:rsidTr="00BA2AD7">
        <w:tc>
          <w:tcPr>
            <w:tcW w:w="846" w:type="dxa"/>
          </w:tcPr>
          <w:p w14:paraId="08369EC1"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5DB85BB0" w14:textId="69AEDA68" w:rsidR="00A8777B" w:rsidRPr="00BA2AD7" w:rsidRDefault="00A8777B" w:rsidP="00326994">
            <w:pPr>
              <w:rPr>
                <w:rFonts w:ascii="Arial" w:hAnsi="Arial" w:cs="Arial"/>
                <w:bCs/>
                <w:lang w:val="lt-LT"/>
              </w:rPr>
            </w:pPr>
            <w:r w:rsidRPr="00BA2AD7">
              <w:rPr>
                <w:rFonts w:ascii="Arial" w:hAnsi="Arial" w:cs="Arial"/>
                <w:bCs/>
                <w:lang w:val="lt-LT"/>
              </w:rPr>
              <w:t>MB „Ivosta“</w:t>
            </w:r>
          </w:p>
          <w:p w14:paraId="32750943" w14:textId="77777777" w:rsidR="00A8777B" w:rsidRPr="00BA2AD7" w:rsidRDefault="00A8777B" w:rsidP="00326994">
            <w:pPr>
              <w:rPr>
                <w:rFonts w:ascii="Arial" w:hAnsi="Arial" w:cs="Arial"/>
                <w:bCs/>
                <w:lang w:val="lt-LT"/>
              </w:rPr>
            </w:pPr>
          </w:p>
        </w:tc>
        <w:tc>
          <w:tcPr>
            <w:tcW w:w="0" w:type="auto"/>
          </w:tcPr>
          <w:p w14:paraId="7076FB9F" w14:textId="17DA2C1C" w:rsidR="00A8777B" w:rsidRPr="00BA2AD7" w:rsidRDefault="00A8777B" w:rsidP="009277ED">
            <w:pPr>
              <w:jc w:val="both"/>
              <w:rPr>
                <w:rFonts w:ascii="Arial" w:hAnsi="Arial" w:cs="Arial"/>
                <w:bCs/>
                <w:lang w:val="lt-LT"/>
              </w:rPr>
            </w:pPr>
            <w:r w:rsidRPr="00BA2AD7">
              <w:rPr>
                <w:rFonts w:ascii="Arial" w:hAnsi="Arial" w:cs="Arial"/>
                <w:bCs/>
                <w:lang w:val="lt-LT"/>
              </w:rPr>
              <w:t>Pagrindinė veikla – smulkus šeimos verslas, kavinukė Gargžduose.</w:t>
            </w:r>
          </w:p>
          <w:p w14:paraId="27DAF9DA" w14:textId="77777777" w:rsidR="00A8777B" w:rsidRPr="00BA2AD7" w:rsidRDefault="00A8777B" w:rsidP="009277ED">
            <w:pPr>
              <w:jc w:val="both"/>
              <w:rPr>
                <w:rFonts w:ascii="Arial" w:hAnsi="Arial" w:cs="Arial"/>
                <w:bCs/>
                <w:lang w:val="lt-LT"/>
              </w:rPr>
            </w:pPr>
          </w:p>
          <w:p w14:paraId="4EF11D31" w14:textId="0BAF0E2E" w:rsidR="00A8777B" w:rsidRPr="00BA2AD7" w:rsidRDefault="00A8777B" w:rsidP="0091243C">
            <w:pPr>
              <w:jc w:val="both"/>
              <w:rPr>
                <w:rFonts w:ascii="Arial" w:hAnsi="Arial" w:cs="Arial"/>
                <w:bCs/>
                <w:lang w:val="lt-LT"/>
              </w:rPr>
            </w:pPr>
            <w:r w:rsidRPr="00BA2AD7">
              <w:rPr>
                <w:rFonts w:ascii="Arial" w:hAnsi="Arial" w:cs="Arial"/>
                <w:bCs/>
                <w:lang w:val="lt-LT"/>
              </w:rPr>
              <w:t>Prašoma kompensuoti maisto gamybos įrangos, lauko pavėsinės ir prekybinės lentynos įsigijimo išlaidas.</w:t>
            </w:r>
          </w:p>
        </w:tc>
        <w:tc>
          <w:tcPr>
            <w:tcW w:w="0" w:type="auto"/>
          </w:tcPr>
          <w:p w14:paraId="5246D90E" w14:textId="535FE6FA" w:rsidR="00A8777B" w:rsidRPr="00BA2AD7" w:rsidRDefault="00A8777B" w:rsidP="00326994">
            <w:pPr>
              <w:jc w:val="center"/>
              <w:rPr>
                <w:rFonts w:ascii="Arial" w:hAnsi="Arial" w:cs="Arial"/>
                <w:bCs/>
                <w:lang w:val="lt-LT"/>
              </w:rPr>
            </w:pPr>
            <w:r w:rsidRPr="00BA2AD7">
              <w:rPr>
                <w:rFonts w:ascii="Arial" w:hAnsi="Arial" w:cs="Arial"/>
                <w:bCs/>
                <w:lang w:val="lt-LT"/>
              </w:rPr>
              <w:t>584,00</w:t>
            </w:r>
          </w:p>
        </w:tc>
      </w:tr>
      <w:tr w:rsidR="00A8777B" w:rsidRPr="00F92F63" w14:paraId="67BCE51E" w14:textId="77777777" w:rsidTr="00BA2AD7">
        <w:tc>
          <w:tcPr>
            <w:tcW w:w="846" w:type="dxa"/>
          </w:tcPr>
          <w:p w14:paraId="3C551807"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5A4DF93A" w14:textId="70BDF1C8" w:rsidR="00A8777B" w:rsidRPr="00BA2AD7" w:rsidRDefault="00A8777B" w:rsidP="00326994">
            <w:pPr>
              <w:rPr>
                <w:rFonts w:ascii="Arial" w:hAnsi="Arial" w:cs="Arial"/>
                <w:bCs/>
                <w:lang w:val="lt-LT"/>
              </w:rPr>
            </w:pPr>
            <w:r w:rsidRPr="00BA2AD7">
              <w:rPr>
                <w:rFonts w:ascii="Arial" w:hAnsi="Arial" w:cs="Arial"/>
                <w:bCs/>
                <w:lang w:val="lt-LT"/>
              </w:rPr>
              <w:t>MB „Jauja“</w:t>
            </w:r>
          </w:p>
          <w:p w14:paraId="2787917F" w14:textId="77777777" w:rsidR="00A8777B" w:rsidRPr="00BA2AD7" w:rsidRDefault="00A8777B" w:rsidP="00326994">
            <w:pPr>
              <w:rPr>
                <w:rFonts w:ascii="Arial" w:hAnsi="Arial" w:cs="Arial"/>
                <w:bCs/>
                <w:lang w:val="lt-LT"/>
              </w:rPr>
            </w:pPr>
          </w:p>
        </w:tc>
        <w:tc>
          <w:tcPr>
            <w:tcW w:w="0" w:type="auto"/>
          </w:tcPr>
          <w:p w14:paraId="2CE8BD07" w14:textId="3A494950" w:rsidR="00A8777B" w:rsidRPr="00BA2AD7" w:rsidRDefault="00A8777B" w:rsidP="00326994">
            <w:pPr>
              <w:tabs>
                <w:tab w:val="right" w:pos="0"/>
              </w:tabs>
              <w:jc w:val="both"/>
              <w:rPr>
                <w:rFonts w:ascii="Arial" w:hAnsi="Arial" w:cs="Arial"/>
                <w:bCs/>
              </w:rPr>
            </w:pPr>
            <w:r w:rsidRPr="00BA2AD7">
              <w:rPr>
                <w:rFonts w:ascii="Arial" w:hAnsi="Arial" w:cs="Arial"/>
                <w:bCs/>
                <w:lang w:val="lt-LT"/>
              </w:rPr>
              <w:t xml:space="preserve">Pagrindinė veikla – </w:t>
            </w:r>
            <w:r w:rsidRPr="00BA2AD7">
              <w:rPr>
                <w:rFonts w:ascii="Arial" w:hAnsi="Arial" w:cs="Arial"/>
                <w:bCs/>
              </w:rPr>
              <w:t>lininių gaminių gamyba ir prekyba.</w:t>
            </w:r>
          </w:p>
          <w:p w14:paraId="095D2783" w14:textId="77777777" w:rsidR="00A8777B" w:rsidRPr="00BA2AD7" w:rsidRDefault="00A8777B" w:rsidP="006C3159">
            <w:pPr>
              <w:tabs>
                <w:tab w:val="right" w:pos="0"/>
              </w:tabs>
              <w:jc w:val="both"/>
              <w:rPr>
                <w:rFonts w:ascii="Arial" w:hAnsi="Arial" w:cs="Arial"/>
                <w:bCs/>
                <w:lang w:val="lt-LT"/>
              </w:rPr>
            </w:pPr>
          </w:p>
          <w:p w14:paraId="16E57D85" w14:textId="0E6C4F5C" w:rsidR="00A8777B" w:rsidRPr="00BA2AD7" w:rsidRDefault="00A8777B" w:rsidP="006C3159">
            <w:pPr>
              <w:tabs>
                <w:tab w:val="right" w:pos="0"/>
              </w:tabs>
              <w:jc w:val="both"/>
              <w:rPr>
                <w:rFonts w:ascii="Arial" w:hAnsi="Arial" w:cs="Arial"/>
                <w:bCs/>
                <w:lang w:val="lt-LT"/>
              </w:rPr>
            </w:pPr>
            <w:r w:rsidRPr="00BA2AD7">
              <w:rPr>
                <w:rFonts w:ascii="Arial" w:hAnsi="Arial" w:cs="Arial"/>
                <w:bCs/>
                <w:lang w:val="lt-LT"/>
              </w:rPr>
              <w:t>Prašoma kompensuoti siuvimo įrangos ir mobilaus telefono įsigijimo išlaidas.</w:t>
            </w:r>
          </w:p>
        </w:tc>
        <w:tc>
          <w:tcPr>
            <w:tcW w:w="0" w:type="auto"/>
          </w:tcPr>
          <w:p w14:paraId="2FF5573D" w14:textId="6A3C3783" w:rsidR="00A8777B" w:rsidRPr="00BA2AD7" w:rsidRDefault="00A8777B" w:rsidP="00326994">
            <w:pPr>
              <w:jc w:val="center"/>
              <w:rPr>
                <w:rFonts w:ascii="Arial" w:hAnsi="Arial" w:cs="Arial"/>
                <w:bCs/>
                <w:lang w:val="lt-LT"/>
              </w:rPr>
            </w:pPr>
            <w:r w:rsidRPr="00BA2AD7">
              <w:rPr>
                <w:rFonts w:ascii="Arial" w:hAnsi="Arial" w:cs="Arial"/>
                <w:bCs/>
                <w:lang w:val="lt-LT"/>
              </w:rPr>
              <w:t>1158,00</w:t>
            </w:r>
          </w:p>
        </w:tc>
      </w:tr>
      <w:tr w:rsidR="00A8777B" w:rsidRPr="00F92F63" w14:paraId="3EDA994D" w14:textId="65737377" w:rsidTr="00BA2AD7">
        <w:tc>
          <w:tcPr>
            <w:tcW w:w="846" w:type="dxa"/>
          </w:tcPr>
          <w:p w14:paraId="15F8EF0B"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25876FB5" w14:textId="69ABC331" w:rsidR="00A8777B" w:rsidRPr="00BA2AD7" w:rsidRDefault="00A8777B" w:rsidP="00326994">
            <w:pPr>
              <w:rPr>
                <w:rFonts w:ascii="Arial" w:hAnsi="Arial" w:cs="Arial"/>
                <w:bCs/>
                <w:lang w:val="lt-LT"/>
              </w:rPr>
            </w:pPr>
            <w:r w:rsidRPr="00BA2AD7">
              <w:rPr>
                <w:rFonts w:ascii="Arial" w:hAnsi="Arial" w:cs="Arial"/>
                <w:bCs/>
                <w:lang w:val="lt-LT"/>
              </w:rPr>
              <w:t>MB „</w:t>
            </w:r>
            <w:r w:rsidRPr="00BA2AD7">
              <w:rPr>
                <w:rFonts w:ascii="Arial" w:hAnsi="Arial" w:cs="Arial"/>
                <w:bCs/>
                <w:iCs/>
              </w:rPr>
              <w:t>Jomagresa</w:t>
            </w:r>
            <w:r w:rsidRPr="00BA2AD7">
              <w:rPr>
                <w:rFonts w:ascii="Arial" w:hAnsi="Arial" w:cs="Arial"/>
                <w:bCs/>
                <w:lang w:val="lt-LT"/>
              </w:rPr>
              <w:t>“</w:t>
            </w:r>
          </w:p>
          <w:p w14:paraId="57D526FA" w14:textId="77777777" w:rsidR="00A8777B" w:rsidRPr="00BA2AD7" w:rsidRDefault="00A8777B" w:rsidP="00326994">
            <w:pPr>
              <w:rPr>
                <w:rFonts w:ascii="Arial" w:hAnsi="Arial" w:cs="Arial"/>
                <w:bCs/>
                <w:lang w:val="lt-LT"/>
              </w:rPr>
            </w:pPr>
          </w:p>
          <w:p w14:paraId="252E431B" w14:textId="77777777" w:rsidR="00A8777B" w:rsidRPr="00BA2AD7" w:rsidRDefault="00A8777B" w:rsidP="00326994">
            <w:pPr>
              <w:rPr>
                <w:rFonts w:ascii="Arial" w:hAnsi="Arial" w:cs="Arial"/>
                <w:bCs/>
                <w:lang w:val="lt-LT"/>
              </w:rPr>
            </w:pPr>
          </w:p>
          <w:p w14:paraId="46E2AB8E" w14:textId="77777777" w:rsidR="00A8777B" w:rsidRPr="00BA2AD7" w:rsidRDefault="00A8777B" w:rsidP="00326994">
            <w:pPr>
              <w:rPr>
                <w:rFonts w:ascii="Arial" w:hAnsi="Arial" w:cs="Arial"/>
                <w:bCs/>
                <w:lang w:val="lt-LT"/>
              </w:rPr>
            </w:pPr>
          </w:p>
        </w:tc>
        <w:tc>
          <w:tcPr>
            <w:tcW w:w="0" w:type="auto"/>
          </w:tcPr>
          <w:p w14:paraId="7EFDB1BE" w14:textId="77777777" w:rsidR="00A8777B" w:rsidRPr="00BA2AD7" w:rsidRDefault="00A8777B" w:rsidP="00326994">
            <w:pPr>
              <w:jc w:val="both"/>
              <w:rPr>
                <w:rFonts w:ascii="Arial" w:hAnsi="Arial" w:cs="Arial"/>
                <w:bCs/>
                <w:lang w:val="lt-LT"/>
              </w:rPr>
            </w:pPr>
            <w:r w:rsidRPr="00BA2AD7">
              <w:rPr>
                <w:rFonts w:ascii="Arial" w:hAnsi="Arial" w:cs="Arial"/>
                <w:bCs/>
                <w:lang w:val="lt-LT"/>
              </w:rPr>
              <w:t>Pagrindinė veikla – akmens apdirbimas: apdirbti, pjaustyti, šlifuoti gamtinį akmenį, akmens ruošinius, granitą, marmurą, granitines plokštes.</w:t>
            </w:r>
          </w:p>
          <w:p w14:paraId="7986CC46" w14:textId="4357A34C" w:rsidR="00A8777B" w:rsidRPr="00BA2AD7" w:rsidRDefault="00A8777B" w:rsidP="00326994">
            <w:pPr>
              <w:jc w:val="both"/>
              <w:rPr>
                <w:rFonts w:ascii="Arial" w:hAnsi="Arial" w:cs="Arial"/>
                <w:bCs/>
                <w:lang w:val="lt-LT"/>
              </w:rPr>
            </w:pPr>
          </w:p>
          <w:p w14:paraId="669D5A63" w14:textId="1CBC9ED4" w:rsidR="00A8777B" w:rsidRPr="00BA2AD7" w:rsidRDefault="00A8777B" w:rsidP="0088788B">
            <w:pPr>
              <w:jc w:val="both"/>
              <w:rPr>
                <w:rFonts w:ascii="Arial" w:hAnsi="Arial" w:cs="Arial"/>
                <w:bCs/>
                <w:lang w:val="lt-LT"/>
              </w:rPr>
            </w:pPr>
            <w:r w:rsidRPr="00BA2AD7">
              <w:rPr>
                <w:rFonts w:ascii="Arial" w:hAnsi="Arial" w:cs="Arial"/>
                <w:bCs/>
                <w:lang w:val="lt-LT"/>
              </w:rPr>
              <w:t xml:space="preserve">Prašoma kompensuoti akmens apdirbimo įrankių įsigijimo išlaidas. </w:t>
            </w:r>
          </w:p>
        </w:tc>
        <w:tc>
          <w:tcPr>
            <w:tcW w:w="0" w:type="auto"/>
          </w:tcPr>
          <w:p w14:paraId="395CF974" w14:textId="63275B5B" w:rsidR="00A8777B" w:rsidRPr="00BA2AD7" w:rsidRDefault="00A8777B" w:rsidP="00326994">
            <w:pPr>
              <w:jc w:val="center"/>
              <w:rPr>
                <w:rFonts w:ascii="Arial" w:hAnsi="Arial" w:cs="Arial"/>
                <w:bCs/>
                <w:lang w:val="lt-LT"/>
              </w:rPr>
            </w:pPr>
            <w:r w:rsidRPr="00BA2AD7">
              <w:rPr>
                <w:rFonts w:ascii="Arial" w:hAnsi="Arial" w:cs="Arial"/>
                <w:bCs/>
                <w:lang w:val="lt-LT"/>
              </w:rPr>
              <w:t>2000,00</w:t>
            </w:r>
          </w:p>
        </w:tc>
      </w:tr>
      <w:tr w:rsidR="00A8777B" w:rsidRPr="00F92F63" w14:paraId="4EB93F93" w14:textId="41581FCF" w:rsidTr="00BA2AD7">
        <w:tc>
          <w:tcPr>
            <w:tcW w:w="846" w:type="dxa"/>
          </w:tcPr>
          <w:p w14:paraId="4A74E807"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66981A39" w14:textId="6B9557AF" w:rsidR="00A8777B" w:rsidRPr="005E2E54" w:rsidRDefault="00A8777B" w:rsidP="00326994">
            <w:pPr>
              <w:rPr>
                <w:rFonts w:ascii="Arial" w:hAnsi="Arial" w:cs="Arial"/>
                <w:bCs/>
                <w:lang w:val="lt-LT"/>
              </w:rPr>
            </w:pPr>
            <w:r w:rsidRPr="00BA2AD7">
              <w:rPr>
                <w:rFonts w:ascii="Arial" w:hAnsi="Arial" w:cs="Arial"/>
                <w:bCs/>
                <w:lang w:val="lt-LT"/>
              </w:rPr>
              <w:t>MB „Liatroma“</w:t>
            </w:r>
          </w:p>
        </w:tc>
        <w:tc>
          <w:tcPr>
            <w:tcW w:w="0" w:type="auto"/>
          </w:tcPr>
          <w:p w14:paraId="6BDA3417" w14:textId="780CB5AD" w:rsidR="00A8777B" w:rsidRPr="00BA2AD7" w:rsidRDefault="00A8777B" w:rsidP="00326994">
            <w:pPr>
              <w:jc w:val="both"/>
              <w:rPr>
                <w:rFonts w:ascii="Arial" w:hAnsi="Arial" w:cs="Arial"/>
                <w:bCs/>
                <w:lang w:val="lt-LT"/>
              </w:rPr>
            </w:pPr>
            <w:r w:rsidRPr="00BA2AD7">
              <w:rPr>
                <w:rFonts w:ascii="Arial" w:hAnsi="Arial" w:cs="Arial"/>
                <w:bCs/>
                <w:lang w:val="lt-LT"/>
              </w:rPr>
              <w:t>Pagrindinė veikla – prekiaujama pasaulyje gerai žinomo prekinį ženklo ,,Dipetane“ gaminiais. Tai unikalus kuro priedas, kuris prisideda prie iškastinio kuro suvartojimo mažinimo, taršos ir kitų kenksmingų išmetamųjų dujų transporto priemonėse mažinimo.</w:t>
            </w:r>
          </w:p>
          <w:p w14:paraId="1AA298EC" w14:textId="77777777" w:rsidR="00A8777B" w:rsidRPr="00BA2AD7" w:rsidRDefault="00A8777B" w:rsidP="00326994">
            <w:pPr>
              <w:jc w:val="both"/>
              <w:rPr>
                <w:rFonts w:ascii="Arial" w:hAnsi="Arial" w:cs="Arial"/>
                <w:bCs/>
                <w:lang w:val="lt-LT"/>
              </w:rPr>
            </w:pPr>
          </w:p>
          <w:p w14:paraId="1B5BCE76" w14:textId="1DFE9F52" w:rsidR="00A8777B" w:rsidRPr="00BA2AD7" w:rsidRDefault="00A8777B" w:rsidP="00387C66">
            <w:pPr>
              <w:jc w:val="both"/>
              <w:rPr>
                <w:rFonts w:ascii="Arial" w:hAnsi="Arial" w:cs="Arial"/>
                <w:bCs/>
                <w:lang w:val="lt-LT"/>
              </w:rPr>
            </w:pPr>
            <w:r w:rsidRPr="00BA2AD7">
              <w:rPr>
                <w:rFonts w:ascii="Arial" w:hAnsi="Arial" w:cs="Arial"/>
                <w:bCs/>
                <w:lang w:val="lt-LT"/>
              </w:rPr>
              <w:t xml:space="preserve">Prašoma kompensuoti mikroautobuso įsigijimo ir rinkodaros išlaidas. </w:t>
            </w:r>
          </w:p>
        </w:tc>
        <w:tc>
          <w:tcPr>
            <w:tcW w:w="0" w:type="auto"/>
          </w:tcPr>
          <w:p w14:paraId="233F4EA8" w14:textId="230675D0" w:rsidR="00A8777B" w:rsidRPr="00BA2AD7" w:rsidRDefault="00A8777B" w:rsidP="00387C66">
            <w:pPr>
              <w:jc w:val="center"/>
              <w:rPr>
                <w:rFonts w:ascii="Arial" w:hAnsi="Arial" w:cs="Arial"/>
                <w:bCs/>
                <w:lang w:val="lt-LT"/>
              </w:rPr>
            </w:pPr>
            <w:r w:rsidRPr="00BA2AD7">
              <w:rPr>
                <w:rFonts w:ascii="Arial" w:hAnsi="Arial" w:cs="Arial"/>
                <w:bCs/>
                <w:lang w:val="lt-LT"/>
              </w:rPr>
              <w:t>2000,00</w:t>
            </w:r>
          </w:p>
        </w:tc>
      </w:tr>
      <w:tr w:rsidR="00A8777B" w:rsidRPr="00F92F63" w14:paraId="6A5CC8BE" w14:textId="52D89436" w:rsidTr="00BA2AD7">
        <w:tc>
          <w:tcPr>
            <w:tcW w:w="846" w:type="dxa"/>
          </w:tcPr>
          <w:p w14:paraId="2CD0C187"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6F79E14E" w14:textId="34BC325D" w:rsidR="00A8777B" w:rsidRPr="00BA2AD7" w:rsidRDefault="00A8777B" w:rsidP="00326994">
            <w:pPr>
              <w:rPr>
                <w:rFonts w:ascii="Arial" w:hAnsi="Arial" w:cs="Arial"/>
                <w:bCs/>
                <w:lang w:val="lt-LT"/>
              </w:rPr>
            </w:pPr>
            <w:r w:rsidRPr="00BA2AD7">
              <w:rPr>
                <w:rFonts w:ascii="Arial" w:hAnsi="Arial" w:cs="Arial"/>
                <w:bCs/>
                <w:lang w:val="lt-LT"/>
              </w:rPr>
              <w:t>MB „Lirutis“</w:t>
            </w:r>
          </w:p>
          <w:p w14:paraId="129CC3B5" w14:textId="7FA14187" w:rsidR="00A8777B" w:rsidRPr="00BA2AD7" w:rsidRDefault="00A8777B" w:rsidP="00326994">
            <w:pPr>
              <w:rPr>
                <w:rFonts w:ascii="Arial" w:hAnsi="Arial" w:cs="Arial"/>
                <w:bCs/>
                <w:lang w:val="lt-LT"/>
              </w:rPr>
            </w:pPr>
            <w:r w:rsidRPr="00BA2AD7">
              <w:rPr>
                <w:rFonts w:ascii="Arial" w:hAnsi="Arial" w:cs="Arial"/>
                <w:bCs/>
                <w:lang w:val="lt-LT"/>
              </w:rPr>
              <w:t xml:space="preserve">   </w:t>
            </w:r>
          </w:p>
        </w:tc>
        <w:tc>
          <w:tcPr>
            <w:tcW w:w="0" w:type="auto"/>
          </w:tcPr>
          <w:p w14:paraId="039E2537" w14:textId="16FE3970" w:rsidR="00A8777B" w:rsidRPr="00BA2AD7" w:rsidRDefault="00A8777B" w:rsidP="00460CFC">
            <w:pPr>
              <w:tabs>
                <w:tab w:val="right" w:pos="0"/>
              </w:tabs>
              <w:jc w:val="both"/>
              <w:rPr>
                <w:rFonts w:ascii="Arial" w:hAnsi="Arial" w:cs="Arial"/>
                <w:bCs/>
                <w:lang w:val="lt-LT"/>
              </w:rPr>
            </w:pPr>
            <w:r w:rsidRPr="00BA2AD7">
              <w:rPr>
                <w:rFonts w:ascii="Arial" w:hAnsi="Arial" w:cs="Arial"/>
                <w:bCs/>
                <w:lang w:val="lt-LT"/>
              </w:rPr>
              <w:t xml:space="preserve">Pagrindinė veikla – duomenų apdorojimo, interneto serverių paslaugų (prieglobos) ir kita susijusi veikla. </w:t>
            </w:r>
          </w:p>
          <w:p w14:paraId="04C095C2" w14:textId="650667B3" w:rsidR="00A8777B" w:rsidRPr="00BA2AD7" w:rsidRDefault="00A8777B" w:rsidP="004F66F4">
            <w:pPr>
              <w:tabs>
                <w:tab w:val="right" w:pos="0"/>
              </w:tabs>
              <w:jc w:val="both"/>
              <w:rPr>
                <w:rFonts w:ascii="Arial" w:hAnsi="Arial" w:cs="Arial"/>
                <w:bCs/>
                <w:lang w:val="lt-LT"/>
              </w:rPr>
            </w:pPr>
          </w:p>
          <w:p w14:paraId="3230E74C" w14:textId="15FFF62D" w:rsidR="00A8777B" w:rsidRPr="00BA2AD7" w:rsidRDefault="00A8777B" w:rsidP="00EC5C2B">
            <w:pPr>
              <w:tabs>
                <w:tab w:val="right" w:pos="0"/>
              </w:tabs>
              <w:jc w:val="both"/>
              <w:rPr>
                <w:rFonts w:ascii="Arial" w:hAnsi="Arial" w:cs="Arial"/>
                <w:bCs/>
                <w:lang w:val="lt-LT"/>
              </w:rPr>
            </w:pPr>
            <w:r w:rsidRPr="00BA2AD7">
              <w:rPr>
                <w:rFonts w:ascii="Arial" w:hAnsi="Arial" w:cs="Arial"/>
                <w:bCs/>
                <w:lang w:val="lt-LT"/>
              </w:rPr>
              <w:t>Prašoma kompensuoti IP potinklių nuomos išlaidas.</w:t>
            </w:r>
          </w:p>
        </w:tc>
        <w:tc>
          <w:tcPr>
            <w:tcW w:w="0" w:type="auto"/>
          </w:tcPr>
          <w:p w14:paraId="4FFAFA2F" w14:textId="4A653AD3" w:rsidR="00A8777B" w:rsidRPr="00BA2AD7" w:rsidRDefault="00A8777B" w:rsidP="007A3233">
            <w:pPr>
              <w:jc w:val="center"/>
              <w:rPr>
                <w:rFonts w:ascii="Arial" w:hAnsi="Arial" w:cs="Arial"/>
                <w:bCs/>
                <w:lang w:val="lt-LT"/>
              </w:rPr>
            </w:pPr>
            <w:r w:rsidRPr="00BA2AD7">
              <w:rPr>
                <w:rFonts w:ascii="Arial" w:hAnsi="Arial" w:cs="Arial"/>
                <w:bCs/>
                <w:lang w:val="lt-LT"/>
              </w:rPr>
              <w:t>2000,00</w:t>
            </w:r>
          </w:p>
        </w:tc>
      </w:tr>
      <w:tr w:rsidR="00A8777B" w:rsidRPr="00F92F63" w14:paraId="111C075F" w14:textId="77A8875A" w:rsidTr="00BA2AD7">
        <w:tc>
          <w:tcPr>
            <w:tcW w:w="846" w:type="dxa"/>
          </w:tcPr>
          <w:p w14:paraId="3B157495"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0F2CCF1C" w14:textId="0D0CFD5C" w:rsidR="00A8777B" w:rsidRPr="005E2E54" w:rsidRDefault="00A8777B" w:rsidP="005E2E54">
            <w:pPr>
              <w:rPr>
                <w:rFonts w:ascii="Arial" w:hAnsi="Arial" w:cs="Arial"/>
                <w:bCs/>
                <w:lang w:val="lt-LT"/>
              </w:rPr>
            </w:pPr>
            <w:r w:rsidRPr="00BA2AD7">
              <w:rPr>
                <w:rFonts w:ascii="Arial" w:hAnsi="Arial" w:cs="Arial"/>
                <w:bCs/>
                <w:lang w:val="lt-LT"/>
              </w:rPr>
              <w:t>MB „Ortoreab“</w:t>
            </w:r>
          </w:p>
        </w:tc>
        <w:tc>
          <w:tcPr>
            <w:tcW w:w="0" w:type="auto"/>
          </w:tcPr>
          <w:p w14:paraId="451223F6" w14:textId="5BDCCC6A" w:rsidR="00A8777B" w:rsidRPr="00BA2AD7" w:rsidRDefault="00A8777B" w:rsidP="00326994">
            <w:pPr>
              <w:jc w:val="both"/>
              <w:rPr>
                <w:rFonts w:ascii="Arial" w:hAnsi="Arial" w:cs="Arial"/>
                <w:bCs/>
                <w:lang w:val="lt-LT"/>
              </w:rPr>
            </w:pPr>
            <w:r w:rsidRPr="00BA2AD7">
              <w:rPr>
                <w:rFonts w:ascii="Arial" w:hAnsi="Arial" w:cs="Arial"/>
                <w:bCs/>
                <w:lang w:val="lt-LT"/>
              </w:rPr>
              <w:t>Pagrindinė veikla – kineziterapijos veikla.</w:t>
            </w:r>
          </w:p>
          <w:p w14:paraId="2AA115D6" w14:textId="16FA53A7" w:rsidR="00A8777B" w:rsidRPr="00BA2AD7" w:rsidRDefault="00A8777B" w:rsidP="00326994">
            <w:pPr>
              <w:jc w:val="both"/>
              <w:rPr>
                <w:rFonts w:ascii="Arial" w:hAnsi="Arial" w:cs="Arial"/>
                <w:bCs/>
                <w:lang w:val="lt-LT"/>
              </w:rPr>
            </w:pPr>
          </w:p>
          <w:p w14:paraId="4EDE8984" w14:textId="4B473FD8" w:rsidR="00A8777B" w:rsidRPr="00BA2AD7" w:rsidRDefault="00A8777B" w:rsidP="008D0086">
            <w:pPr>
              <w:jc w:val="both"/>
              <w:rPr>
                <w:rFonts w:ascii="Arial" w:hAnsi="Arial" w:cs="Arial"/>
                <w:bCs/>
                <w:lang w:val="lt-LT"/>
              </w:rPr>
            </w:pPr>
            <w:r w:rsidRPr="00BA2AD7">
              <w:rPr>
                <w:rFonts w:ascii="Arial" w:hAnsi="Arial" w:cs="Arial"/>
                <w:bCs/>
                <w:lang w:val="lt-LT"/>
              </w:rPr>
              <w:t xml:space="preserve">Prašoma kompensuoti įrangos ir darbo priemonių skirtų kineziterapijai (treniruokliai, spec. įranga) įsigijimo išlaidas. </w:t>
            </w:r>
          </w:p>
        </w:tc>
        <w:tc>
          <w:tcPr>
            <w:tcW w:w="0" w:type="auto"/>
          </w:tcPr>
          <w:p w14:paraId="36590B87" w14:textId="7C698A8E" w:rsidR="00A8777B" w:rsidRPr="00BA2AD7" w:rsidRDefault="00A8777B" w:rsidP="007A3233">
            <w:pPr>
              <w:jc w:val="center"/>
              <w:rPr>
                <w:rFonts w:ascii="Arial" w:hAnsi="Arial" w:cs="Arial"/>
                <w:bCs/>
                <w:lang w:val="lt-LT"/>
              </w:rPr>
            </w:pPr>
            <w:r w:rsidRPr="00BA2AD7">
              <w:rPr>
                <w:rFonts w:ascii="Arial" w:hAnsi="Arial" w:cs="Arial"/>
                <w:bCs/>
                <w:lang w:val="lt-LT"/>
              </w:rPr>
              <w:t>1500,00</w:t>
            </w:r>
          </w:p>
        </w:tc>
      </w:tr>
      <w:tr w:rsidR="00A8777B" w:rsidRPr="00F92F63" w14:paraId="5145957C" w14:textId="1B619872" w:rsidTr="00BA2AD7">
        <w:tc>
          <w:tcPr>
            <w:tcW w:w="846" w:type="dxa"/>
          </w:tcPr>
          <w:p w14:paraId="799148AE"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5DDB73EB" w14:textId="32FB7F03" w:rsidR="00A8777B" w:rsidRPr="00BA2AD7" w:rsidRDefault="00A8777B" w:rsidP="00326994">
            <w:pPr>
              <w:rPr>
                <w:rFonts w:ascii="Arial" w:hAnsi="Arial" w:cs="Arial"/>
                <w:bCs/>
                <w:lang w:val="lt-LT"/>
              </w:rPr>
            </w:pPr>
            <w:r w:rsidRPr="00BA2AD7">
              <w:rPr>
                <w:rFonts w:ascii="Arial" w:hAnsi="Arial" w:cs="Arial"/>
                <w:bCs/>
                <w:lang w:val="lt-LT"/>
              </w:rPr>
              <w:t>MB „Pilna galva“</w:t>
            </w:r>
          </w:p>
        </w:tc>
        <w:tc>
          <w:tcPr>
            <w:tcW w:w="0" w:type="auto"/>
          </w:tcPr>
          <w:p w14:paraId="7849D983" w14:textId="1203400C" w:rsidR="00A8777B" w:rsidRPr="00BA2AD7" w:rsidRDefault="00A8777B" w:rsidP="00C31C00">
            <w:pPr>
              <w:jc w:val="both"/>
              <w:rPr>
                <w:rFonts w:ascii="Arial" w:hAnsi="Arial" w:cs="Arial"/>
                <w:bCs/>
                <w:lang w:val="lt-LT"/>
              </w:rPr>
            </w:pPr>
            <w:r w:rsidRPr="00BA2AD7">
              <w:rPr>
                <w:rFonts w:ascii="Arial" w:hAnsi="Arial" w:cs="Arial"/>
                <w:bCs/>
                <w:lang w:val="lt-LT"/>
              </w:rPr>
              <w:t>Pagrindinė veikla – išskirtinių knygų leidyba.</w:t>
            </w:r>
          </w:p>
          <w:p w14:paraId="2A786E60" w14:textId="692F2D18" w:rsidR="00A8777B" w:rsidRPr="00BA2AD7" w:rsidRDefault="00A8777B" w:rsidP="00326994">
            <w:pPr>
              <w:jc w:val="both"/>
              <w:rPr>
                <w:rFonts w:ascii="Arial" w:hAnsi="Arial" w:cs="Arial"/>
                <w:bCs/>
                <w:lang w:val="lt-LT"/>
              </w:rPr>
            </w:pPr>
          </w:p>
          <w:p w14:paraId="30FD2EF7" w14:textId="5660072C" w:rsidR="00A8777B" w:rsidRPr="00BA2AD7" w:rsidRDefault="00A8777B" w:rsidP="00C31C00">
            <w:pPr>
              <w:jc w:val="both"/>
              <w:rPr>
                <w:rFonts w:ascii="Arial" w:hAnsi="Arial" w:cs="Arial"/>
                <w:bCs/>
                <w:lang w:val="lt-LT"/>
              </w:rPr>
            </w:pPr>
            <w:r w:rsidRPr="00BA2AD7">
              <w:rPr>
                <w:rFonts w:ascii="Arial" w:hAnsi="Arial" w:cs="Arial"/>
                <w:bCs/>
                <w:lang w:val="lt-LT"/>
              </w:rPr>
              <w:t>Prašoma kompensuoti dalyvavimo parodose, internetinio puslapio sukūrimo, reklamos socialiniuose tinkluose išlaidas.</w:t>
            </w:r>
          </w:p>
        </w:tc>
        <w:tc>
          <w:tcPr>
            <w:tcW w:w="0" w:type="auto"/>
          </w:tcPr>
          <w:p w14:paraId="501503F4" w14:textId="61AFC787" w:rsidR="00A8777B" w:rsidRPr="00BA2AD7" w:rsidRDefault="00A8777B" w:rsidP="00326994">
            <w:pPr>
              <w:jc w:val="center"/>
              <w:rPr>
                <w:rFonts w:ascii="Arial" w:hAnsi="Arial" w:cs="Arial"/>
                <w:bCs/>
                <w:lang w:val="lt-LT"/>
              </w:rPr>
            </w:pPr>
            <w:r w:rsidRPr="00BA2AD7">
              <w:rPr>
                <w:rFonts w:ascii="Arial" w:hAnsi="Arial" w:cs="Arial"/>
                <w:bCs/>
                <w:iCs/>
                <w:lang w:val="lt-LT"/>
              </w:rPr>
              <w:t>2969,00</w:t>
            </w:r>
          </w:p>
        </w:tc>
      </w:tr>
      <w:tr w:rsidR="00A8777B" w:rsidRPr="00F92F63" w14:paraId="66DB2388" w14:textId="26AB498F" w:rsidTr="00BA2AD7">
        <w:tc>
          <w:tcPr>
            <w:tcW w:w="846" w:type="dxa"/>
          </w:tcPr>
          <w:p w14:paraId="58A40909"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62350393" w14:textId="7EAE38A9" w:rsidR="00A8777B" w:rsidRPr="00BA2AD7" w:rsidRDefault="00A8777B" w:rsidP="00326994">
            <w:pPr>
              <w:rPr>
                <w:rFonts w:ascii="Arial" w:hAnsi="Arial" w:cs="Arial"/>
                <w:bCs/>
                <w:lang w:val="lt-LT"/>
              </w:rPr>
            </w:pPr>
            <w:r w:rsidRPr="00BA2AD7">
              <w:rPr>
                <w:rFonts w:ascii="Arial" w:hAnsi="Arial" w:cs="Arial"/>
                <w:bCs/>
                <w:lang w:val="lt-LT"/>
              </w:rPr>
              <w:t>MB „Ricarta“</w:t>
            </w:r>
          </w:p>
          <w:p w14:paraId="26D707C1" w14:textId="6C309D0F" w:rsidR="00A8777B" w:rsidRPr="00BA2AD7" w:rsidRDefault="00A8777B" w:rsidP="00326994">
            <w:pPr>
              <w:rPr>
                <w:rFonts w:ascii="Arial" w:hAnsi="Arial" w:cs="Arial"/>
                <w:bCs/>
                <w:lang w:val="lt-LT"/>
              </w:rPr>
            </w:pPr>
            <w:r w:rsidRPr="00BA2AD7">
              <w:rPr>
                <w:rFonts w:ascii="Arial" w:hAnsi="Arial" w:cs="Arial"/>
                <w:bCs/>
                <w:lang w:val="lt-LT"/>
              </w:rPr>
              <w:t xml:space="preserve"> </w:t>
            </w:r>
          </w:p>
        </w:tc>
        <w:tc>
          <w:tcPr>
            <w:tcW w:w="0" w:type="auto"/>
          </w:tcPr>
          <w:p w14:paraId="5901E4E5" w14:textId="77777777" w:rsidR="00A8777B" w:rsidRPr="00BA2AD7" w:rsidRDefault="00A8777B" w:rsidP="00C05062">
            <w:pPr>
              <w:jc w:val="both"/>
              <w:rPr>
                <w:rFonts w:ascii="Arial" w:hAnsi="Arial" w:cs="Arial"/>
                <w:bCs/>
                <w:lang w:val="lt-LT"/>
              </w:rPr>
            </w:pPr>
            <w:r w:rsidRPr="00BA2AD7">
              <w:rPr>
                <w:rFonts w:ascii="Arial" w:hAnsi="Arial" w:cs="Arial"/>
                <w:bCs/>
                <w:lang w:val="lt-LT"/>
              </w:rPr>
              <w:t>Pagrindinė veikla – duomenų apdorojimo, interneto serverių paslaugų</w:t>
            </w:r>
          </w:p>
          <w:p w14:paraId="4849534D" w14:textId="6F87BCF2" w:rsidR="00A8777B" w:rsidRPr="00BA2AD7" w:rsidRDefault="00A8777B" w:rsidP="00C05062">
            <w:pPr>
              <w:jc w:val="both"/>
              <w:rPr>
                <w:rFonts w:ascii="Arial" w:hAnsi="Arial" w:cs="Arial"/>
                <w:bCs/>
                <w:lang w:val="lt-LT"/>
              </w:rPr>
            </w:pPr>
            <w:r w:rsidRPr="00BA2AD7">
              <w:rPr>
                <w:rFonts w:ascii="Arial" w:hAnsi="Arial" w:cs="Arial"/>
                <w:bCs/>
                <w:lang w:val="lt-LT"/>
              </w:rPr>
              <w:t>(prieglobos) ir susijusi veikla.</w:t>
            </w:r>
          </w:p>
          <w:p w14:paraId="45687943" w14:textId="77777777" w:rsidR="00A8777B" w:rsidRPr="00BA2AD7" w:rsidRDefault="00A8777B" w:rsidP="00C05062">
            <w:pPr>
              <w:jc w:val="both"/>
              <w:rPr>
                <w:rFonts w:ascii="Arial" w:hAnsi="Arial" w:cs="Arial"/>
                <w:bCs/>
                <w:lang w:val="lt-LT"/>
              </w:rPr>
            </w:pPr>
          </w:p>
          <w:p w14:paraId="6E5EB15B" w14:textId="4B0F5D0E" w:rsidR="00A8777B" w:rsidRPr="00BA2AD7" w:rsidRDefault="00A8777B" w:rsidP="00326994">
            <w:pPr>
              <w:tabs>
                <w:tab w:val="right" w:pos="0"/>
              </w:tabs>
              <w:jc w:val="both"/>
              <w:rPr>
                <w:rFonts w:ascii="Arial" w:hAnsi="Arial" w:cs="Arial"/>
                <w:bCs/>
                <w:lang w:val="lt-LT"/>
              </w:rPr>
            </w:pPr>
            <w:r w:rsidRPr="00BA2AD7">
              <w:rPr>
                <w:rFonts w:ascii="Arial" w:hAnsi="Arial" w:cs="Arial"/>
                <w:bCs/>
                <w:lang w:val="lt-LT"/>
              </w:rPr>
              <w:t>Prašoma kompensuoti kompiuterio, mobilaus telefono įsigijimo bei IP potinklių nuomos išlaidas.</w:t>
            </w:r>
          </w:p>
        </w:tc>
        <w:tc>
          <w:tcPr>
            <w:tcW w:w="0" w:type="auto"/>
          </w:tcPr>
          <w:p w14:paraId="2A53AB30" w14:textId="09A4B910" w:rsidR="00A8777B" w:rsidRPr="00BA2AD7" w:rsidRDefault="00A8777B" w:rsidP="00326994">
            <w:pPr>
              <w:jc w:val="center"/>
              <w:rPr>
                <w:rFonts w:ascii="Arial" w:hAnsi="Arial" w:cs="Arial"/>
                <w:bCs/>
                <w:lang w:val="lt-LT"/>
              </w:rPr>
            </w:pPr>
            <w:r w:rsidRPr="00BA2AD7">
              <w:rPr>
                <w:rFonts w:ascii="Arial" w:hAnsi="Arial" w:cs="Arial"/>
                <w:bCs/>
                <w:lang w:val="lt-LT"/>
              </w:rPr>
              <w:t>1000,00</w:t>
            </w:r>
          </w:p>
        </w:tc>
      </w:tr>
      <w:tr w:rsidR="00A8777B" w:rsidRPr="00F92F63" w14:paraId="4865CDF3" w14:textId="53065006" w:rsidTr="00BA2AD7">
        <w:tc>
          <w:tcPr>
            <w:tcW w:w="846" w:type="dxa"/>
          </w:tcPr>
          <w:p w14:paraId="7FEF031A"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25DD2CD6" w14:textId="638B7443" w:rsidR="004F5048" w:rsidRPr="00BA2AD7" w:rsidRDefault="00A8777B" w:rsidP="004F5048">
            <w:pPr>
              <w:rPr>
                <w:rFonts w:ascii="Arial" w:hAnsi="Arial" w:cs="Arial"/>
                <w:bCs/>
                <w:lang w:val="lt-LT"/>
              </w:rPr>
            </w:pPr>
            <w:r w:rsidRPr="00BA2AD7">
              <w:rPr>
                <w:rFonts w:ascii="Arial" w:hAnsi="Arial" w:cs="Arial"/>
                <w:bCs/>
                <w:lang w:val="lt-LT"/>
              </w:rPr>
              <w:t>MB „Sveikatos produktai“</w:t>
            </w:r>
          </w:p>
          <w:p w14:paraId="46E3210C" w14:textId="27E8235A" w:rsidR="00A8777B" w:rsidRPr="00BA2AD7" w:rsidRDefault="00A8777B" w:rsidP="00326994">
            <w:pPr>
              <w:rPr>
                <w:rFonts w:ascii="Arial" w:hAnsi="Arial" w:cs="Arial"/>
                <w:bCs/>
                <w:lang w:val="lt-LT"/>
              </w:rPr>
            </w:pPr>
          </w:p>
        </w:tc>
        <w:tc>
          <w:tcPr>
            <w:tcW w:w="0" w:type="auto"/>
          </w:tcPr>
          <w:p w14:paraId="369FA802" w14:textId="748D9DF4" w:rsidR="00A8777B" w:rsidRPr="00BA2AD7" w:rsidRDefault="00A8777B" w:rsidP="00326994">
            <w:pPr>
              <w:jc w:val="both"/>
              <w:rPr>
                <w:rFonts w:ascii="Arial" w:hAnsi="Arial" w:cs="Arial"/>
                <w:bCs/>
                <w:lang w:val="lt-LT"/>
              </w:rPr>
            </w:pPr>
            <w:r w:rsidRPr="00BA2AD7">
              <w:rPr>
                <w:rFonts w:ascii="Arial" w:hAnsi="Arial" w:cs="Arial"/>
                <w:bCs/>
                <w:lang w:val="lt-LT"/>
              </w:rPr>
              <w:t>Pagrindinė veikla – unikalaus fermentuoto avižų produkto, praturtintą gerosiomis bakterijomis, gamyba ir prekyba.</w:t>
            </w:r>
          </w:p>
          <w:p w14:paraId="77F19964" w14:textId="77777777" w:rsidR="00A8777B" w:rsidRPr="00BA2AD7" w:rsidRDefault="00A8777B" w:rsidP="00326994">
            <w:pPr>
              <w:jc w:val="both"/>
              <w:rPr>
                <w:rFonts w:ascii="Arial" w:hAnsi="Arial" w:cs="Arial"/>
                <w:bCs/>
                <w:lang w:val="lt-LT"/>
              </w:rPr>
            </w:pPr>
          </w:p>
          <w:p w14:paraId="107C93DC" w14:textId="1B29C1CE" w:rsidR="00A8777B" w:rsidRPr="00BA2AD7" w:rsidRDefault="00A8777B" w:rsidP="00344E60">
            <w:pPr>
              <w:jc w:val="both"/>
              <w:rPr>
                <w:rFonts w:ascii="Arial" w:hAnsi="Arial" w:cs="Arial"/>
                <w:bCs/>
                <w:lang w:val="lt-LT"/>
              </w:rPr>
            </w:pPr>
            <w:r w:rsidRPr="00BA2AD7">
              <w:rPr>
                <w:rFonts w:ascii="Arial" w:hAnsi="Arial" w:cs="Arial"/>
                <w:bCs/>
                <w:lang w:val="lt-LT"/>
              </w:rPr>
              <w:t>Prašoma kompensuoti interneto svetainės sukūrimo ir reklamos internete išlaidas.</w:t>
            </w:r>
          </w:p>
        </w:tc>
        <w:tc>
          <w:tcPr>
            <w:tcW w:w="0" w:type="auto"/>
          </w:tcPr>
          <w:p w14:paraId="1BDEAB7E" w14:textId="5EB20C98" w:rsidR="00A8777B" w:rsidRPr="00BA2AD7" w:rsidRDefault="00A8777B" w:rsidP="00326994">
            <w:pPr>
              <w:jc w:val="center"/>
              <w:rPr>
                <w:rFonts w:ascii="Arial" w:hAnsi="Arial" w:cs="Arial"/>
                <w:bCs/>
                <w:lang w:val="lt-LT"/>
              </w:rPr>
            </w:pPr>
            <w:r w:rsidRPr="00BA2AD7">
              <w:rPr>
                <w:rFonts w:ascii="Arial" w:hAnsi="Arial" w:cs="Arial"/>
                <w:bCs/>
                <w:lang w:val="lt-LT"/>
              </w:rPr>
              <w:t>1866,00</w:t>
            </w:r>
          </w:p>
        </w:tc>
      </w:tr>
      <w:tr w:rsidR="00A8777B" w:rsidRPr="00F92F63" w14:paraId="67ACB36C" w14:textId="77777777" w:rsidTr="00BA2AD7">
        <w:tc>
          <w:tcPr>
            <w:tcW w:w="846" w:type="dxa"/>
          </w:tcPr>
          <w:p w14:paraId="3CC07808" w14:textId="77777777" w:rsidR="00A8777B" w:rsidRPr="00BA2AD7" w:rsidRDefault="00A8777B" w:rsidP="00326994">
            <w:pPr>
              <w:pStyle w:val="Sraopastraipa"/>
              <w:numPr>
                <w:ilvl w:val="0"/>
                <w:numId w:val="21"/>
              </w:numPr>
              <w:rPr>
                <w:rFonts w:ascii="Arial" w:hAnsi="Arial" w:cs="Arial"/>
                <w:bCs/>
                <w:lang w:val="lt-LT"/>
              </w:rPr>
            </w:pPr>
          </w:p>
        </w:tc>
        <w:tc>
          <w:tcPr>
            <w:tcW w:w="0" w:type="auto"/>
          </w:tcPr>
          <w:p w14:paraId="3EC99B28" w14:textId="6EAFAAA2" w:rsidR="00A8777B" w:rsidRPr="00BA2AD7" w:rsidRDefault="00A8777B" w:rsidP="00326994">
            <w:pPr>
              <w:rPr>
                <w:rFonts w:ascii="Arial" w:hAnsi="Arial" w:cs="Arial"/>
                <w:bCs/>
                <w:lang w:val="lt-LT"/>
              </w:rPr>
            </w:pPr>
            <w:r w:rsidRPr="00BA2AD7">
              <w:rPr>
                <w:rFonts w:ascii="Arial" w:hAnsi="Arial" w:cs="Arial"/>
                <w:bCs/>
                <w:lang w:val="lt-LT"/>
              </w:rPr>
              <w:t>MB „Titan LT“</w:t>
            </w:r>
          </w:p>
        </w:tc>
        <w:tc>
          <w:tcPr>
            <w:tcW w:w="0" w:type="auto"/>
          </w:tcPr>
          <w:p w14:paraId="2FA56E88" w14:textId="1CE0D38F" w:rsidR="00A8777B" w:rsidRPr="00BA2AD7" w:rsidRDefault="00A8777B" w:rsidP="00326994">
            <w:pPr>
              <w:jc w:val="both"/>
              <w:rPr>
                <w:rFonts w:ascii="Arial" w:hAnsi="Arial" w:cs="Arial"/>
                <w:bCs/>
                <w:lang w:val="lt-LT"/>
              </w:rPr>
            </w:pPr>
            <w:r w:rsidRPr="00BA2AD7">
              <w:rPr>
                <w:rFonts w:ascii="Arial" w:hAnsi="Arial" w:cs="Arial"/>
                <w:bCs/>
                <w:lang w:val="lt-LT"/>
              </w:rPr>
              <w:t>Pagrindinė veikla – nestandartinių baldų gamyba, prekyba.</w:t>
            </w:r>
          </w:p>
          <w:p w14:paraId="6A485A30" w14:textId="77777777" w:rsidR="00A8777B" w:rsidRPr="00BA2AD7" w:rsidRDefault="00A8777B" w:rsidP="00F31030">
            <w:pPr>
              <w:jc w:val="both"/>
              <w:rPr>
                <w:rFonts w:ascii="Arial" w:hAnsi="Arial" w:cs="Arial"/>
                <w:bCs/>
                <w:lang w:val="lt-LT"/>
              </w:rPr>
            </w:pPr>
          </w:p>
          <w:p w14:paraId="5752159C" w14:textId="1906DF7B" w:rsidR="00A8777B" w:rsidRPr="00BA2AD7" w:rsidRDefault="00A8777B" w:rsidP="00F31030">
            <w:pPr>
              <w:jc w:val="both"/>
              <w:rPr>
                <w:rFonts w:ascii="Arial" w:hAnsi="Arial" w:cs="Arial"/>
                <w:bCs/>
                <w:lang w:val="lt-LT"/>
              </w:rPr>
            </w:pPr>
            <w:r w:rsidRPr="00BA2AD7">
              <w:rPr>
                <w:rFonts w:ascii="Arial" w:hAnsi="Arial" w:cs="Arial"/>
                <w:bCs/>
                <w:lang w:val="lt-LT"/>
              </w:rPr>
              <w:t>Prašoma kompensuoti įmonės steigimo, įvairių staklių, skirtų medžio apdirbimui, kompiuterio įsigijimo ir interneto svetainės sukūrimo išlaidas.</w:t>
            </w:r>
          </w:p>
        </w:tc>
        <w:tc>
          <w:tcPr>
            <w:tcW w:w="0" w:type="auto"/>
          </w:tcPr>
          <w:p w14:paraId="1330F868" w14:textId="05D75E45" w:rsidR="00A8777B" w:rsidRPr="00BA2AD7" w:rsidRDefault="00A8777B" w:rsidP="00326994">
            <w:pPr>
              <w:tabs>
                <w:tab w:val="right" w:pos="0"/>
              </w:tabs>
              <w:jc w:val="center"/>
              <w:rPr>
                <w:rFonts w:ascii="Arial" w:hAnsi="Arial" w:cs="Arial"/>
                <w:bCs/>
                <w:lang w:val="lt-LT"/>
              </w:rPr>
            </w:pPr>
            <w:r w:rsidRPr="00BA2AD7">
              <w:rPr>
                <w:rFonts w:ascii="Arial" w:hAnsi="Arial" w:cs="Arial"/>
                <w:bCs/>
                <w:lang w:val="lt-LT"/>
              </w:rPr>
              <w:t>1000,00</w:t>
            </w:r>
          </w:p>
        </w:tc>
      </w:tr>
      <w:tr w:rsidR="00A8777B" w:rsidRPr="00F92F63" w14:paraId="3B4E167C" w14:textId="77777777" w:rsidTr="00BA2AD7">
        <w:tc>
          <w:tcPr>
            <w:tcW w:w="846" w:type="dxa"/>
          </w:tcPr>
          <w:p w14:paraId="1931D52A"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27CB5A57" w14:textId="6BCDB873" w:rsidR="00A8777B" w:rsidRPr="00BA2AD7" w:rsidRDefault="00A8777B" w:rsidP="00C43D98">
            <w:pPr>
              <w:rPr>
                <w:rFonts w:ascii="Arial" w:hAnsi="Arial" w:cs="Arial"/>
                <w:bCs/>
                <w:lang w:val="lt-LT"/>
              </w:rPr>
            </w:pPr>
            <w:r w:rsidRPr="00BA2AD7">
              <w:rPr>
                <w:rFonts w:ascii="Arial" w:hAnsi="Arial" w:cs="Arial"/>
                <w:bCs/>
                <w:lang w:val="lt-LT"/>
              </w:rPr>
              <w:t>MB „Trys kart šeši“</w:t>
            </w:r>
          </w:p>
        </w:tc>
        <w:tc>
          <w:tcPr>
            <w:tcW w:w="0" w:type="auto"/>
          </w:tcPr>
          <w:p w14:paraId="0B9CB4BD" w14:textId="6261007F" w:rsidR="00A8777B" w:rsidRPr="00BA2AD7" w:rsidRDefault="00A8777B" w:rsidP="00C43D98">
            <w:pPr>
              <w:tabs>
                <w:tab w:val="right" w:pos="0"/>
              </w:tabs>
              <w:jc w:val="both"/>
              <w:rPr>
                <w:rFonts w:ascii="Arial" w:hAnsi="Arial" w:cs="Arial"/>
                <w:bCs/>
                <w:lang w:val="lt-LT"/>
              </w:rPr>
            </w:pPr>
            <w:r w:rsidRPr="00BA2AD7">
              <w:rPr>
                <w:rFonts w:ascii="Arial" w:hAnsi="Arial" w:cs="Arial"/>
                <w:bCs/>
                <w:lang w:val="lt-LT"/>
              </w:rPr>
              <w:t>Pagrindinė veikla – modulinių statinių projektavimas ir statyba.</w:t>
            </w:r>
          </w:p>
          <w:p w14:paraId="3E5CF9CE" w14:textId="1877DF3D" w:rsidR="00A8777B" w:rsidRPr="00BA2AD7" w:rsidRDefault="00A8777B" w:rsidP="00C43D98">
            <w:pPr>
              <w:tabs>
                <w:tab w:val="right" w:pos="0"/>
              </w:tabs>
              <w:jc w:val="both"/>
              <w:rPr>
                <w:rFonts w:ascii="Arial" w:hAnsi="Arial" w:cs="Arial"/>
                <w:bCs/>
                <w:lang w:val="lt-LT"/>
              </w:rPr>
            </w:pPr>
          </w:p>
          <w:p w14:paraId="3F558A48" w14:textId="426BDC4D" w:rsidR="00A8777B" w:rsidRPr="00BA2AD7" w:rsidRDefault="00A8777B" w:rsidP="00C43D98">
            <w:pPr>
              <w:tabs>
                <w:tab w:val="right" w:pos="0"/>
              </w:tabs>
              <w:jc w:val="both"/>
              <w:rPr>
                <w:rFonts w:ascii="Arial" w:hAnsi="Arial" w:cs="Arial"/>
                <w:bCs/>
                <w:lang w:val="lt-LT"/>
              </w:rPr>
            </w:pPr>
            <w:r w:rsidRPr="00BA2AD7">
              <w:rPr>
                <w:rFonts w:ascii="Arial" w:hAnsi="Arial" w:cs="Arial"/>
                <w:bCs/>
                <w:lang w:val="lt-LT"/>
              </w:rPr>
              <w:t>Prašoma kompensuoti statybinių įrankių įsigijimo ir patalpų nuomos išlaidas.</w:t>
            </w:r>
          </w:p>
        </w:tc>
        <w:tc>
          <w:tcPr>
            <w:tcW w:w="0" w:type="auto"/>
          </w:tcPr>
          <w:p w14:paraId="0925889E" w14:textId="2D854B4D" w:rsidR="00A8777B" w:rsidRPr="00BA2AD7" w:rsidRDefault="00A8777B" w:rsidP="00C43D98">
            <w:pPr>
              <w:tabs>
                <w:tab w:val="right" w:pos="0"/>
              </w:tabs>
              <w:jc w:val="center"/>
              <w:rPr>
                <w:rFonts w:ascii="Arial" w:hAnsi="Arial" w:cs="Arial"/>
                <w:bCs/>
                <w:lang w:val="lt-LT"/>
              </w:rPr>
            </w:pPr>
            <w:r w:rsidRPr="00BA2AD7">
              <w:rPr>
                <w:rFonts w:ascii="Arial" w:hAnsi="Arial" w:cs="Arial"/>
                <w:bCs/>
                <w:lang w:val="lt-LT"/>
              </w:rPr>
              <w:t>1500,00</w:t>
            </w:r>
          </w:p>
        </w:tc>
      </w:tr>
      <w:tr w:rsidR="00A8777B" w:rsidRPr="00F92F63" w14:paraId="6AA23A34" w14:textId="77777777" w:rsidTr="00BA2AD7">
        <w:tc>
          <w:tcPr>
            <w:tcW w:w="846" w:type="dxa"/>
          </w:tcPr>
          <w:p w14:paraId="40A62476"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40D1876D" w14:textId="6828DD5C" w:rsidR="00A8777B" w:rsidRPr="00BA2AD7" w:rsidRDefault="00A8777B" w:rsidP="00C43D98">
            <w:pPr>
              <w:rPr>
                <w:rFonts w:ascii="Arial" w:hAnsi="Arial" w:cs="Arial"/>
                <w:bCs/>
                <w:lang w:val="lt-LT"/>
              </w:rPr>
            </w:pPr>
            <w:r w:rsidRPr="00BA2AD7">
              <w:rPr>
                <w:rFonts w:ascii="Arial" w:hAnsi="Arial" w:cs="Arial"/>
                <w:bCs/>
                <w:lang w:val="lt-LT"/>
              </w:rPr>
              <w:t>MB „VISK“</w:t>
            </w:r>
          </w:p>
        </w:tc>
        <w:tc>
          <w:tcPr>
            <w:tcW w:w="0" w:type="auto"/>
          </w:tcPr>
          <w:p w14:paraId="0EA68031" w14:textId="0DB7E3F5" w:rsidR="00A8777B" w:rsidRPr="00BA2AD7" w:rsidRDefault="00A8777B" w:rsidP="00F3386D">
            <w:pPr>
              <w:tabs>
                <w:tab w:val="right" w:pos="0"/>
              </w:tabs>
              <w:jc w:val="both"/>
              <w:rPr>
                <w:rFonts w:ascii="Arial" w:hAnsi="Arial" w:cs="Arial"/>
                <w:bCs/>
                <w:lang w:val="lt-LT"/>
              </w:rPr>
            </w:pPr>
            <w:r w:rsidRPr="00BA2AD7">
              <w:rPr>
                <w:rFonts w:ascii="Arial" w:hAnsi="Arial" w:cs="Arial"/>
                <w:bCs/>
                <w:lang w:val="lt-LT"/>
              </w:rPr>
              <w:t>Pagrindinė veikla – santechnika, inžinerinių tinklų įrengimas, projektavimas, aplinkos tvarkymas, želdynų projektavimas ir įrengimas, planuojama socialinė priežiūra ir su jomis susijusios paslaugos.</w:t>
            </w:r>
          </w:p>
          <w:p w14:paraId="396FB209" w14:textId="77777777" w:rsidR="00A8777B" w:rsidRPr="00BA2AD7" w:rsidRDefault="00A8777B" w:rsidP="00F3386D">
            <w:pPr>
              <w:tabs>
                <w:tab w:val="right" w:pos="0"/>
              </w:tabs>
              <w:jc w:val="both"/>
              <w:rPr>
                <w:rFonts w:ascii="Arial" w:hAnsi="Arial" w:cs="Arial"/>
                <w:bCs/>
                <w:lang w:val="lt-LT"/>
              </w:rPr>
            </w:pPr>
          </w:p>
          <w:p w14:paraId="41454228" w14:textId="552BEAE3" w:rsidR="00A8777B" w:rsidRPr="00BA2AD7" w:rsidRDefault="00A8777B" w:rsidP="00F3386D">
            <w:pPr>
              <w:tabs>
                <w:tab w:val="right" w:pos="0"/>
              </w:tabs>
              <w:jc w:val="both"/>
              <w:rPr>
                <w:rFonts w:ascii="Arial" w:hAnsi="Arial" w:cs="Arial"/>
                <w:bCs/>
                <w:lang w:val="lt-LT"/>
              </w:rPr>
            </w:pPr>
            <w:r w:rsidRPr="00BA2AD7">
              <w:rPr>
                <w:rFonts w:ascii="Arial" w:hAnsi="Arial" w:cs="Arial"/>
                <w:bCs/>
                <w:lang w:val="lt-LT"/>
              </w:rPr>
              <w:t>Prašoma kompensuoti verslo procesų, verslo procesų skaitmenizavimo, verslo procesų optimizavimo mokymų išlaidas.</w:t>
            </w:r>
          </w:p>
        </w:tc>
        <w:tc>
          <w:tcPr>
            <w:tcW w:w="0" w:type="auto"/>
          </w:tcPr>
          <w:p w14:paraId="703324AC" w14:textId="4F5F4702" w:rsidR="00A8777B" w:rsidRPr="00BA2AD7" w:rsidRDefault="00A8777B" w:rsidP="00C43D98">
            <w:pPr>
              <w:tabs>
                <w:tab w:val="right" w:pos="0"/>
              </w:tabs>
              <w:jc w:val="center"/>
              <w:rPr>
                <w:rFonts w:ascii="Arial" w:hAnsi="Arial" w:cs="Arial"/>
                <w:bCs/>
                <w:lang w:val="lt-LT"/>
              </w:rPr>
            </w:pPr>
            <w:r w:rsidRPr="00BA2AD7">
              <w:rPr>
                <w:rFonts w:ascii="Arial" w:hAnsi="Arial" w:cs="Arial"/>
                <w:bCs/>
                <w:lang w:val="lt-LT"/>
              </w:rPr>
              <w:t>1000,00</w:t>
            </w:r>
          </w:p>
        </w:tc>
      </w:tr>
      <w:tr w:rsidR="00A8777B" w:rsidRPr="00F92F63" w14:paraId="7670F8A1" w14:textId="77777777" w:rsidTr="00BA2AD7">
        <w:tc>
          <w:tcPr>
            <w:tcW w:w="846" w:type="dxa"/>
          </w:tcPr>
          <w:p w14:paraId="69002ECA"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470FDBE4" w14:textId="420BABC8" w:rsidR="00A8777B" w:rsidRPr="00BA2AD7" w:rsidRDefault="00A8777B" w:rsidP="00C43D98">
            <w:pPr>
              <w:rPr>
                <w:rFonts w:ascii="Arial" w:hAnsi="Arial" w:cs="Arial"/>
                <w:bCs/>
                <w:lang w:val="lt-LT"/>
              </w:rPr>
            </w:pPr>
            <w:r w:rsidRPr="00BA2AD7">
              <w:rPr>
                <w:rFonts w:ascii="Arial" w:hAnsi="Arial" w:cs="Arial"/>
                <w:bCs/>
                <w:lang w:val="lt-LT"/>
              </w:rPr>
              <w:t xml:space="preserve">Individuali veikla </w:t>
            </w:r>
          </w:p>
        </w:tc>
        <w:tc>
          <w:tcPr>
            <w:tcW w:w="0" w:type="auto"/>
          </w:tcPr>
          <w:p w14:paraId="56E5E644" w14:textId="79198CD4" w:rsidR="00A8777B" w:rsidRPr="00BA2AD7" w:rsidRDefault="00A8777B" w:rsidP="00145ECD">
            <w:pPr>
              <w:tabs>
                <w:tab w:val="right" w:pos="0"/>
              </w:tabs>
              <w:jc w:val="both"/>
              <w:rPr>
                <w:rFonts w:ascii="Arial" w:hAnsi="Arial" w:cs="Arial"/>
                <w:bCs/>
                <w:lang w:val="lt-LT"/>
              </w:rPr>
            </w:pPr>
            <w:r w:rsidRPr="00BA2AD7">
              <w:rPr>
                <w:rFonts w:ascii="Arial" w:hAnsi="Arial" w:cs="Arial"/>
                <w:bCs/>
                <w:lang w:val="lt-LT"/>
              </w:rPr>
              <w:t>Pagrindinė veikla – videografijos paslaugos.</w:t>
            </w:r>
          </w:p>
          <w:p w14:paraId="4CBF91B9" w14:textId="77777777" w:rsidR="00A8777B" w:rsidRPr="00BA2AD7" w:rsidRDefault="00A8777B" w:rsidP="00145ECD">
            <w:pPr>
              <w:tabs>
                <w:tab w:val="right" w:pos="0"/>
              </w:tabs>
              <w:jc w:val="both"/>
              <w:rPr>
                <w:rFonts w:ascii="Arial" w:hAnsi="Arial" w:cs="Arial"/>
                <w:bCs/>
                <w:lang w:val="lt-LT"/>
              </w:rPr>
            </w:pPr>
          </w:p>
          <w:p w14:paraId="467391DE" w14:textId="62BCE398" w:rsidR="00A8777B" w:rsidRPr="00BA2AD7" w:rsidRDefault="00A8777B" w:rsidP="00145ECD">
            <w:pPr>
              <w:tabs>
                <w:tab w:val="right" w:pos="0"/>
              </w:tabs>
              <w:jc w:val="both"/>
              <w:rPr>
                <w:rFonts w:ascii="Arial" w:hAnsi="Arial" w:cs="Arial"/>
                <w:bCs/>
                <w:lang w:val="lt-LT"/>
              </w:rPr>
            </w:pPr>
            <w:r w:rsidRPr="00BA2AD7">
              <w:rPr>
                <w:rFonts w:ascii="Arial" w:hAnsi="Arial" w:cs="Arial"/>
                <w:bCs/>
                <w:lang w:val="lt-LT"/>
              </w:rPr>
              <w:t>Prašoma kompensuoti filmavimui ir vaizdo medžiagos montavimui skirtos įrangos įsigijimo išlaidas.</w:t>
            </w:r>
          </w:p>
        </w:tc>
        <w:tc>
          <w:tcPr>
            <w:tcW w:w="0" w:type="auto"/>
          </w:tcPr>
          <w:p w14:paraId="2793CFC3" w14:textId="15D8ADFA" w:rsidR="00A8777B" w:rsidRPr="00BA2AD7" w:rsidRDefault="00A8777B" w:rsidP="00B15347">
            <w:pPr>
              <w:jc w:val="center"/>
              <w:rPr>
                <w:rFonts w:ascii="Arial" w:hAnsi="Arial" w:cs="Arial"/>
                <w:bCs/>
                <w:lang w:val="lt-LT"/>
              </w:rPr>
            </w:pPr>
            <w:r w:rsidRPr="00BA2AD7">
              <w:rPr>
                <w:rFonts w:ascii="Arial" w:hAnsi="Arial" w:cs="Arial"/>
                <w:bCs/>
                <w:lang w:val="lt-LT"/>
              </w:rPr>
              <w:t>1000,00</w:t>
            </w:r>
          </w:p>
        </w:tc>
      </w:tr>
      <w:tr w:rsidR="00A8777B" w:rsidRPr="00F92F63" w14:paraId="40B6D8F2" w14:textId="77777777" w:rsidTr="00BA2AD7">
        <w:tc>
          <w:tcPr>
            <w:tcW w:w="846" w:type="dxa"/>
          </w:tcPr>
          <w:p w14:paraId="0B00A75A"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36451D53" w14:textId="4F1656E4" w:rsidR="00A8777B" w:rsidRPr="00BA2AD7" w:rsidRDefault="00A8777B" w:rsidP="00C43D98">
            <w:pPr>
              <w:rPr>
                <w:rFonts w:ascii="Arial" w:hAnsi="Arial" w:cs="Arial"/>
                <w:bCs/>
                <w:iCs/>
                <w:lang w:val="lt-LT"/>
              </w:rPr>
            </w:pPr>
            <w:r w:rsidRPr="00BA2AD7">
              <w:rPr>
                <w:rFonts w:ascii="Arial" w:hAnsi="Arial" w:cs="Arial"/>
                <w:bCs/>
                <w:iCs/>
                <w:lang w:val="lt-LT"/>
              </w:rPr>
              <w:t>UAB „Akveva“</w:t>
            </w:r>
          </w:p>
          <w:p w14:paraId="3320D58D" w14:textId="54C9FB16" w:rsidR="00A8777B" w:rsidRPr="00BA2AD7" w:rsidRDefault="00A8777B" w:rsidP="00C43D98">
            <w:pPr>
              <w:rPr>
                <w:rFonts w:ascii="Arial" w:hAnsi="Arial" w:cs="Arial"/>
                <w:bCs/>
                <w:iCs/>
                <w:lang w:val="lt-LT"/>
              </w:rPr>
            </w:pPr>
          </w:p>
        </w:tc>
        <w:tc>
          <w:tcPr>
            <w:tcW w:w="0" w:type="auto"/>
          </w:tcPr>
          <w:p w14:paraId="7D7A71E9" w14:textId="65115CAA" w:rsidR="00A8777B" w:rsidRPr="00BA2AD7" w:rsidRDefault="00A8777B" w:rsidP="00D77388">
            <w:pPr>
              <w:tabs>
                <w:tab w:val="right" w:pos="0"/>
              </w:tabs>
              <w:jc w:val="both"/>
              <w:rPr>
                <w:rFonts w:ascii="Arial" w:hAnsi="Arial" w:cs="Arial"/>
                <w:bCs/>
                <w:lang w:val="lt-LT"/>
              </w:rPr>
            </w:pPr>
            <w:r w:rsidRPr="00BA2AD7">
              <w:rPr>
                <w:rFonts w:ascii="Arial" w:hAnsi="Arial" w:cs="Arial"/>
                <w:bCs/>
                <w:lang w:val="lt-LT"/>
              </w:rPr>
              <w:t xml:space="preserve">Pagrindinė veikla – patalynės importas, siuvimas, persiuvimas bei mažmeninė prekyba internetu. </w:t>
            </w:r>
          </w:p>
          <w:p w14:paraId="0DD05614" w14:textId="77777777" w:rsidR="00A8777B" w:rsidRPr="00BA2AD7" w:rsidRDefault="00A8777B" w:rsidP="00D77388">
            <w:pPr>
              <w:tabs>
                <w:tab w:val="right" w:pos="0"/>
              </w:tabs>
              <w:jc w:val="both"/>
              <w:rPr>
                <w:rFonts w:ascii="Arial" w:hAnsi="Arial" w:cs="Arial"/>
                <w:bCs/>
                <w:lang w:val="lt-LT"/>
              </w:rPr>
            </w:pPr>
          </w:p>
          <w:p w14:paraId="0DAD625C" w14:textId="004694E9" w:rsidR="00A8777B" w:rsidRPr="00BA2AD7" w:rsidRDefault="00A8777B" w:rsidP="00D77388">
            <w:pPr>
              <w:tabs>
                <w:tab w:val="right" w:pos="0"/>
              </w:tabs>
              <w:jc w:val="both"/>
              <w:rPr>
                <w:rFonts w:ascii="Arial" w:hAnsi="Arial" w:cs="Arial"/>
                <w:bCs/>
                <w:lang w:val="lt-LT"/>
              </w:rPr>
            </w:pPr>
            <w:r w:rsidRPr="00BA2AD7">
              <w:rPr>
                <w:rFonts w:ascii="Arial" w:hAnsi="Arial" w:cs="Arial"/>
                <w:bCs/>
                <w:lang w:val="lt-LT"/>
              </w:rPr>
              <w:t>Prašoma kompensuoti spausdintuvo, popieriaus pjaustyklės įsigijimo bei rinkodaros priemonių išlaidas.</w:t>
            </w:r>
          </w:p>
        </w:tc>
        <w:tc>
          <w:tcPr>
            <w:tcW w:w="0" w:type="auto"/>
          </w:tcPr>
          <w:p w14:paraId="3EF46441" w14:textId="7F19FFC2" w:rsidR="00A8777B" w:rsidRPr="00BA2AD7" w:rsidRDefault="00A8777B" w:rsidP="00B15347">
            <w:pPr>
              <w:jc w:val="center"/>
              <w:rPr>
                <w:rFonts w:ascii="Arial" w:hAnsi="Arial" w:cs="Arial"/>
                <w:bCs/>
                <w:lang w:val="lt-LT"/>
              </w:rPr>
            </w:pPr>
            <w:r w:rsidRPr="00BA2AD7">
              <w:rPr>
                <w:rFonts w:ascii="Arial" w:hAnsi="Arial" w:cs="Arial"/>
                <w:bCs/>
                <w:lang w:val="lt-LT"/>
              </w:rPr>
              <w:t>1500,00</w:t>
            </w:r>
          </w:p>
        </w:tc>
      </w:tr>
      <w:tr w:rsidR="00A8777B" w:rsidRPr="00F92F63" w14:paraId="155B5220" w14:textId="77777777" w:rsidTr="00BA2AD7">
        <w:tc>
          <w:tcPr>
            <w:tcW w:w="846" w:type="dxa"/>
          </w:tcPr>
          <w:p w14:paraId="45F38A14"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4B860459" w14:textId="77777777" w:rsidR="00A8777B" w:rsidRPr="00BA2AD7" w:rsidRDefault="00A8777B" w:rsidP="00C43D98">
            <w:pPr>
              <w:rPr>
                <w:rFonts w:ascii="Arial" w:hAnsi="Arial" w:cs="Arial"/>
                <w:lang w:val="lt-LT" w:eastAsia="lt-LT"/>
              </w:rPr>
            </w:pPr>
            <w:r w:rsidRPr="00BA2AD7">
              <w:rPr>
                <w:rFonts w:ascii="Arial" w:hAnsi="Arial" w:cs="Arial"/>
                <w:lang w:val="lt-LT" w:eastAsia="lt-LT"/>
              </w:rPr>
              <w:t>UAB „AV studio“</w:t>
            </w:r>
          </w:p>
          <w:p w14:paraId="2B050A9E" w14:textId="767BC1F1" w:rsidR="00A8777B" w:rsidRPr="00BA2AD7" w:rsidRDefault="00A8777B" w:rsidP="00C43D98">
            <w:pPr>
              <w:rPr>
                <w:rFonts w:ascii="Arial" w:hAnsi="Arial" w:cs="Arial"/>
                <w:lang w:val="lt-LT" w:eastAsia="lt-LT"/>
              </w:rPr>
            </w:pPr>
          </w:p>
        </w:tc>
        <w:tc>
          <w:tcPr>
            <w:tcW w:w="0" w:type="auto"/>
          </w:tcPr>
          <w:p w14:paraId="409760FC" w14:textId="2BEF4C43" w:rsidR="00A8777B" w:rsidRPr="00BA2AD7" w:rsidRDefault="00A8777B" w:rsidP="00C70B50">
            <w:pPr>
              <w:tabs>
                <w:tab w:val="right" w:pos="0"/>
              </w:tabs>
              <w:jc w:val="both"/>
              <w:rPr>
                <w:rFonts w:ascii="Arial" w:hAnsi="Arial" w:cs="Arial"/>
                <w:bCs/>
                <w:lang w:val="lt-LT"/>
              </w:rPr>
            </w:pPr>
            <w:r w:rsidRPr="00BA2AD7">
              <w:rPr>
                <w:rFonts w:ascii="Arial" w:hAnsi="Arial" w:cs="Arial"/>
                <w:bCs/>
                <w:lang w:val="lt-LT"/>
              </w:rPr>
              <w:t>Įmonė užsiima juvelyrinių gaminių gamyba, didmenine prekyba.</w:t>
            </w:r>
          </w:p>
          <w:p w14:paraId="0BC9D04A" w14:textId="77777777" w:rsidR="00A8777B" w:rsidRPr="00BA2AD7" w:rsidRDefault="00A8777B" w:rsidP="00C70B50">
            <w:pPr>
              <w:tabs>
                <w:tab w:val="right" w:pos="0"/>
              </w:tabs>
              <w:jc w:val="both"/>
              <w:rPr>
                <w:rFonts w:ascii="Arial" w:hAnsi="Arial" w:cs="Arial"/>
                <w:bCs/>
                <w:lang w:val="lt-LT"/>
              </w:rPr>
            </w:pPr>
          </w:p>
          <w:p w14:paraId="7B7511B5" w14:textId="4A0F61B8" w:rsidR="00A8777B" w:rsidRPr="00BA2AD7" w:rsidRDefault="00A8777B" w:rsidP="00C70B50">
            <w:pPr>
              <w:tabs>
                <w:tab w:val="right" w:pos="0"/>
              </w:tabs>
              <w:jc w:val="both"/>
              <w:rPr>
                <w:rFonts w:ascii="Arial" w:hAnsi="Arial" w:cs="Arial"/>
                <w:bCs/>
                <w:lang w:val="lt-LT"/>
              </w:rPr>
            </w:pPr>
            <w:r w:rsidRPr="00BA2AD7">
              <w:rPr>
                <w:rFonts w:ascii="Arial" w:hAnsi="Arial" w:cs="Arial"/>
                <w:bCs/>
                <w:lang w:val="lt-LT"/>
              </w:rPr>
              <w:t>Prašoma kompensuoti dalyvavimo parodose „Ambertrip“ (Lietuva) ir „Jubinale“ (Lenkija, Krokuvoa) bei prekybinės įrangos ir šlifavimo įrankių įsigijimo išlaidas.</w:t>
            </w:r>
          </w:p>
        </w:tc>
        <w:tc>
          <w:tcPr>
            <w:tcW w:w="0" w:type="auto"/>
          </w:tcPr>
          <w:p w14:paraId="77691519" w14:textId="3E962E2E" w:rsidR="00A8777B" w:rsidRPr="00BA2AD7" w:rsidRDefault="00A8777B" w:rsidP="00B15347">
            <w:pPr>
              <w:jc w:val="center"/>
              <w:rPr>
                <w:rFonts w:ascii="Arial" w:hAnsi="Arial" w:cs="Arial"/>
                <w:bCs/>
                <w:lang w:val="lt-LT"/>
              </w:rPr>
            </w:pPr>
            <w:r w:rsidRPr="00BA2AD7">
              <w:rPr>
                <w:rFonts w:ascii="Arial" w:hAnsi="Arial" w:cs="Arial"/>
                <w:bCs/>
                <w:lang w:val="lt-LT"/>
              </w:rPr>
              <w:t>1375,00</w:t>
            </w:r>
          </w:p>
        </w:tc>
      </w:tr>
      <w:tr w:rsidR="00A8777B" w:rsidRPr="00F92F63" w14:paraId="6B135E92" w14:textId="77777777" w:rsidTr="00BA2AD7">
        <w:tc>
          <w:tcPr>
            <w:tcW w:w="846" w:type="dxa"/>
          </w:tcPr>
          <w:p w14:paraId="1BC62290"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0FA3BAB2" w14:textId="77777777" w:rsidR="00A8777B" w:rsidRPr="00BA2AD7" w:rsidRDefault="00A8777B" w:rsidP="00C43D98">
            <w:pPr>
              <w:rPr>
                <w:rFonts w:ascii="Arial" w:hAnsi="Arial" w:cs="Arial"/>
                <w:lang w:val="lt-LT" w:eastAsia="lt-LT"/>
              </w:rPr>
            </w:pPr>
            <w:r w:rsidRPr="00BA2AD7">
              <w:rPr>
                <w:rFonts w:ascii="Arial" w:hAnsi="Arial" w:cs="Arial"/>
                <w:lang w:val="lt-LT" w:eastAsia="lt-LT"/>
              </w:rPr>
              <w:t>UAB „Your key“</w:t>
            </w:r>
          </w:p>
          <w:p w14:paraId="1B28B81F" w14:textId="0DB6AF04" w:rsidR="00A8777B" w:rsidRPr="00BA2AD7" w:rsidRDefault="00A8777B" w:rsidP="00C43D98">
            <w:pPr>
              <w:rPr>
                <w:rFonts w:ascii="Arial" w:hAnsi="Arial" w:cs="Arial"/>
                <w:lang w:val="lt-LT" w:eastAsia="lt-LT"/>
              </w:rPr>
            </w:pPr>
          </w:p>
        </w:tc>
        <w:tc>
          <w:tcPr>
            <w:tcW w:w="0" w:type="auto"/>
          </w:tcPr>
          <w:p w14:paraId="0C276845" w14:textId="62B0F050" w:rsidR="00A8777B" w:rsidRPr="00BA2AD7" w:rsidRDefault="00A8777B" w:rsidP="00044E6E">
            <w:pPr>
              <w:tabs>
                <w:tab w:val="right" w:pos="0"/>
              </w:tabs>
              <w:jc w:val="both"/>
              <w:rPr>
                <w:rFonts w:ascii="Arial" w:hAnsi="Arial" w:cs="Arial"/>
                <w:lang w:val="lt-LT"/>
              </w:rPr>
            </w:pPr>
            <w:r w:rsidRPr="00BA2AD7">
              <w:rPr>
                <w:rFonts w:ascii="Arial" w:hAnsi="Arial" w:cs="Arial"/>
                <w:bCs/>
                <w:lang w:val="lt-LT"/>
              </w:rPr>
              <w:t xml:space="preserve">Pagrindinė veikla – </w:t>
            </w:r>
            <w:r w:rsidRPr="00BA2AD7">
              <w:rPr>
                <w:rFonts w:ascii="Arial" w:hAnsi="Arial" w:cs="Arial"/>
                <w:lang w:val="lt-LT"/>
              </w:rPr>
              <w:t>vaizdo gamybos paslaugos.</w:t>
            </w:r>
          </w:p>
          <w:p w14:paraId="19364A5A" w14:textId="77777777" w:rsidR="00A8777B" w:rsidRPr="00BA2AD7" w:rsidRDefault="00A8777B" w:rsidP="00044E6E">
            <w:pPr>
              <w:tabs>
                <w:tab w:val="right" w:pos="0"/>
              </w:tabs>
              <w:jc w:val="both"/>
              <w:rPr>
                <w:rFonts w:ascii="Arial" w:hAnsi="Arial" w:cs="Arial"/>
                <w:bCs/>
                <w:lang w:val="lt-LT"/>
              </w:rPr>
            </w:pPr>
          </w:p>
          <w:p w14:paraId="042C2D85" w14:textId="07F25088" w:rsidR="00A8777B" w:rsidRPr="00BA2AD7" w:rsidRDefault="00A8777B" w:rsidP="00044E6E">
            <w:pPr>
              <w:tabs>
                <w:tab w:val="right" w:pos="0"/>
              </w:tabs>
              <w:jc w:val="both"/>
              <w:rPr>
                <w:rFonts w:ascii="Arial" w:hAnsi="Arial" w:cs="Arial"/>
                <w:iCs/>
                <w:lang w:val="lt-LT"/>
              </w:rPr>
            </w:pPr>
            <w:r w:rsidRPr="00BA2AD7">
              <w:rPr>
                <w:rFonts w:ascii="Arial" w:hAnsi="Arial" w:cs="Arial"/>
                <w:iCs/>
                <w:lang w:val="lt-LT"/>
              </w:rPr>
              <w:t>Prašoma kompensuoti internetinės svetainės kūrimo, nuomos, studijos įrangos skirtos filmavimams, stalinio kompiuterio, nešiojamo kompiuterio, profesionalios filmavimo kameros įsigijimo išlaidas.</w:t>
            </w:r>
          </w:p>
        </w:tc>
        <w:tc>
          <w:tcPr>
            <w:tcW w:w="0" w:type="auto"/>
          </w:tcPr>
          <w:p w14:paraId="44B190F8" w14:textId="131509C8" w:rsidR="00A8777B" w:rsidRPr="00BA2AD7" w:rsidRDefault="00A8777B" w:rsidP="00B15347">
            <w:pPr>
              <w:jc w:val="center"/>
              <w:rPr>
                <w:rFonts w:ascii="Arial" w:hAnsi="Arial" w:cs="Arial"/>
                <w:bCs/>
                <w:lang w:val="lt-LT"/>
              </w:rPr>
            </w:pPr>
            <w:r w:rsidRPr="00BA2AD7">
              <w:rPr>
                <w:rFonts w:ascii="Arial" w:hAnsi="Arial" w:cs="Arial"/>
                <w:bCs/>
                <w:lang w:val="lt-LT"/>
              </w:rPr>
              <w:t>1000,00</w:t>
            </w:r>
          </w:p>
        </w:tc>
      </w:tr>
      <w:tr w:rsidR="00A8777B" w:rsidRPr="00F92F63" w14:paraId="2C805FDE" w14:textId="77777777" w:rsidTr="00BA2AD7">
        <w:tc>
          <w:tcPr>
            <w:tcW w:w="846" w:type="dxa"/>
          </w:tcPr>
          <w:p w14:paraId="2CD70C75"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226ED1F8" w14:textId="77777777" w:rsidR="00A8777B" w:rsidRPr="00BA2AD7" w:rsidRDefault="00A8777B" w:rsidP="00C43D98">
            <w:pPr>
              <w:rPr>
                <w:rFonts w:ascii="Arial" w:hAnsi="Arial" w:cs="Arial"/>
                <w:lang w:val="lt-LT" w:eastAsia="lt-LT"/>
              </w:rPr>
            </w:pPr>
            <w:r w:rsidRPr="00BA2AD7">
              <w:rPr>
                <w:rFonts w:ascii="Arial" w:hAnsi="Arial" w:cs="Arial"/>
                <w:lang w:val="lt-LT" w:eastAsia="lt-LT"/>
              </w:rPr>
              <w:t>VšĮ „Etnopramogos“</w:t>
            </w:r>
          </w:p>
          <w:p w14:paraId="51059CB3" w14:textId="417C91E0" w:rsidR="00A8777B" w:rsidRPr="00BA2AD7" w:rsidRDefault="00A8777B" w:rsidP="00C43D98">
            <w:pPr>
              <w:rPr>
                <w:rFonts w:ascii="Arial" w:hAnsi="Arial" w:cs="Arial"/>
                <w:lang w:val="lt-LT" w:eastAsia="lt-LT"/>
              </w:rPr>
            </w:pPr>
            <w:r w:rsidRPr="00BA2AD7">
              <w:rPr>
                <w:rFonts w:ascii="Arial" w:hAnsi="Arial" w:cs="Arial"/>
                <w:lang w:val="lt-LT" w:eastAsia="lt-LT"/>
              </w:rPr>
              <w:t xml:space="preserve"> </w:t>
            </w:r>
          </w:p>
        </w:tc>
        <w:tc>
          <w:tcPr>
            <w:tcW w:w="0" w:type="auto"/>
          </w:tcPr>
          <w:p w14:paraId="55038988" w14:textId="7E00A4DC" w:rsidR="00A8777B" w:rsidRPr="00BA2AD7" w:rsidRDefault="00A8777B" w:rsidP="00F92F63">
            <w:pPr>
              <w:tabs>
                <w:tab w:val="right" w:pos="0"/>
              </w:tabs>
              <w:jc w:val="both"/>
              <w:rPr>
                <w:rFonts w:ascii="Arial" w:hAnsi="Arial" w:cs="Arial"/>
                <w:bCs/>
                <w:lang w:val="lt-LT"/>
              </w:rPr>
            </w:pPr>
            <w:r w:rsidRPr="00BA2AD7">
              <w:rPr>
                <w:rFonts w:ascii="Arial" w:hAnsi="Arial" w:cs="Arial"/>
                <w:bCs/>
                <w:lang w:val="lt-LT"/>
              </w:rPr>
              <w:t>Pagrindinė veikla – įvairių etnokultūrinių projektų rengimas ir įgyvendinimas.</w:t>
            </w:r>
          </w:p>
          <w:p w14:paraId="03C018FA" w14:textId="77777777" w:rsidR="00A8777B" w:rsidRPr="00BA2AD7" w:rsidRDefault="00A8777B" w:rsidP="00F92F63">
            <w:pPr>
              <w:tabs>
                <w:tab w:val="right" w:pos="0"/>
              </w:tabs>
              <w:jc w:val="both"/>
              <w:rPr>
                <w:rFonts w:ascii="Arial" w:hAnsi="Arial" w:cs="Arial"/>
                <w:bCs/>
                <w:lang w:val="lt-LT"/>
              </w:rPr>
            </w:pPr>
          </w:p>
          <w:p w14:paraId="5F5961B5" w14:textId="467D0F03" w:rsidR="00A8777B" w:rsidRPr="00BA2AD7" w:rsidRDefault="00A8777B" w:rsidP="00F92F63">
            <w:pPr>
              <w:tabs>
                <w:tab w:val="right" w:pos="0"/>
              </w:tabs>
              <w:jc w:val="both"/>
              <w:rPr>
                <w:rFonts w:ascii="Arial" w:hAnsi="Arial" w:cs="Arial"/>
                <w:bCs/>
                <w:lang w:val="lt-LT"/>
              </w:rPr>
            </w:pPr>
            <w:r w:rsidRPr="00BA2AD7">
              <w:rPr>
                <w:rFonts w:ascii="Arial" w:hAnsi="Arial" w:cs="Arial"/>
                <w:bCs/>
                <w:lang w:val="lt-LT"/>
              </w:rPr>
              <w:t>Prašoma kompensuoti spausdintuvo, išorinio disko, pjovimo staklių, specialių rūbų, tento, pjūklų, medienos, džiutinių maišų įsigijimo,  interneto svetainės sukūrimo bei rinkodaros priemonių išlaidas.</w:t>
            </w:r>
          </w:p>
        </w:tc>
        <w:tc>
          <w:tcPr>
            <w:tcW w:w="0" w:type="auto"/>
          </w:tcPr>
          <w:p w14:paraId="21AE0847" w14:textId="03C73E22" w:rsidR="00A8777B" w:rsidRPr="00BA2AD7" w:rsidRDefault="00A8777B" w:rsidP="00B15347">
            <w:pPr>
              <w:jc w:val="center"/>
              <w:rPr>
                <w:rFonts w:ascii="Arial" w:hAnsi="Arial" w:cs="Arial"/>
                <w:bCs/>
                <w:lang w:val="lt-LT"/>
              </w:rPr>
            </w:pPr>
            <w:r w:rsidRPr="00BA2AD7">
              <w:rPr>
                <w:rFonts w:ascii="Arial" w:hAnsi="Arial" w:cs="Arial"/>
                <w:bCs/>
                <w:lang w:val="lt-LT"/>
              </w:rPr>
              <w:t>2193,00</w:t>
            </w:r>
          </w:p>
        </w:tc>
      </w:tr>
      <w:tr w:rsidR="00A8777B" w:rsidRPr="00F92F63" w14:paraId="0F1CF92C" w14:textId="77777777" w:rsidTr="00BA2AD7">
        <w:tc>
          <w:tcPr>
            <w:tcW w:w="846" w:type="dxa"/>
          </w:tcPr>
          <w:p w14:paraId="0FE51D5F"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26EA33EE" w14:textId="1E4006A3" w:rsidR="00A8777B" w:rsidRPr="00BA2AD7" w:rsidRDefault="00A8777B" w:rsidP="00A80982">
            <w:pPr>
              <w:rPr>
                <w:rFonts w:ascii="Arial" w:hAnsi="Arial" w:cs="Arial"/>
                <w:lang w:val="lt-LT" w:eastAsia="lt-LT"/>
              </w:rPr>
            </w:pPr>
            <w:r w:rsidRPr="00BA2AD7">
              <w:rPr>
                <w:rFonts w:ascii="Arial" w:hAnsi="Arial" w:cs="Arial"/>
                <w:lang w:val="lt-LT" w:eastAsia="lt-LT"/>
              </w:rPr>
              <w:t>VšĮ „Vaikų pieva“</w:t>
            </w:r>
          </w:p>
          <w:p w14:paraId="63A48353" w14:textId="2AEC907E" w:rsidR="00A8777B" w:rsidRPr="00BA2AD7" w:rsidRDefault="00A8777B" w:rsidP="00A80982">
            <w:pPr>
              <w:rPr>
                <w:rFonts w:ascii="Arial" w:hAnsi="Arial" w:cs="Arial"/>
                <w:lang w:val="lt-LT" w:eastAsia="lt-LT"/>
              </w:rPr>
            </w:pPr>
            <w:r w:rsidRPr="00BA2AD7">
              <w:rPr>
                <w:rFonts w:ascii="Arial" w:hAnsi="Arial" w:cs="Arial"/>
                <w:lang w:val="lt-LT" w:eastAsia="lt-LT"/>
              </w:rPr>
              <w:t>direktorė Vilma Einikienė</w:t>
            </w:r>
          </w:p>
        </w:tc>
        <w:tc>
          <w:tcPr>
            <w:tcW w:w="0" w:type="auto"/>
          </w:tcPr>
          <w:p w14:paraId="7E3CD9CB" w14:textId="5BD264E6" w:rsidR="00A8777B" w:rsidRPr="00BA2AD7" w:rsidRDefault="00A8777B" w:rsidP="00A80982">
            <w:pPr>
              <w:tabs>
                <w:tab w:val="right" w:pos="0"/>
              </w:tabs>
              <w:jc w:val="both"/>
              <w:rPr>
                <w:rFonts w:ascii="Arial" w:hAnsi="Arial" w:cs="Arial"/>
                <w:bCs/>
                <w:lang w:val="lt-LT"/>
              </w:rPr>
            </w:pPr>
            <w:r w:rsidRPr="00BA2AD7">
              <w:rPr>
                <w:rFonts w:ascii="Arial" w:hAnsi="Arial" w:cs="Arial"/>
                <w:bCs/>
                <w:lang w:val="lt-LT"/>
              </w:rPr>
              <w:t>Pagrindinė veikla – privati ikimokyklinio ugdymo įstaiga.</w:t>
            </w:r>
          </w:p>
          <w:p w14:paraId="7F7C333C" w14:textId="77777777" w:rsidR="00A8777B" w:rsidRPr="00BA2AD7" w:rsidRDefault="00A8777B" w:rsidP="00A80982">
            <w:pPr>
              <w:tabs>
                <w:tab w:val="right" w:pos="0"/>
              </w:tabs>
              <w:jc w:val="both"/>
              <w:rPr>
                <w:rFonts w:ascii="Arial" w:hAnsi="Arial" w:cs="Arial"/>
                <w:bCs/>
                <w:lang w:val="lt-LT"/>
              </w:rPr>
            </w:pPr>
          </w:p>
          <w:p w14:paraId="1A248E36" w14:textId="0AE9C854" w:rsidR="00A8777B" w:rsidRPr="00BA2AD7" w:rsidRDefault="00A8777B" w:rsidP="00A80982">
            <w:pPr>
              <w:tabs>
                <w:tab w:val="right" w:pos="0"/>
              </w:tabs>
              <w:jc w:val="both"/>
              <w:rPr>
                <w:rFonts w:ascii="Arial" w:hAnsi="Arial" w:cs="Arial"/>
                <w:bCs/>
                <w:lang w:val="lt-LT"/>
              </w:rPr>
            </w:pPr>
            <w:r w:rsidRPr="00BA2AD7">
              <w:rPr>
                <w:rFonts w:ascii="Arial" w:hAnsi="Arial" w:cs="Arial"/>
                <w:bCs/>
                <w:lang w:val="lt-LT"/>
              </w:rPr>
              <w:t>Veiklos vykdymo adresas: Žiburių g. 1, Klemiškės II k., Klaipėdos r.</w:t>
            </w:r>
          </w:p>
          <w:p w14:paraId="7F9CB81E" w14:textId="77777777" w:rsidR="00A8777B" w:rsidRPr="00BA2AD7" w:rsidRDefault="00A8777B" w:rsidP="00A80982">
            <w:pPr>
              <w:tabs>
                <w:tab w:val="right" w:pos="0"/>
              </w:tabs>
              <w:jc w:val="both"/>
              <w:rPr>
                <w:rFonts w:ascii="Arial" w:hAnsi="Arial" w:cs="Arial"/>
                <w:bCs/>
                <w:lang w:val="lt-LT"/>
              </w:rPr>
            </w:pPr>
          </w:p>
          <w:p w14:paraId="394F01BC" w14:textId="1D229411" w:rsidR="00A8777B" w:rsidRPr="00BA2AD7" w:rsidRDefault="00A8777B" w:rsidP="00A80982">
            <w:pPr>
              <w:tabs>
                <w:tab w:val="right" w:pos="0"/>
              </w:tabs>
              <w:jc w:val="both"/>
              <w:rPr>
                <w:rFonts w:ascii="Arial" w:hAnsi="Arial" w:cs="Arial"/>
                <w:bCs/>
                <w:lang w:val="lt-LT"/>
              </w:rPr>
            </w:pPr>
            <w:r w:rsidRPr="00BA2AD7">
              <w:rPr>
                <w:rFonts w:ascii="Arial" w:hAnsi="Arial" w:cs="Arial"/>
                <w:bCs/>
                <w:lang w:val="lt-LT"/>
              </w:rPr>
              <w:t>Prašoma kompensuoti lauko žaidimų, SMART interaktyvaus ekrano, baldų, kvalifikacijos kėlimo kursų, rinkodaros ir įmonės steigimo išlaidas.</w:t>
            </w:r>
          </w:p>
        </w:tc>
        <w:tc>
          <w:tcPr>
            <w:tcW w:w="0" w:type="auto"/>
          </w:tcPr>
          <w:p w14:paraId="22937C87" w14:textId="7B8233B3" w:rsidR="00A8777B" w:rsidRPr="00BA2AD7" w:rsidRDefault="00A8777B" w:rsidP="00B15347">
            <w:pPr>
              <w:jc w:val="center"/>
              <w:rPr>
                <w:rFonts w:ascii="Arial" w:hAnsi="Arial" w:cs="Arial"/>
                <w:bCs/>
                <w:lang w:val="lt-LT"/>
              </w:rPr>
            </w:pPr>
            <w:r w:rsidRPr="00BA2AD7">
              <w:rPr>
                <w:rFonts w:ascii="Arial" w:hAnsi="Arial" w:cs="Arial"/>
                <w:bCs/>
                <w:lang w:val="lt-LT"/>
              </w:rPr>
              <w:t>3191,00</w:t>
            </w:r>
          </w:p>
        </w:tc>
      </w:tr>
      <w:tr w:rsidR="00A8777B" w:rsidRPr="00F92F63" w14:paraId="503EE12D" w14:textId="77777777" w:rsidTr="00BA2AD7">
        <w:tc>
          <w:tcPr>
            <w:tcW w:w="846" w:type="dxa"/>
          </w:tcPr>
          <w:p w14:paraId="7943E0B9"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0C68BF91" w14:textId="77777777" w:rsidR="00A8777B" w:rsidRPr="00BA2AD7" w:rsidRDefault="00A8777B" w:rsidP="00C43D98">
            <w:pPr>
              <w:rPr>
                <w:rFonts w:ascii="Arial" w:hAnsi="Arial" w:cs="Arial"/>
                <w:lang w:val="lt-LT" w:eastAsia="lt-LT"/>
              </w:rPr>
            </w:pPr>
            <w:r w:rsidRPr="00BA2AD7">
              <w:rPr>
                <w:rFonts w:ascii="Arial" w:hAnsi="Arial" w:cs="Arial"/>
                <w:lang w:val="lt-LT" w:eastAsia="lt-LT"/>
              </w:rPr>
              <w:t>UAB „Klausmyliukas“</w:t>
            </w:r>
          </w:p>
          <w:p w14:paraId="3C110F5F" w14:textId="64D223D0" w:rsidR="00A8777B" w:rsidRPr="00BA2AD7" w:rsidRDefault="00A8777B" w:rsidP="00C43D98">
            <w:pPr>
              <w:rPr>
                <w:rFonts w:ascii="Arial" w:hAnsi="Arial" w:cs="Arial"/>
                <w:lang w:val="lt-LT" w:eastAsia="lt-LT"/>
              </w:rPr>
            </w:pPr>
            <w:r w:rsidRPr="00BA2AD7">
              <w:rPr>
                <w:rFonts w:ascii="Arial" w:hAnsi="Arial" w:cs="Arial"/>
                <w:lang w:val="lt-LT" w:eastAsia="lt-LT"/>
              </w:rPr>
              <w:t>direktorius Vygandas Pakštys</w:t>
            </w:r>
          </w:p>
        </w:tc>
        <w:tc>
          <w:tcPr>
            <w:tcW w:w="0" w:type="auto"/>
          </w:tcPr>
          <w:p w14:paraId="5DC77AD2" w14:textId="71B06E3F" w:rsidR="00A8777B" w:rsidRPr="00BA2AD7" w:rsidRDefault="00A8777B" w:rsidP="00016614">
            <w:pPr>
              <w:tabs>
                <w:tab w:val="right" w:pos="0"/>
              </w:tabs>
              <w:jc w:val="both"/>
              <w:rPr>
                <w:rFonts w:ascii="Arial" w:hAnsi="Arial" w:cs="Arial"/>
                <w:bCs/>
                <w:lang w:val="lt-LT"/>
              </w:rPr>
            </w:pPr>
            <w:r w:rsidRPr="00BA2AD7">
              <w:rPr>
                <w:rFonts w:ascii="Arial" w:hAnsi="Arial" w:cs="Arial"/>
                <w:bCs/>
                <w:lang w:val="lt-LT"/>
              </w:rPr>
              <w:t>Pagrindinė veikla – vaikų dienos centras</w:t>
            </w:r>
          </w:p>
          <w:p w14:paraId="48BFA7A6" w14:textId="77777777" w:rsidR="00A8777B" w:rsidRPr="00BA2AD7" w:rsidRDefault="00A8777B" w:rsidP="00016614">
            <w:pPr>
              <w:tabs>
                <w:tab w:val="right" w:pos="0"/>
              </w:tabs>
              <w:jc w:val="both"/>
              <w:rPr>
                <w:rFonts w:ascii="Arial" w:hAnsi="Arial" w:cs="Arial"/>
                <w:bCs/>
                <w:lang w:val="lt-LT"/>
              </w:rPr>
            </w:pPr>
          </w:p>
          <w:p w14:paraId="7B8F7194" w14:textId="08B953FE" w:rsidR="00A8777B" w:rsidRPr="00BA2AD7" w:rsidRDefault="00A8777B" w:rsidP="00016614">
            <w:pPr>
              <w:tabs>
                <w:tab w:val="right" w:pos="0"/>
              </w:tabs>
              <w:jc w:val="both"/>
              <w:rPr>
                <w:rFonts w:ascii="Arial" w:hAnsi="Arial" w:cs="Arial"/>
                <w:bCs/>
                <w:lang w:val="lt-LT"/>
              </w:rPr>
            </w:pPr>
            <w:r w:rsidRPr="00BA2AD7">
              <w:rPr>
                <w:rFonts w:ascii="Arial" w:hAnsi="Arial" w:cs="Arial"/>
                <w:bCs/>
                <w:lang w:val="lt-LT"/>
              </w:rPr>
              <w:t>Veiklos vykdymo adresas: Malūnininkų g. 1, Klausmylių vs, Klaipėdos r.</w:t>
            </w:r>
          </w:p>
          <w:p w14:paraId="490538A5" w14:textId="77777777" w:rsidR="00A8777B" w:rsidRPr="00BA2AD7" w:rsidRDefault="00A8777B" w:rsidP="00016614">
            <w:pPr>
              <w:tabs>
                <w:tab w:val="right" w:pos="0"/>
              </w:tabs>
              <w:jc w:val="both"/>
              <w:rPr>
                <w:rFonts w:ascii="Arial" w:hAnsi="Arial" w:cs="Arial"/>
                <w:bCs/>
                <w:lang w:val="lt-LT"/>
              </w:rPr>
            </w:pPr>
          </w:p>
          <w:p w14:paraId="75877438" w14:textId="35DF74E1" w:rsidR="00A8777B" w:rsidRPr="00BA2AD7" w:rsidRDefault="00A8777B" w:rsidP="00016614">
            <w:pPr>
              <w:tabs>
                <w:tab w:val="right" w:pos="0"/>
              </w:tabs>
              <w:jc w:val="both"/>
              <w:rPr>
                <w:rFonts w:ascii="Arial" w:hAnsi="Arial" w:cs="Arial"/>
                <w:bCs/>
                <w:lang w:val="lt-LT"/>
              </w:rPr>
            </w:pPr>
            <w:r w:rsidRPr="00BA2AD7">
              <w:rPr>
                <w:rFonts w:ascii="Arial" w:hAnsi="Arial" w:cs="Arial"/>
                <w:bCs/>
                <w:lang w:val="lt-LT"/>
              </w:rPr>
              <w:t>Prašoma kompensuoti kvalifikacijos tobulinimo mokymų, rinkodaros  bei darbo priemonių, skirtų vaikų lavinimui bei užimtumui (sensorinis takas, vaikų žaidimų namelis, specialus žaidimui,  skirtas kilimas, kamuoliai, Montessori lavinamieji žaidimai, knygos ir kt.) įsigijimo išlaidas.</w:t>
            </w:r>
          </w:p>
        </w:tc>
        <w:tc>
          <w:tcPr>
            <w:tcW w:w="0" w:type="auto"/>
          </w:tcPr>
          <w:p w14:paraId="703C315E" w14:textId="18FAB31E" w:rsidR="00A8777B" w:rsidRPr="00BA2AD7" w:rsidRDefault="00A8777B" w:rsidP="00B15347">
            <w:pPr>
              <w:jc w:val="center"/>
              <w:rPr>
                <w:rFonts w:ascii="Arial" w:hAnsi="Arial" w:cs="Arial"/>
                <w:bCs/>
                <w:lang w:val="lt-LT"/>
              </w:rPr>
            </w:pPr>
            <w:r w:rsidRPr="00BA2AD7">
              <w:rPr>
                <w:rFonts w:ascii="Arial" w:hAnsi="Arial" w:cs="Arial"/>
                <w:bCs/>
                <w:lang w:val="lt-LT"/>
              </w:rPr>
              <w:t>2137,00</w:t>
            </w:r>
          </w:p>
        </w:tc>
      </w:tr>
      <w:tr w:rsidR="00A8777B" w:rsidRPr="00F92F63" w14:paraId="111DBA81" w14:textId="77777777" w:rsidTr="00BA2AD7">
        <w:tc>
          <w:tcPr>
            <w:tcW w:w="846" w:type="dxa"/>
          </w:tcPr>
          <w:p w14:paraId="1923B026"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6148D1F1" w14:textId="77777777" w:rsidR="00A8777B" w:rsidRPr="00BA2AD7" w:rsidRDefault="00A8777B" w:rsidP="00C43D98">
            <w:pPr>
              <w:rPr>
                <w:rFonts w:ascii="Arial" w:hAnsi="Arial" w:cs="Arial"/>
                <w:lang w:val="lt-LT" w:eastAsia="lt-LT"/>
              </w:rPr>
            </w:pPr>
            <w:r w:rsidRPr="00BA2AD7">
              <w:rPr>
                <w:rFonts w:ascii="Arial" w:hAnsi="Arial" w:cs="Arial"/>
                <w:lang w:val="lt-LT" w:eastAsia="lt-LT"/>
              </w:rPr>
              <w:t>MB „Matučiukai“</w:t>
            </w:r>
          </w:p>
          <w:p w14:paraId="09296039" w14:textId="088838C5" w:rsidR="00A8777B" w:rsidRPr="00BA2AD7" w:rsidRDefault="00A8777B" w:rsidP="00C43D98">
            <w:pPr>
              <w:rPr>
                <w:rFonts w:ascii="Arial" w:hAnsi="Arial" w:cs="Arial"/>
                <w:lang w:val="lt-LT" w:eastAsia="lt-LT"/>
              </w:rPr>
            </w:pPr>
            <w:r w:rsidRPr="00BA2AD7">
              <w:rPr>
                <w:rFonts w:ascii="Arial" w:hAnsi="Arial" w:cs="Arial"/>
                <w:lang w:val="lt-LT" w:eastAsia="lt-LT"/>
              </w:rPr>
              <w:t>vadovas Valentinas Matulevičius</w:t>
            </w:r>
          </w:p>
        </w:tc>
        <w:tc>
          <w:tcPr>
            <w:tcW w:w="0" w:type="auto"/>
          </w:tcPr>
          <w:p w14:paraId="52CC1038" w14:textId="6B10C9E8" w:rsidR="00A8777B" w:rsidRPr="00BA2AD7" w:rsidRDefault="00A8777B" w:rsidP="00962B41">
            <w:pPr>
              <w:tabs>
                <w:tab w:val="right" w:pos="0"/>
              </w:tabs>
              <w:jc w:val="both"/>
              <w:rPr>
                <w:rFonts w:ascii="Arial" w:hAnsi="Arial" w:cs="Arial"/>
                <w:bCs/>
                <w:lang w:val="lt-LT"/>
              </w:rPr>
            </w:pPr>
            <w:r w:rsidRPr="00BA2AD7">
              <w:rPr>
                <w:rFonts w:ascii="Arial" w:hAnsi="Arial" w:cs="Arial"/>
                <w:bCs/>
                <w:lang w:val="lt-LT"/>
              </w:rPr>
              <w:t>Pagrindinė veikla – naujo medicininio įrengimo kūrimas, gamyba ir parengimas serijinei prekybai.</w:t>
            </w:r>
          </w:p>
          <w:p w14:paraId="7997166C" w14:textId="77777777" w:rsidR="00A8777B" w:rsidRPr="00BA2AD7" w:rsidRDefault="00A8777B" w:rsidP="00962B41">
            <w:pPr>
              <w:tabs>
                <w:tab w:val="right" w:pos="0"/>
              </w:tabs>
              <w:jc w:val="both"/>
              <w:rPr>
                <w:rFonts w:ascii="Arial" w:hAnsi="Arial" w:cs="Arial"/>
                <w:bCs/>
                <w:lang w:val="lt-LT"/>
              </w:rPr>
            </w:pPr>
          </w:p>
          <w:p w14:paraId="17CCD4F4" w14:textId="4B8277AE" w:rsidR="00A8777B" w:rsidRPr="00BA2AD7" w:rsidRDefault="00A8777B" w:rsidP="00962B41">
            <w:pPr>
              <w:tabs>
                <w:tab w:val="right" w:pos="0"/>
              </w:tabs>
              <w:jc w:val="both"/>
              <w:rPr>
                <w:rFonts w:ascii="Arial" w:hAnsi="Arial" w:cs="Arial"/>
                <w:bCs/>
                <w:lang w:val="lt-LT"/>
              </w:rPr>
            </w:pPr>
            <w:r w:rsidRPr="00BA2AD7">
              <w:rPr>
                <w:rFonts w:ascii="Arial" w:hAnsi="Arial" w:cs="Arial"/>
                <w:bCs/>
                <w:lang w:val="lt-LT"/>
              </w:rPr>
              <w:t>Veiklos vykdymo adresas: Petrikų 16b, Trušelių k. Sendvario seniūnija, Klaipėdos r.</w:t>
            </w:r>
          </w:p>
          <w:p w14:paraId="623443BF" w14:textId="77777777" w:rsidR="00A8777B" w:rsidRPr="00BA2AD7" w:rsidRDefault="00A8777B" w:rsidP="00962B41">
            <w:pPr>
              <w:tabs>
                <w:tab w:val="right" w:pos="0"/>
              </w:tabs>
              <w:jc w:val="both"/>
              <w:rPr>
                <w:rFonts w:ascii="Arial" w:hAnsi="Arial" w:cs="Arial"/>
                <w:bCs/>
                <w:lang w:val="lt-LT"/>
              </w:rPr>
            </w:pPr>
          </w:p>
          <w:p w14:paraId="135D29F3" w14:textId="70AB3A8B" w:rsidR="00A8777B" w:rsidRPr="00BA2AD7" w:rsidRDefault="00A8777B" w:rsidP="00962B41">
            <w:pPr>
              <w:tabs>
                <w:tab w:val="right" w:pos="0"/>
              </w:tabs>
              <w:jc w:val="both"/>
              <w:rPr>
                <w:rFonts w:ascii="Arial" w:hAnsi="Arial" w:cs="Arial"/>
                <w:bCs/>
                <w:lang w:val="lt-LT"/>
              </w:rPr>
            </w:pPr>
            <w:r w:rsidRPr="00BA2AD7">
              <w:rPr>
                <w:rFonts w:ascii="Arial" w:hAnsi="Arial" w:cs="Arial"/>
                <w:bCs/>
                <w:lang w:val="lt-LT"/>
              </w:rPr>
              <w:t>Prašoma kompensuoti interneto svetainės kūrimo, automobilio įsigijimo, gaminio prototipų gamybos, dizaino ir prekės ženklo kūrimo, patentavimo, leidimų įsigijimo ir kitas išlaidas.</w:t>
            </w:r>
          </w:p>
        </w:tc>
        <w:tc>
          <w:tcPr>
            <w:tcW w:w="0" w:type="auto"/>
          </w:tcPr>
          <w:p w14:paraId="5A79E39C" w14:textId="6A254478" w:rsidR="00A8777B" w:rsidRPr="00BA2AD7" w:rsidRDefault="00A8777B" w:rsidP="00B15347">
            <w:pPr>
              <w:jc w:val="center"/>
              <w:rPr>
                <w:rFonts w:ascii="Arial" w:hAnsi="Arial" w:cs="Arial"/>
                <w:bCs/>
                <w:lang w:val="lt-LT"/>
              </w:rPr>
            </w:pPr>
            <w:r w:rsidRPr="00BA2AD7">
              <w:rPr>
                <w:rFonts w:ascii="Arial" w:hAnsi="Arial" w:cs="Arial"/>
                <w:bCs/>
                <w:lang w:val="lt-LT"/>
              </w:rPr>
              <w:t>1036,00</w:t>
            </w:r>
          </w:p>
        </w:tc>
      </w:tr>
      <w:tr w:rsidR="00A8777B" w:rsidRPr="00F92F63" w14:paraId="64544C1A" w14:textId="77777777" w:rsidTr="00BA2AD7">
        <w:tc>
          <w:tcPr>
            <w:tcW w:w="846" w:type="dxa"/>
          </w:tcPr>
          <w:p w14:paraId="1AD907FE" w14:textId="77777777" w:rsidR="00A8777B" w:rsidRPr="00BA2AD7" w:rsidRDefault="00A8777B" w:rsidP="00C43D98">
            <w:pPr>
              <w:pStyle w:val="Sraopastraipa"/>
              <w:numPr>
                <w:ilvl w:val="0"/>
                <w:numId w:val="21"/>
              </w:numPr>
              <w:rPr>
                <w:rFonts w:ascii="Arial" w:hAnsi="Arial" w:cs="Arial"/>
                <w:bCs/>
                <w:lang w:val="lt-LT"/>
              </w:rPr>
            </w:pPr>
          </w:p>
        </w:tc>
        <w:tc>
          <w:tcPr>
            <w:tcW w:w="0" w:type="auto"/>
          </w:tcPr>
          <w:p w14:paraId="13145F89" w14:textId="7F9D898E" w:rsidR="00A8777B" w:rsidRPr="00BA2AD7" w:rsidRDefault="00A8777B" w:rsidP="00C43D98">
            <w:pPr>
              <w:rPr>
                <w:rFonts w:ascii="Arial" w:hAnsi="Arial" w:cs="Arial"/>
                <w:lang w:val="lt-LT" w:eastAsia="lt-LT"/>
              </w:rPr>
            </w:pPr>
            <w:r w:rsidRPr="00BA2AD7">
              <w:rPr>
                <w:rFonts w:ascii="Arial" w:hAnsi="Arial" w:cs="Arial"/>
                <w:lang w:val="lt-LT" w:eastAsia="lt-LT"/>
              </w:rPr>
              <w:t>Viso</w:t>
            </w:r>
          </w:p>
        </w:tc>
        <w:tc>
          <w:tcPr>
            <w:tcW w:w="0" w:type="auto"/>
          </w:tcPr>
          <w:p w14:paraId="0FA1D075" w14:textId="77777777" w:rsidR="00A8777B" w:rsidRPr="00BA2AD7" w:rsidRDefault="00A8777B" w:rsidP="00962B41">
            <w:pPr>
              <w:tabs>
                <w:tab w:val="right" w:pos="0"/>
              </w:tabs>
              <w:jc w:val="both"/>
              <w:rPr>
                <w:rFonts w:ascii="Arial" w:hAnsi="Arial" w:cs="Arial"/>
                <w:bCs/>
                <w:lang w:val="lt-LT"/>
              </w:rPr>
            </w:pPr>
          </w:p>
        </w:tc>
        <w:tc>
          <w:tcPr>
            <w:tcW w:w="0" w:type="auto"/>
          </w:tcPr>
          <w:p w14:paraId="5E1EF2C5" w14:textId="224B7975" w:rsidR="00A8777B" w:rsidRPr="00BA2AD7" w:rsidRDefault="00A8777B" w:rsidP="00B15347">
            <w:pPr>
              <w:jc w:val="center"/>
              <w:rPr>
                <w:rFonts w:ascii="Arial" w:hAnsi="Arial" w:cs="Arial"/>
                <w:bCs/>
                <w:lang w:val="lt-LT"/>
              </w:rPr>
            </w:pPr>
            <w:r w:rsidRPr="00BA2AD7">
              <w:rPr>
                <w:rFonts w:ascii="Arial" w:hAnsi="Arial" w:cs="Arial"/>
                <w:b/>
                <w:lang w:val="lt-LT"/>
              </w:rPr>
              <w:t>50000,00</w:t>
            </w:r>
          </w:p>
        </w:tc>
      </w:tr>
    </w:tbl>
    <w:p w14:paraId="629AD250" w14:textId="26A2ABC9" w:rsidR="00A2060F" w:rsidRPr="00731D48" w:rsidRDefault="00A2060F" w:rsidP="00FA726F">
      <w:pPr>
        <w:rPr>
          <w:b/>
          <w:lang w:val="lt-LT"/>
        </w:rPr>
      </w:pPr>
    </w:p>
    <w:p w14:paraId="49A51037" w14:textId="77777777" w:rsidR="00F434A5" w:rsidRDefault="00F434A5" w:rsidP="00FA726F">
      <w:pPr>
        <w:rPr>
          <w:lang w:val="lt-LT"/>
        </w:rPr>
      </w:pPr>
    </w:p>
    <w:p w14:paraId="0BE7F4B2" w14:textId="77777777" w:rsidR="00A2060F" w:rsidRDefault="00A2060F" w:rsidP="00FA726F">
      <w:pPr>
        <w:rPr>
          <w:lang w:val="lt-LT"/>
        </w:rPr>
      </w:pPr>
    </w:p>
    <w:p w14:paraId="2CFD932A" w14:textId="18177491" w:rsidR="00F706D6" w:rsidRPr="00772B4E" w:rsidRDefault="00F706D6" w:rsidP="00FA726F">
      <w:pPr>
        <w:rPr>
          <w:lang w:val="lt-LT"/>
        </w:rPr>
      </w:pPr>
      <w:r w:rsidRPr="00772B4E">
        <w:rPr>
          <w:lang w:val="lt-LT"/>
        </w:rPr>
        <w:t xml:space="preserve">Smulkiojo verslo </w:t>
      </w:r>
      <w:r w:rsidR="00AF6BCB">
        <w:rPr>
          <w:lang w:val="lt-LT"/>
        </w:rPr>
        <w:t>rėmimo</w:t>
      </w:r>
      <w:r w:rsidRPr="00772B4E">
        <w:rPr>
          <w:lang w:val="lt-LT"/>
        </w:rPr>
        <w:t xml:space="preserve"> p</w:t>
      </w:r>
      <w:r w:rsidR="00772B4E" w:rsidRPr="00772B4E">
        <w:rPr>
          <w:lang w:val="lt-LT"/>
        </w:rPr>
        <w:t xml:space="preserve">rogramos </w:t>
      </w:r>
      <w:r w:rsidR="00772B4E" w:rsidRPr="00772B4E">
        <w:rPr>
          <w:lang w:val="lt-LT"/>
        </w:rPr>
        <w:tab/>
      </w:r>
      <w:r w:rsidR="00772B4E" w:rsidRPr="00772B4E">
        <w:rPr>
          <w:lang w:val="lt-LT"/>
        </w:rPr>
        <w:tab/>
      </w:r>
      <w:r w:rsidR="00772B4E" w:rsidRPr="00772B4E">
        <w:rPr>
          <w:lang w:val="lt-LT"/>
        </w:rPr>
        <w:tab/>
      </w:r>
      <w:r w:rsidR="00772B4E" w:rsidRPr="00772B4E">
        <w:rPr>
          <w:lang w:val="lt-LT"/>
        </w:rPr>
        <w:tab/>
      </w:r>
      <w:r w:rsidR="00772B4E" w:rsidRPr="00772B4E">
        <w:rPr>
          <w:lang w:val="lt-LT"/>
        </w:rPr>
        <w:tab/>
      </w:r>
      <w:r w:rsidR="00772B4E" w:rsidRPr="00772B4E">
        <w:rPr>
          <w:lang w:val="lt-LT"/>
        </w:rPr>
        <w:tab/>
      </w:r>
      <w:r w:rsidR="00772B4E" w:rsidRPr="00772B4E">
        <w:rPr>
          <w:lang w:val="lt-LT"/>
        </w:rPr>
        <w:tab/>
      </w:r>
      <w:r w:rsidR="00772B4E" w:rsidRPr="00772B4E">
        <w:rPr>
          <w:lang w:val="lt-LT"/>
        </w:rPr>
        <w:tab/>
      </w:r>
      <w:r w:rsidR="00772B4E" w:rsidRPr="00772B4E">
        <w:rPr>
          <w:lang w:val="lt-LT"/>
        </w:rPr>
        <w:tab/>
      </w:r>
      <w:r w:rsidR="00772B4E" w:rsidRPr="00772B4E">
        <w:rPr>
          <w:lang w:val="lt-LT"/>
        </w:rPr>
        <w:tab/>
      </w:r>
      <w:r w:rsidR="00AF6BCB">
        <w:rPr>
          <w:lang w:val="lt-LT"/>
        </w:rPr>
        <w:tab/>
      </w:r>
      <w:r w:rsidR="00AF6BCB">
        <w:rPr>
          <w:lang w:val="lt-LT"/>
        </w:rPr>
        <w:tab/>
      </w:r>
      <w:r w:rsidR="00BD57D7">
        <w:rPr>
          <w:lang w:val="lt-LT"/>
        </w:rPr>
        <w:t>Violeta Riaukienė</w:t>
      </w:r>
      <w:r w:rsidR="00772B4E" w:rsidRPr="00772B4E">
        <w:rPr>
          <w:lang w:val="lt-LT"/>
        </w:rPr>
        <w:t xml:space="preserve"> </w:t>
      </w:r>
    </w:p>
    <w:p w14:paraId="17036FB4" w14:textId="77777777" w:rsidR="008A1EB2" w:rsidRPr="00772B4E" w:rsidRDefault="00F706D6" w:rsidP="00FA726F">
      <w:pPr>
        <w:rPr>
          <w:lang w:val="lt-LT"/>
        </w:rPr>
      </w:pPr>
      <w:r w:rsidRPr="00772B4E">
        <w:rPr>
          <w:lang w:val="lt-LT"/>
        </w:rPr>
        <w:t>vertinimo komisijos pirmininkė</w:t>
      </w:r>
    </w:p>
    <w:p w14:paraId="79E0FDC4" w14:textId="77777777" w:rsidR="00772B4E" w:rsidRPr="00772B4E" w:rsidRDefault="00772B4E" w:rsidP="00FA726F"/>
    <w:p w14:paraId="47743CF1" w14:textId="77777777" w:rsidR="00772B4E" w:rsidRPr="00772B4E" w:rsidRDefault="00772B4E" w:rsidP="00FA726F"/>
    <w:p w14:paraId="5152C364" w14:textId="422D1CB6" w:rsidR="00FA726F" w:rsidRPr="00772B4E" w:rsidRDefault="00FA726F" w:rsidP="00FA726F">
      <w:pPr>
        <w:rPr>
          <w:lang w:val="lt-LT"/>
        </w:rPr>
      </w:pPr>
      <w:r w:rsidRPr="00772B4E">
        <w:t xml:space="preserve">Mantas Virbauskas, tel. </w:t>
      </w:r>
      <w:r w:rsidR="005F3D3D">
        <w:t>+</w:t>
      </w:r>
      <w:hyperlink r:id="rId8" w:history="1">
        <w:r w:rsidR="00A9047B" w:rsidRPr="005A1F15">
          <w:rPr>
            <w:rStyle w:val="Hipersaitas"/>
          </w:rPr>
          <w:t>370 604 61392</w:t>
        </w:r>
      </w:hyperlink>
      <w:r w:rsidRPr="00772B4E">
        <w:t xml:space="preserve">, el. p. </w:t>
      </w:r>
      <w:hyperlink r:id="rId9" w:history="1">
        <w:r w:rsidRPr="00772B4E">
          <w:rPr>
            <w:rStyle w:val="Hipersaitas"/>
          </w:rPr>
          <w:t>mantas.virbauskas@klaipedos-r.lt</w:t>
        </w:r>
      </w:hyperlink>
    </w:p>
    <w:sectPr w:rsidR="00FA726F" w:rsidRPr="00772B4E" w:rsidSect="001339CA">
      <w:footerReference w:type="default" r:id="rId10"/>
      <w:pgSz w:w="15840" w:h="12240" w:orient="landscape"/>
      <w:pgMar w:top="533" w:right="562" w:bottom="187"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5934" w14:textId="77777777" w:rsidR="009D1906" w:rsidRDefault="009D1906" w:rsidP="00F557A0">
      <w:r>
        <w:separator/>
      </w:r>
    </w:p>
  </w:endnote>
  <w:endnote w:type="continuationSeparator" w:id="0">
    <w:p w14:paraId="4957C3A4" w14:textId="77777777" w:rsidR="009D1906" w:rsidRDefault="009D1906" w:rsidP="00F5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DCA9" w14:textId="77777777" w:rsidR="003D7032" w:rsidRDefault="003D7032">
    <w:pPr>
      <w:pStyle w:val="Porat"/>
      <w:jc w:val="center"/>
    </w:pPr>
    <w:r>
      <w:fldChar w:fldCharType="begin"/>
    </w:r>
    <w:r>
      <w:instrText>PAGE   \* MERGEFORMAT</w:instrText>
    </w:r>
    <w:r>
      <w:fldChar w:fldCharType="separate"/>
    </w:r>
    <w:r w:rsidRPr="00042271">
      <w:rPr>
        <w:noProof/>
        <w:lang w:val="lt-LT"/>
      </w:rPr>
      <w:t>22</w:t>
    </w:r>
    <w:r>
      <w:rPr>
        <w:noProof/>
        <w:lang w:val="lt-LT"/>
      </w:rPr>
      <w:fldChar w:fldCharType="end"/>
    </w:r>
  </w:p>
  <w:p w14:paraId="117D07C7" w14:textId="77777777" w:rsidR="003D7032" w:rsidRDefault="003D70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AA4F" w14:textId="77777777" w:rsidR="009D1906" w:rsidRDefault="009D1906" w:rsidP="00F557A0">
      <w:r>
        <w:separator/>
      </w:r>
    </w:p>
  </w:footnote>
  <w:footnote w:type="continuationSeparator" w:id="0">
    <w:p w14:paraId="1F23C676" w14:textId="77777777" w:rsidR="009D1906" w:rsidRDefault="009D1906" w:rsidP="00F5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B70"/>
    <w:multiLevelType w:val="multilevel"/>
    <w:tmpl w:val="CB0C35D4"/>
    <w:lvl w:ilvl="0">
      <w:start w:val="1"/>
      <w:numFmt w:val="decimal"/>
      <w:lvlText w:val="%1."/>
      <w:lvlJc w:val="left"/>
      <w:pPr>
        <w:ind w:left="851" w:firstLine="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4204857"/>
    <w:multiLevelType w:val="hybridMultilevel"/>
    <w:tmpl w:val="E83E1A62"/>
    <w:lvl w:ilvl="0" w:tplc="DBFCF0C4">
      <w:start w:val="1"/>
      <w:numFmt w:val="decimal"/>
      <w:lvlText w:val="%1."/>
      <w:lvlJc w:val="left"/>
      <w:pPr>
        <w:ind w:left="-218" w:firstLine="0"/>
      </w:pPr>
      <w:rPr>
        <w:rFonts w:hint="default"/>
        <w:b w:val="0"/>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9F4561B"/>
    <w:multiLevelType w:val="hybridMultilevel"/>
    <w:tmpl w:val="1D329002"/>
    <w:lvl w:ilvl="0" w:tplc="04270001">
      <w:start w:val="1"/>
      <w:numFmt w:val="bullet"/>
      <w:lvlText w:val=""/>
      <w:lvlJc w:val="left"/>
      <w:pPr>
        <w:ind w:left="1330" w:hanging="360"/>
      </w:pPr>
      <w:rPr>
        <w:rFonts w:ascii="Symbol" w:hAnsi="Symbol" w:hint="default"/>
      </w:rPr>
    </w:lvl>
    <w:lvl w:ilvl="1" w:tplc="04270003" w:tentative="1">
      <w:start w:val="1"/>
      <w:numFmt w:val="bullet"/>
      <w:lvlText w:val="o"/>
      <w:lvlJc w:val="left"/>
      <w:pPr>
        <w:ind w:left="2050" w:hanging="360"/>
      </w:pPr>
      <w:rPr>
        <w:rFonts w:ascii="Courier New" w:hAnsi="Courier New" w:cs="Courier New" w:hint="default"/>
      </w:rPr>
    </w:lvl>
    <w:lvl w:ilvl="2" w:tplc="04270005" w:tentative="1">
      <w:start w:val="1"/>
      <w:numFmt w:val="bullet"/>
      <w:lvlText w:val=""/>
      <w:lvlJc w:val="left"/>
      <w:pPr>
        <w:ind w:left="2770" w:hanging="360"/>
      </w:pPr>
      <w:rPr>
        <w:rFonts w:ascii="Wingdings" w:hAnsi="Wingdings" w:hint="default"/>
      </w:rPr>
    </w:lvl>
    <w:lvl w:ilvl="3" w:tplc="04270001" w:tentative="1">
      <w:start w:val="1"/>
      <w:numFmt w:val="bullet"/>
      <w:lvlText w:val=""/>
      <w:lvlJc w:val="left"/>
      <w:pPr>
        <w:ind w:left="3490" w:hanging="360"/>
      </w:pPr>
      <w:rPr>
        <w:rFonts w:ascii="Symbol" w:hAnsi="Symbol" w:hint="default"/>
      </w:rPr>
    </w:lvl>
    <w:lvl w:ilvl="4" w:tplc="04270003" w:tentative="1">
      <w:start w:val="1"/>
      <w:numFmt w:val="bullet"/>
      <w:lvlText w:val="o"/>
      <w:lvlJc w:val="left"/>
      <w:pPr>
        <w:ind w:left="4210" w:hanging="360"/>
      </w:pPr>
      <w:rPr>
        <w:rFonts w:ascii="Courier New" w:hAnsi="Courier New" w:cs="Courier New" w:hint="default"/>
      </w:rPr>
    </w:lvl>
    <w:lvl w:ilvl="5" w:tplc="04270005" w:tentative="1">
      <w:start w:val="1"/>
      <w:numFmt w:val="bullet"/>
      <w:lvlText w:val=""/>
      <w:lvlJc w:val="left"/>
      <w:pPr>
        <w:ind w:left="4930" w:hanging="360"/>
      </w:pPr>
      <w:rPr>
        <w:rFonts w:ascii="Wingdings" w:hAnsi="Wingdings" w:hint="default"/>
      </w:rPr>
    </w:lvl>
    <w:lvl w:ilvl="6" w:tplc="04270001" w:tentative="1">
      <w:start w:val="1"/>
      <w:numFmt w:val="bullet"/>
      <w:lvlText w:val=""/>
      <w:lvlJc w:val="left"/>
      <w:pPr>
        <w:ind w:left="5650" w:hanging="360"/>
      </w:pPr>
      <w:rPr>
        <w:rFonts w:ascii="Symbol" w:hAnsi="Symbol" w:hint="default"/>
      </w:rPr>
    </w:lvl>
    <w:lvl w:ilvl="7" w:tplc="04270003" w:tentative="1">
      <w:start w:val="1"/>
      <w:numFmt w:val="bullet"/>
      <w:lvlText w:val="o"/>
      <w:lvlJc w:val="left"/>
      <w:pPr>
        <w:ind w:left="6370" w:hanging="360"/>
      </w:pPr>
      <w:rPr>
        <w:rFonts w:ascii="Courier New" w:hAnsi="Courier New" w:cs="Courier New" w:hint="default"/>
      </w:rPr>
    </w:lvl>
    <w:lvl w:ilvl="8" w:tplc="04270005" w:tentative="1">
      <w:start w:val="1"/>
      <w:numFmt w:val="bullet"/>
      <w:lvlText w:val=""/>
      <w:lvlJc w:val="left"/>
      <w:pPr>
        <w:ind w:left="7090" w:hanging="360"/>
      </w:pPr>
      <w:rPr>
        <w:rFonts w:ascii="Wingdings" w:hAnsi="Wingdings" w:hint="default"/>
      </w:rPr>
    </w:lvl>
  </w:abstractNum>
  <w:abstractNum w:abstractNumId="3" w15:restartNumberingAfterBreak="0">
    <w:nsid w:val="1A1B4582"/>
    <w:multiLevelType w:val="hybridMultilevel"/>
    <w:tmpl w:val="B5E827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6300BF"/>
    <w:multiLevelType w:val="multilevel"/>
    <w:tmpl w:val="8CC6EFE0"/>
    <w:lvl w:ilvl="0">
      <w:start w:val="7"/>
      <w:numFmt w:val="decimal"/>
      <w:lvlText w:val="%1."/>
      <w:lvlJc w:val="left"/>
      <w:pPr>
        <w:ind w:left="360" w:hanging="360"/>
      </w:pPr>
      <w:rPr>
        <w:rFonts w:hint="default"/>
      </w:rPr>
    </w:lvl>
    <w:lvl w:ilvl="1">
      <w:start w:val="3"/>
      <w:numFmt w:val="decimal"/>
      <w:lvlText w:val="%1.%2."/>
      <w:lvlJc w:val="left"/>
      <w:pPr>
        <w:ind w:left="731" w:hanging="360"/>
      </w:pPr>
      <w:rPr>
        <w:rFonts w:hint="default"/>
      </w:rPr>
    </w:lvl>
    <w:lvl w:ilvl="2">
      <w:start w:val="1"/>
      <w:numFmt w:val="decimalZero"/>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5" w15:restartNumberingAfterBreak="0">
    <w:nsid w:val="1CD147CD"/>
    <w:multiLevelType w:val="hybridMultilevel"/>
    <w:tmpl w:val="7D688DCE"/>
    <w:lvl w:ilvl="0" w:tplc="0427000F">
      <w:start w:val="1"/>
      <w:numFmt w:val="decimal"/>
      <w:lvlText w:val="%1."/>
      <w:lvlJc w:val="left"/>
      <w:pPr>
        <w:ind w:left="502" w:hanging="360"/>
      </w:pPr>
    </w:lvl>
    <w:lvl w:ilvl="1" w:tplc="04270019" w:tentative="1">
      <w:start w:val="1"/>
      <w:numFmt w:val="lowerLetter"/>
      <w:lvlText w:val="%2."/>
      <w:lvlJc w:val="left"/>
      <w:pPr>
        <w:ind w:left="862" w:hanging="360"/>
      </w:pPr>
    </w:lvl>
    <w:lvl w:ilvl="2" w:tplc="0427001B" w:tentative="1">
      <w:start w:val="1"/>
      <w:numFmt w:val="lowerRoman"/>
      <w:lvlText w:val="%3."/>
      <w:lvlJc w:val="right"/>
      <w:pPr>
        <w:ind w:left="1582" w:hanging="180"/>
      </w:pPr>
    </w:lvl>
    <w:lvl w:ilvl="3" w:tplc="0427000F" w:tentative="1">
      <w:start w:val="1"/>
      <w:numFmt w:val="decimal"/>
      <w:lvlText w:val="%4."/>
      <w:lvlJc w:val="left"/>
      <w:pPr>
        <w:ind w:left="2302" w:hanging="360"/>
      </w:pPr>
    </w:lvl>
    <w:lvl w:ilvl="4" w:tplc="04270019" w:tentative="1">
      <w:start w:val="1"/>
      <w:numFmt w:val="lowerLetter"/>
      <w:lvlText w:val="%5."/>
      <w:lvlJc w:val="left"/>
      <w:pPr>
        <w:ind w:left="3022" w:hanging="360"/>
      </w:pPr>
    </w:lvl>
    <w:lvl w:ilvl="5" w:tplc="0427001B" w:tentative="1">
      <w:start w:val="1"/>
      <w:numFmt w:val="lowerRoman"/>
      <w:lvlText w:val="%6."/>
      <w:lvlJc w:val="right"/>
      <w:pPr>
        <w:ind w:left="3742" w:hanging="180"/>
      </w:pPr>
    </w:lvl>
    <w:lvl w:ilvl="6" w:tplc="0427000F" w:tentative="1">
      <w:start w:val="1"/>
      <w:numFmt w:val="decimal"/>
      <w:lvlText w:val="%7."/>
      <w:lvlJc w:val="left"/>
      <w:pPr>
        <w:ind w:left="4462" w:hanging="360"/>
      </w:pPr>
    </w:lvl>
    <w:lvl w:ilvl="7" w:tplc="04270019" w:tentative="1">
      <w:start w:val="1"/>
      <w:numFmt w:val="lowerLetter"/>
      <w:lvlText w:val="%8."/>
      <w:lvlJc w:val="left"/>
      <w:pPr>
        <w:ind w:left="5182" w:hanging="360"/>
      </w:pPr>
    </w:lvl>
    <w:lvl w:ilvl="8" w:tplc="0427001B" w:tentative="1">
      <w:start w:val="1"/>
      <w:numFmt w:val="lowerRoman"/>
      <w:lvlText w:val="%9."/>
      <w:lvlJc w:val="right"/>
      <w:pPr>
        <w:ind w:left="5902" w:hanging="180"/>
      </w:pPr>
    </w:lvl>
  </w:abstractNum>
  <w:abstractNum w:abstractNumId="6" w15:restartNumberingAfterBreak="0">
    <w:nsid w:val="210A2C9D"/>
    <w:multiLevelType w:val="hybridMultilevel"/>
    <w:tmpl w:val="B2DA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7C0EF7"/>
    <w:multiLevelType w:val="multilevel"/>
    <w:tmpl w:val="8A8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41B8F"/>
    <w:multiLevelType w:val="hybridMultilevel"/>
    <w:tmpl w:val="86A297D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A315B1"/>
    <w:multiLevelType w:val="hybridMultilevel"/>
    <w:tmpl w:val="ED989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5345A0"/>
    <w:multiLevelType w:val="hybridMultilevel"/>
    <w:tmpl w:val="AF7808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5D2F95"/>
    <w:multiLevelType w:val="multilevel"/>
    <w:tmpl w:val="26EC92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2" w15:restartNumberingAfterBreak="0">
    <w:nsid w:val="41982435"/>
    <w:multiLevelType w:val="hybridMultilevel"/>
    <w:tmpl w:val="9BDE074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4B7726"/>
    <w:multiLevelType w:val="hybridMultilevel"/>
    <w:tmpl w:val="7284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8D0A6F"/>
    <w:multiLevelType w:val="hybridMultilevel"/>
    <w:tmpl w:val="C622BD9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887C77"/>
    <w:multiLevelType w:val="multilevel"/>
    <w:tmpl w:val="6E1ED21E"/>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A386B32"/>
    <w:multiLevelType w:val="hybridMultilevel"/>
    <w:tmpl w:val="ADAE816A"/>
    <w:lvl w:ilvl="0" w:tplc="C27801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CC33854"/>
    <w:multiLevelType w:val="hybridMultilevel"/>
    <w:tmpl w:val="587AC048"/>
    <w:lvl w:ilvl="0" w:tplc="DBFCF0C4">
      <w:start w:val="1"/>
      <w:numFmt w:val="decimal"/>
      <w:suff w:val="space"/>
      <w:lvlText w:val="%1."/>
      <w:lvlJc w:val="left"/>
      <w:pPr>
        <w:ind w:left="0" w:firstLine="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742CF6"/>
    <w:multiLevelType w:val="multilevel"/>
    <w:tmpl w:val="1F1C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B1D2E"/>
    <w:multiLevelType w:val="hybridMultilevel"/>
    <w:tmpl w:val="3B905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074DD6"/>
    <w:multiLevelType w:val="hybridMultilevel"/>
    <w:tmpl w:val="7B68B59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792E37ED"/>
    <w:multiLevelType w:val="hybridMultilevel"/>
    <w:tmpl w:val="8A3EC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8E181F"/>
    <w:multiLevelType w:val="hybridMultilevel"/>
    <w:tmpl w:val="2C4A8F2C"/>
    <w:lvl w:ilvl="0" w:tplc="DBFCF0C4">
      <w:start w:val="1"/>
      <w:numFmt w:val="decimal"/>
      <w:suff w:val="space"/>
      <w:lvlText w:val="%1."/>
      <w:lvlJc w:val="left"/>
      <w:pPr>
        <w:ind w:left="-218" w:firstLine="0"/>
      </w:pPr>
      <w:rPr>
        <w:rFonts w:hint="default"/>
        <w:b w:val="0"/>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E276F45"/>
    <w:multiLevelType w:val="hybridMultilevel"/>
    <w:tmpl w:val="FDFC323A"/>
    <w:lvl w:ilvl="0" w:tplc="DBFCF0C4">
      <w:start w:val="1"/>
      <w:numFmt w:val="decimal"/>
      <w:lvlText w:val="%1."/>
      <w:lvlJc w:val="left"/>
      <w:pPr>
        <w:ind w:left="328" w:hanging="360"/>
      </w:pPr>
      <w:rPr>
        <w:rFonts w:hint="default"/>
        <w:b w:val="0"/>
        <w:sz w:val="22"/>
      </w:rPr>
    </w:lvl>
    <w:lvl w:ilvl="1" w:tplc="04270019" w:tentative="1">
      <w:start w:val="1"/>
      <w:numFmt w:val="lowerLetter"/>
      <w:lvlText w:val="%2."/>
      <w:lvlJc w:val="left"/>
      <w:pPr>
        <w:ind w:left="1048" w:hanging="360"/>
      </w:pPr>
    </w:lvl>
    <w:lvl w:ilvl="2" w:tplc="0427001B" w:tentative="1">
      <w:start w:val="1"/>
      <w:numFmt w:val="lowerRoman"/>
      <w:lvlText w:val="%3."/>
      <w:lvlJc w:val="right"/>
      <w:pPr>
        <w:ind w:left="1768" w:hanging="180"/>
      </w:pPr>
    </w:lvl>
    <w:lvl w:ilvl="3" w:tplc="0427000F" w:tentative="1">
      <w:start w:val="1"/>
      <w:numFmt w:val="decimal"/>
      <w:lvlText w:val="%4."/>
      <w:lvlJc w:val="left"/>
      <w:pPr>
        <w:ind w:left="2488" w:hanging="360"/>
      </w:pPr>
    </w:lvl>
    <w:lvl w:ilvl="4" w:tplc="04270019" w:tentative="1">
      <w:start w:val="1"/>
      <w:numFmt w:val="lowerLetter"/>
      <w:lvlText w:val="%5."/>
      <w:lvlJc w:val="left"/>
      <w:pPr>
        <w:ind w:left="3208" w:hanging="360"/>
      </w:pPr>
    </w:lvl>
    <w:lvl w:ilvl="5" w:tplc="0427001B" w:tentative="1">
      <w:start w:val="1"/>
      <w:numFmt w:val="lowerRoman"/>
      <w:lvlText w:val="%6."/>
      <w:lvlJc w:val="right"/>
      <w:pPr>
        <w:ind w:left="3928" w:hanging="180"/>
      </w:pPr>
    </w:lvl>
    <w:lvl w:ilvl="6" w:tplc="0427000F" w:tentative="1">
      <w:start w:val="1"/>
      <w:numFmt w:val="decimal"/>
      <w:lvlText w:val="%7."/>
      <w:lvlJc w:val="left"/>
      <w:pPr>
        <w:ind w:left="4648" w:hanging="360"/>
      </w:pPr>
    </w:lvl>
    <w:lvl w:ilvl="7" w:tplc="04270019" w:tentative="1">
      <w:start w:val="1"/>
      <w:numFmt w:val="lowerLetter"/>
      <w:lvlText w:val="%8."/>
      <w:lvlJc w:val="left"/>
      <w:pPr>
        <w:ind w:left="5368" w:hanging="360"/>
      </w:pPr>
    </w:lvl>
    <w:lvl w:ilvl="8" w:tplc="0427001B" w:tentative="1">
      <w:start w:val="1"/>
      <w:numFmt w:val="lowerRoman"/>
      <w:lvlText w:val="%9."/>
      <w:lvlJc w:val="right"/>
      <w:pPr>
        <w:ind w:left="6088" w:hanging="180"/>
      </w:pPr>
    </w:lvl>
  </w:abstractNum>
  <w:abstractNum w:abstractNumId="24" w15:restartNumberingAfterBreak="0">
    <w:nsid w:val="7FA657FD"/>
    <w:multiLevelType w:val="hybridMultilevel"/>
    <w:tmpl w:val="8C90F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8949211">
    <w:abstractNumId w:val="16"/>
  </w:num>
  <w:num w:numId="2" w16cid:durableId="170919433">
    <w:abstractNumId w:val="6"/>
  </w:num>
  <w:num w:numId="3" w16cid:durableId="639773646">
    <w:abstractNumId w:val="9"/>
  </w:num>
  <w:num w:numId="4" w16cid:durableId="1520697909">
    <w:abstractNumId w:val="24"/>
  </w:num>
  <w:num w:numId="5" w16cid:durableId="2014452246">
    <w:abstractNumId w:val="2"/>
  </w:num>
  <w:num w:numId="6" w16cid:durableId="1159804626">
    <w:abstractNumId w:val="10"/>
  </w:num>
  <w:num w:numId="7" w16cid:durableId="571161992">
    <w:abstractNumId w:val="14"/>
  </w:num>
  <w:num w:numId="8" w16cid:durableId="1293245190">
    <w:abstractNumId w:val="18"/>
  </w:num>
  <w:num w:numId="9" w16cid:durableId="685637683">
    <w:abstractNumId w:val="7"/>
  </w:num>
  <w:num w:numId="10" w16cid:durableId="1022390499">
    <w:abstractNumId w:val="11"/>
  </w:num>
  <w:num w:numId="11" w16cid:durableId="459879295">
    <w:abstractNumId w:val="4"/>
  </w:num>
  <w:num w:numId="12" w16cid:durableId="1730685127">
    <w:abstractNumId w:val="15"/>
  </w:num>
  <w:num w:numId="13" w16cid:durableId="1765296318">
    <w:abstractNumId w:val="19"/>
  </w:num>
  <w:num w:numId="14" w16cid:durableId="554506419">
    <w:abstractNumId w:val="21"/>
  </w:num>
  <w:num w:numId="15" w16cid:durableId="2088307907">
    <w:abstractNumId w:val="3"/>
  </w:num>
  <w:num w:numId="16" w16cid:durableId="1966885515">
    <w:abstractNumId w:val="5"/>
  </w:num>
  <w:num w:numId="17" w16cid:durableId="1797288636">
    <w:abstractNumId w:val="17"/>
  </w:num>
  <w:num w:numId="18" w16cid:durableId="1359431011">
    <w:abstractNumId w:val="22"/>
  </w:num>
  <w:num w:numId="19" w16cid:durableId="1945916670">
    <w:abstractNumId w:val="1"/>
  </w:num>
  <w:num w:numId="20" w16cid:durableId="611128522">
    <w:abstractNumId w:val="23"/>
  </w:num>
  <w:num w:numId="21" w16cid:durableId="1290817419">
    <w:abstractNumId w:val="20"/>
  </w:num>
  <w:num w:numId="22" w16cid:durableId="625086026">
    <w:abstractNumId w:val="12"/>
  </w:num>
  <w:num w:numId="23" w16cid:durableId="1304851373">
    <w:abstractNumId w:val="8"/>
  </w:num>
  <w:num w:numId="24" w16cid:durableId="1580870943">
    <w:abstractNumId w:val="13"/>
  </w:num>
  <w:num w:numId="25" w16cid:durableId="34243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A8"/>
    <w:rsid w:val="000017BE"/>
    <w:rsid w:val="0001071A"/>
    <w:rsid w:val="00016614"/>
    <w:rsid w:val="00037A51"/>
    <w:rsid w:val="00042271"/>
    <w:rsid w:val="000422FA"/>
    <w:rsid w:val="000428F1"/>
    <w:rsid w:val="00043192"/>
    <w:rsid w:val="00043BFF"/>
    <w:rsid w:val="000441B9"/>
    <w:rsid w:val="00044E6E"/>
    <w:rsid w:val="00045B63"/>
    <w:rsid w:val="00056631"/>
    <w:rsid w:val="00056E1E"/>
    <w:rsid w:val="00066966"/>
    <w:rsid w:val="00067FE0"/>
    <w:rsid w:val="00070A45"/>
    <w:rsid w:val="00070AFC"/>
    <w:rsid w:val="00070D31"/>
    <w:rsid w:val="00074C12"/>
    <w:rsid w:val="00075B50"/>
    <w:rsid w:val="00080A68"/>
    <w:rsid w:val="000834D0"/>
    <w:rsid w:val="00092274"/>
    <w:rsid w:val="00092F0B"/>
    <w:rsid w:val="00096940"/>
    <w:rsid w:val="000A0A71"/>
    <w:rsid w:val="000A0BFE"/>
    <w:rsid w:val="000A319C"/>
    <w:rsid w:val="000A335B"/>
    <w:rsid w:val="000A5A89"/>
    <w:rsid w:val="000A7309"/>
    <w:rsid w:val="000B0BD1"/>
    <w:rsid w:val="000B22DA"/>
    <w:rsid w:val="000B23E4"/>
    <w:rsid w:val="000B6790"/>
    <w:rsid w:val="000C1BD3"/>
    <w:rsid w:val="000C4047"/>
    <w:rsid w:val="000C5512"/>
    <w:rsid w:val="000D3D24"/>
    <w:rsid w:val="000D4F6B"/>
    <w:rsid w:val="000D65E2"/>
    <w:rsid w:val="000E5913"/>
    <w:rsid w:val="000E79CF"/>
    <w:rsid w:val="000F123B"/>
    <w:rsid w:val="000F3A30"/>
    <w:rsid w:val="0010072B"/>
    <w:rsid w:val="001028C8"/>
    <w:rsid w:val="00102E39"/>
    <w:rsid w:val="0010669F"/>
    <w:rsid w:val="001079F0"/>
    <w:rsid w:val="00107B35"/>
    <w:rsid w:val="0011398E"/>
    <w:rsid w:val="00113FF3"/>
    <w:rsid w:val="001153F4"/>
    <w:rsid w:val="001225F6"/>
    <w:rsid w:val="00124903"/>
    <w:rsid w:val="00124C9A"/>
    <w:rsid w:val="00124E2B"/>
    <w:rsid w:val="001339CA"/>
    <w:rsid w:val="00140ED8"/>
    <w:rsid w:val="0014279C"/>
    <w:rsid w:val="00145ECD"/>
    <w:rsid w:val="0015256B"/>
    <w:rsid w:val="00154000"/>
    <w:rsid w:val="00154717"/>
    <w:rsid w:val="001549F9"/>
    <w:rsid w:val="001611C9"/>
    <w:rsid w:val="00162183"/>
    <w:rsid w:val="0016224C"/>
    <w:rsid w:val="00163F71"/>
    <w:rsid w:val="00164205"/>
    <w:rsid w:val="00167079"/>
    <w:rsid w:val="001671B7"/>
    <w:rsid w:val="00171733"/>
    <w:rsid w:val="00176F55"/>
    <w:rsid w:val="001816C4"/>
    <w:rsid w:val="001866DA"/>
    <w:rsid w:val="001874A6"/>
    <w:rsid w:val="001922F2"/>
    <w:rsid w:val="001937A2"/>
    <w:rsid w:val="001B18FF"/>
    <w:rsid w:val="001B2252"/>
    <w:rsid w:val="001B29D3"/>
    <w:rsid w:val="001B4B27"/>
    <w:rsid w:val="001C0C31"/>
    <w:rsid w:val="001C2855"/>
    <w:rsid w:val="001C3CE6"/>
    <w:rsid w:val="001C46CF"/>
    <w:rsid w:val="001C68EA"/>
    <w:rsid w:val="001D1024"/>
    <w:rsid w:val="001D159C"/>
    <w:rsid w:val="001D2DCB"/>
    <w:rsid w:val="001E352A"/>
    <w:rsid w:val="001E3E38"/>
    <w:rsid w:val="001E4289"/>
    <w:rsid w:val="001F1A0C"/>
    <w:rsid w:val="001F5EE8"/>
    <w:rsid w:val="00201AFA"/>
    <w:rsid w:val="002030E9"/>
    <w:rsid w:val="002039DC"/>
    <w:rsid w:val="00207DEB"/>
    <w:rsid w:val="002100FC"/>
    <w:rsid w:val="002165DD"/>
    <w:rsid w:val="0022383D"/>
    <w:rsid w:val="00223871"/>
    <w:rsid w:val="002255AA"/>
    <w:rsid w:val="00225D01"/>
    <w:rsid w:val="00227150"/>
    <w:rsid w:val="002309A1"/>
    <w:rsid w:val="00231E24"/>
    <w:rsid w:val="0024237A"/>
    <w:rsid w:val="00245CFE"/>
    <w:rsid w:val="002519BE"/>
    <w:rsid w:val="00251B98"/>
    <w:rsid w:val="002554CF"/>
    <w:rsid w:val="00257605"/>
    <w:rsid w:val="00257920"/>
    <w:rsid w:val="00262825"/>
    <w:rsid w:val="002628C3"/>
    <w:rsid w:val="00266D04"/>
    <w:rsid w:val="00267DEC"/>
    <w:rsid w:val="00271D96"/>
    <w:rsid w:val="00271ECB"/>
    <w:rsid w:val="00280A2E"/>
    <w:rsid w:val="0028349A"/>
    <w:rsid w:val="00286D95"/>
    <w:rsid w:val="0029033A"/>
    <w:rsid w:val="00290D64"/>
    <w:rsid w:val="002979AB"/>
    <w:rsid w:val="002A5E96"/>
    <w:rsid w:val="002B05B6"/>
    <w:rsid w:val="002B31C2"/>
    <w:rsid w:val="002B4C6F"/>
    <w:rsid w:val="002B5CE2"/>
    <w:rsid w:val="002C0ED7"/>
    <w:rsid w:val="002C18DD"/>
    <w:rsid w:val="002C6B7D"/>
    <w:rsid w:val="002D5104"/>
    <w:rsid w:val="002E4721"/>
    <w:rsid w:val="002F359C"/>
    <w:rsid w:val="00303632"/>
    <w:rsid w:val="00306582"/>
    <w:rsid w:val="0030759B"/>
    <w:rsid w:val="00310ED7"/>
    <w:rsid w:val="00320DEF"/>
    <w:rsid w:val="0032206D"/>
    <w:rsid w:val="003240AA"/>
    <w:rsid w:val="00324635"/>
    <w:rsid w:val="00325668"/>
    <w:rsid w:val="00325CAB"/>
    <w:rsid w:val="00326994"/>
    <w:rsid w:val="00331F30"/>
    <w:rsid w:val="003403E3"/>
    <w:rsid w:val="00340B82"/>
    <w:rsid w:val="00342CFB"/>
    <w:rsid w:val="00343ED6"/>
    <w:rsid w:val="00344E60"/>
    <w:rsid w:val="00350B2E"/>
    <w:rsid w:val="003513FA"/>
    <w:rsid w:val="003735B2"/>
    <w:rsid w:val="00374F81"/>
    <w:rsid w:val="003755E9"/>
    <w:rsid w:val="003768AF"/>
    <w:rsid w:val="00376C0B"/>
    <w:rsid w:val="00377CD0"/>
    <w:rsid w:val="00382CD6"/>
    <w:rsid w:val="00385918"/>
    <w:rsid w:val="0038591E"/>
    <w:rsid w:val="00385B46"/>
    <w:rsid w:val="003861F1"/>
    <w:rsid w:val="00387C66"/>
    <w:rsid w:val="00391792"/>
    <w:rsid w:val="00392689"/>
    <w:rsid w:val="003948D4"/>
    <w:rsid w:val="003A15DE"/>
    <w:rsid w:val="003A3530"/>
    <w:rsid w:val="003A3D67"/>
    <w:rsid w:val="003A6B36"/>
    <w:rsid w:val="003B333E"/>
    <w:rsid w:val="003B6562"/>
    <w:rsid w:val="003D40C1"/>
    <w:rsid w:val="003D46FB"/>
    <w:rsid w:val="003D7032"/>
    <w:rsid w:val="003E02C2"/>
    <w:rsid w:val="003E3459"/>
    <w:rsid w:val="003E3B64"/>
    <w:rsid w:val="003E60DE"/>
    <w:rsid w:val="003E77D9"/>
    <w:rsid w:val="003F17BF"/>
    <w:rsid w:val="003F5AB6"/>
    <w:rsid w:val="00403717"/>
    <w:rsid w:val="00406F88"/>
    <w:rsid w:val="00411945"/>
    <w:rsid w:val="00413B31"/>
    <w:rsid w:val="00420A1B"/>
    <w:rsid w:val="00421400"/>
    <w:rsid w:val="00424050"/>
    <w:rsid w:val="00424C82"/>
    <w:rsid w:val="00426B54"/>
    <w:rsid w:val="00427365"/>
    <w:rsid w:val="00440474"/>
    <w:rsid w:val="004522FF"/>
    <w:rsid w:val="0045270D"/>
    <w:rsid w:val="00457749"/>
    <w:rsid w:val="004609D5"/>
    <w:rsid w:val="00460CFC"/>
    <w:rsid w:val="0046196E"/>
    <w:rsid w:val="004629D1"/>
    <w:rsid w:val="00462D1C"/>
    <w:rsid w:val="004633F6"/>
    <w:rsid w:val="00466FB3"/>
    <w:rsid w:val="00476A91"/>
    <w:rsid w:val="00482A0B"/>
    <w:rsid w:val="00485756"/>
    <w:rsid w:val="00485BD6"/>
    <w:rsid w:val="0049062E"/>
    <w:rsid w:val="004929FA"/>
    <w:rsid w:val="004A21BF"/>
    <w:rsid w:val="004A5E00"/>
    <w:rsid w:val="004B37DA"/>
    <w:rsid w:val="004B3A80"/>
    <w:rsid w:val="004B5DEB"/>
    <w:rsid w:val="004B74B7"/>
    <w:rsid w:val="004C28D5"/>
    <w:rsid w:val="004C5118"/>
    <w:rsid w:val="004C785F"/>
    <w:rsid w:val="004D2218"/>
    <w:rsid w:val="004E4BC4"/>
    <w:rsid w:val="004E750B"/>
    <w:rsid w:val="004F17CF"/>
    <w:rsid w:val="004F312E"/>
    <w:rsid w:val="004F4964"/>
    <w:rsid w:val="004F49EF"/>
    <w:rsid w:val="004F5048"/>
    <w:rsid w:val="004F66F4"/>
    <w:rsid w:val="004F7C53"/>
    <w:rsid w:val="005112FD"/>
    <w:rsid w:val="00511CB6"/>
    <w:rsid w:val="005132CC"/>
    <w:rsid w:val="0051622B"/>
    <w:rsid w:val="00517FCC"/>
    <w:rsid w:val="005259DC"/>
    <w:rsid w:val="0052602F"/>
    <w:rsid w:val="00535DAB"/>
    <w:rsid w:val="00540989"/>
    <w:rsid w:val="005413B1"/>
    <w:rsid w:val="00550359"/>
    <w:rsid w:val="0055139E"/>
    <w:rsid w:val="0055176C"/>
    <w:rsid w:val="00552B00"/>
    <w:rsid w:val="005533DB"/>
    <w:rsid w:val="00554F16"/>
    <w:rsid w:val="00557682"/>
    <w:rsid w:val="00561498"/>
    <w:rsid w:val="00561863"/>
    <w:rsid w:val="0056222D"/>
    <w:rsid w:val="0056464F"/>
    <w:rsid w:val="00566C3E"/>
    <w:rsid w:val="00573C2B"/>
    <w:rsid w:val="005826C7"/>
    <w:rsid w:val="0058390D"/>
    <w:rsid w:val="00584F72"/>
    <w:rsid w:val="0059004E"/>
    <w:rsid w:val="005A1083"/>
    <w:rsid w:val="005B3DC6"/>
    <w:rsid w:val="005B4811"/>
    <w:rsid w:val="005C078D"/>
    <w:rsid w:val="005D6742"/>
    <w:rsid w:val="005E0E6B"/>
    <w:rsid w:val="005E2E54"/>
    <w:rsid w:val="005E354C"/>
    <w:rsid w:val="005F0614"/>
    <w:rsid w:val="005F1B04"/>
    <w:rsid w:val="005F3D3D"/>
    <w:rsid w:val="005F5167"/>
    <w:rsid w:val="005F5572"/>
    <w:rsid w:val="0060088C"/>
    <w:rsid w:val="00602D1E"/>
    <w:rsid w:val="006031D3"/>
    <w:rsid w:val="00624EFD"/>
    <w:rsid w:val="0063085E"/>
    <w:rsid w:val="00630D82"/>
    <w:rsid w:val="00633816"/>
    <w:rsid w:val="0063513E"/>
    <w:rsid w:val="00636EFE"/>
    <w:rsid w:val="00637231"/>
    <w:rsid w:val="006375A4"/>
    <w:rsid w:val="0064063F"/>
    <w:rsid w:val="0064644E"/>
    <w:rsid w:val="00655CA2"/>
    <w:rsid w:val="00664E8C"/>
    <w:rsid w:val="00666106"/>
    <w:rsid w:val="00667C80"/>
    <w:rsid w:val="00673D35"/>
    <w:rsid w:val="00676298"/>
    <w:rsid w:val="00680DF6"/>
    <w:rsid w:val="0068188D"/>
    <w:rsid w:val="006820D2"/>
    <w:rsid w:val="00682D0A"/>
    <w:rsid w:val="0068563B"/>
    <w:rsid w:val="00686598"/>
    <w:rsid w:val="006873BE"/>
    <w:rsid w:val="006A011A"/>
    <w:rsid w:val="006A46BB"/>
    <w:rsid w:val="006A687B"/>
    <w:rsid w:val="006A6DF3"/>
    <w:rsid w:val="006B2D9B"/>
    <w:rsid w:val="006C1F2D"/>
    <w:rsid w:val="006C3159"/>
    <w:rsid w:val="006D1FCC"/>
    <w:rsid w:val="006D6A04"/>
    <w:rsid w:val="006E08D8"/>
    <w:rsid w:val="006E5812"/>
    <w:rsid w:val="006F0B4B"/>
    <w:rsid w:val="006F44C9"/>
    <w:rsid w:val="00700DCC"/>
    <w:rsid w:val="00703644"/>
    <w:rsid w:val="007048F7"/>
    <w:rsid w:val="0071292A"/>
    <w:rsid w:val="0071709D"/>
    <w:rsid w:val="00720DA2"/>
    <w:rsid w:val="0072572E"/>
    <w:rsid w:val="00725B64"/>
    <w:rsid w:val="00725BCD"/>
    <w:rsid w:val="00731D48"/>
    <w:rsid w:val="0073275E"/>
    <w:rsid w:val="00743B95"/>
    <w:rsid w:val="00745F9D"/>
    <w:rsid w:val="00750101"/>
    <w:rsid w:val="00752AD6"/>
    <w:rsid w:val="00753528"/>
    <w:rsid w:val="00761A8B"/>
    <w:rsid w:val="007637C8"/>
    <w:rsid w:val="00764054"/>
    <w:rsid w:val="00764766"/>
    <w:rsid w:val="00765AAD"/>
    <w:rsid w:val="0077034D"/>
    <w:rsid w:val="00772B4E"/>
    <w:rsid w:val="00773991"/>
    <w:rsid w:val="00776404"/>
    <w:rsid w:val="00780A98"/>
    <w:rsid w:val="00792237"/>
    <w:rsid w:val="00795C4F"/>
    <w:rsid w:val="00796F26"/>
    <w:rsid w:val="007A0074"/>
    <w:rsid w:val="007A3233"/>
    <w:rsid w:val="007A4599"/>
    <w:rsid w:val="007A475D"/>
    <w:rsid w:val="007A4EBE"/>
    <w:rsid w:val="007A7698"/>
    <w:rsid w:val="007C3123"/>
    <w:rsid w:val="007C613C"/>
    <w:rsid w:val="007C78F3"/>
    <w:rsid w:val="007D4276"/>
    <w:rsid w:val="007D46F2"/>
    <w:rsid w:val="007E37BB"/>
    <w:rsid w:val="007E7C5F"/>
    <w:rsid w:val="007F54DA"/>
    <w:rsid w:val="007F63CF"/>
    <w:rsid w:val="00802592"/>
    <w:rsid w:val="0080369F"/>
    <w:rsid w:val="00806CD1"/>
    <w:rsid w:val="00807B50"/>
    <w:rsid w:val="008113FD"/>
    <w:rsid w:val="00814E25"/>
    <w:rsid w:val="008244D9"/>
    <w:rsid w:val="00833794"/>
    <w:rsid w:val="00833D24"/>
    <w:rsid w:val="00837764"/>
    <w:rsid w:val="008436E1"/>
    <w:rsid w:val="00850244"/>
    <w:rsid w:val="00854104"/>
    <w:rsid w:val="008618CC"/>
    <w:rsid w:val="008640D1"/>
    <w:rsid w:val="00876601"/>
    <w:rsid w:val="00876E8F"/>
    <w:rsid w:val="00880C1E"/>
    <w:rsid w:val="00882426"/>
    <w:rsid w:val="0088306E"/>
    <w:rsid w:val="00886C07"/>
    <w:rsid w:val="0088788B"/>
    <w:rsid w:val="00890B26"/>
    <w:rsid w:val="0089512B"/>
    <w:rsid w:val="008A04D8"/>
    <w:rsid w:val="008A1EB2"/>
    <w:rsid w:val="008A4774"/>
    <w:rsid w:val="008A4AF5"/>
    <w:rsid w:val="008B09A1"/>
    <w:rsid w:val="008B30B7"/>
    <w:rsid w:val="008B4A14"/>
    <w:rsid w:val="008B7513"/>
    <w:rsid w:val="008C0BB9"/>
    <w:rsid w:val="008C7554"/>
    <w:rsid w:val="008D0086"/>
    <w:rsid w:val="008D1DCF"/>
    <w:rsid w:val="008D5836"/>
    <w:rsid w:val="008E0EC9"/>
    <w:rsid w:val="008E6081"/>
    <w:rsid w:val="008E639C"/>
    <w:rsid w:val="008F0118"/>
    <w:rsid w:val="008F2440"/>
    <w:rsid w:val="008F25E3"/>
    <w:rsid w:val="008F413F"/>
    <w:rsid w:val="008F49DF"/>
    <w:rsid w:val="0090207F"/>
    <w:rsid w:val="009031BC"/>
    <w:rsid w:val="009112BE"/>
    <w:rsid w:val="0091243C"/>
    <w:rsid w:val="0091589A"/>
    <w:rsid w:val="00922C03"/>
    <w:rsid w:val="00925366"/>
    <w:rsid w:val="009277ED"/>
    <w:rsid w:val="009403D3"/>
    <w:rsid w:val="009438E3"/>
    <w:rsid w:val="00946BC4"/>
    <w:rsid w:val="009507D4"/>
    <w:rsid w:val="00953D5A"/>
    <w:rsid w:val="009561BE"/>
    <w:rsid w:val="00961BF8"/>
    <w:rsid w:val="00962B41"/>
    <w:rsid w:val="009641C1"/>
    <w:rsid w:val="009650AC"/>
    <w:rsid w:val="00966983"/>
    <w:rsid w:val="00970B58"/>
    <w:rsid w:val="00980524"/>
    <w:rsid w:val="00983707"/>
    <w:rsid w:val="00984B75"/>
    <w:rsid w:val="0099379C"/>
    <w:rsid w:val="00997602"/>
    <w:rsid w:val="009A05B9"/>
    <w:rsid w:val="009A1C12"/>
    <w:rsid w:val="009A4A38"/>
    <w:rsid w:val="009A58BF"/>
    <w:rsid w:val="009A5D87"/>
    <w:rsid w:val="009A6DD7"/>
    <w:rsid w:val="009A7861"/>
    <w:rsid w:val="009B58A5"/>
    <w:rsid w:val="009B71E3"/>
    <w:rsid w:val="009B79E3"/>
    <w:rsid w:val="009B7E88"/>
    <w:rsid w:val="009C4217"/>
    <w:rsid w:val="009D0913"/>
    <w:rsid w:val="009D1906"/>
    <w:rsid w:val="009D42B9"/>
    <w:rsid w:val="009D61BB"/>
    <w:rsid w:val="009D74E5"/>
    <w:rsid w:val="009E0101"/>
    <w:rsid w:val="009E1679"/>
    <w:rsid w:val="009E7AC6"/>
    <w:rsid w:val="009F0192"/>
    <w:rsid w:val="009F12B4"/>
    <w:rsid w:val="009F4D0E"/>
    <w:rsid w:val="009F7C8F"/>
    <w:rsid w:val="00A00BC8"/>
    <w:rsid w:val="00A0108F"/>
    <w:rsid w:val="00A04748"/>
    <w:rsid w:val="00A0716D"/>
    <w:rsid w:val="00A074E4"/>
    <w:rsid w:val="00A2060F"/>
    <w:rsid w:val="00A219AF"/>
    <w:rsid w:val="00A278BF"/>
    <w:rsid w:val="00A305A5"/>
    <w:rsid w:val="00A3527B"/>
    <w:rsid w:val="00A3529C"/>
    <w:rsid w:val="00A3530D"/>
    <w:rsid w:val="00A359B2"/>
    <w:rsid w:val="00A35AAB"/>
    <w:rsid w:val="00A35AFB"/>
    <w:rsid w:val="00A472E0"/>
    <w:rsid w:val="00A5345D"/>
    <w:rsid w:val="00A55080"/>
    <w:rsid w:val="00A57409"/>
    <w:rsid w:val="00A65358"/>
    <w:rsid w:val="00A76209"/>
    <w:rsid w:val="00A76A76"/>
    <w:rsid w:val="00A76CA0"/>
    <w:rsid w:val="00A80982"/>
    <w:rsid w:val="00A85AB1"/>
    <w:rsid w:val="00A86737"/>
    <w:rsid w:val="00A8777B"/>
    <w:rsid w:val="00A9047B"/>
    <w:rsid w:val="00A91148"/>
    <w:rsid w:val="00A92A24"/>
    <w:rsid w:val="00AA2923"/>
    <w:rsid w:val="00AA3E1B"/>
    <w:rsid w:val="00AB0DEF"/>
    <w:rsid w:val="00AB2190"/>
    <w:rsid w:val="00AB22F3"/>
    <w:rsid w:val="00AB2FE3"/>
    <w:rsid w:val="00AB33F0"/>
    <w:rsid w:val="00AB5AF1"/>
    <w:rsid w:val="00AB779B"/>
    <w:rsid w:val="00AC110C"/>
    <w:rsid w:val="00AC50F7"/>
    <w:rsid w:val="00AC73D8"/>
    <w:rsid w:val="00AD1B26"/>
    <w:rsid w:val="00AD1C14"/>
    <w:rsid w:val="00AD2D62"/>
    <w:rsid w:val="00AD4202"/>
    <w:rsid w:val="00AE4570"/>
    <w:rsid w:val="00AE49CA"/>
    <w:rsid w:val="00AF6BCB"/>
    <w:rsid w:val="00B019B2"/>
    <w:rsid w:val="00B023CA"/>
    <w:rsid w:val="00B02642"/>
    <w:rsid w:val="00B03431"/>
    <w:rsid w:val="00B04F85"/>
    <w:rsid w:val="00B15347"/>
    <w:rsid w:val="00B16E8B"/>
    <w:rsid w:val="00B2342C"/>
    <w:rsid w:val="00B36DCE"/>
    <w:rsid w:val="00B4709D"/>
    <w:rsid w:val="00B52F7E"/>
    <w:rsid w:val="00B53ABF"/>
    <w:rsid w:val="00B5572C"/>
    <w:rsid w:val="00B55EE3"/>
    <w:rsid w:val="00B8390C"/>
    <w:rsid w:val="00B9079E"/>
    <w:rsid w:val="00B941E7"/>
    <w:rsid w:val="00BA1B64"/>
    <w:rsid w:val="00BA2AD7"/>
    <w:rsid w:val="00BA4CCE"/>
    <w:rsid w:val="00BB33DC"/>
    <w:rsid w:val="00BB3970"/>
    <w:rsid w:val="00BB3B8A"/>
    <w:rsid w:val="00BB3C01"/>
    <w:rsid w:val="00BC1022"/>
    <w:rsid w:val="00BC300C"/>
    <w:rsid w:val="00BC61C4"/>
    <w:rsid w:val="00BC68A8"/>
    <w:rsid w:val="00BD1C0B"/>
    <w:rsid w:val="00BD4ECD"/>
    <w:rsid w:val="00BD57D7"/>
    <w:rsid w:val="00BE5B21"/>
    <w:rsid w:val="00BE5E4A"/>
    <w:rsid w:val="00BE6989"/>
    <w:rsid w:val="00BE7AE9"/>
    <w:rsid w:val="00BF0319"/>
    <w:rsid w:val="00BF3444"/>
    <w:rsid w:val="00BF44A4"/>
    <w:rsid w:val="00C05062"/>
    <w:rsid w:val="00C05C01"/>
    <w:rsid w:val="00C11F75"/>
    <w:rsid w:val="00C12CAE"/>
    <w:rsid w:val="00C262BA"/>
    <w:rsid w:val="00C31C00"/>
    <w:rsid w:val="00C32D09"/>
    <w:rsid w:val="00C33DE0"/>
    <w:rsid w:val="00C40CEF"/>
    <w:rsid w:val="00C43061"/>
    <w:rsid w:val="00C43D98"/>
    <w:rsid w:val="00C4473A"/>
    <w:rsid w:val="00C46948"/>
    <w:rsid w:val="00C46AF8"/>
    <w:rsid w:val="00C47D2E"/>
    <w:rsid w:val="00C500B7"/>
    <w:rsid w:val="00C50583"/>
    <w:rsid w:val="00C50DAC"/>
    <w:rsid w:val="00C51207"/>
    <w:rsid w:val="00C52E81"/>
    <w:rsid w:val="00C54E04"/>
    <w:rsid w:val="00C5653C"/>
    <w:rsid w:val="00C56878"/>
    <w:rsid w:val="00C56A9D"/>
    <w:rsid w:val="00C67A99"/>
    <w:rsid w:val="00C70B50"/>
    <w:rsid w:val="00C717A6"/>
    <w:rsid w:val="00C73E68"/>
    <w:rsid w:val="00C76D88"/>
    <w:rsid w:val="00C902A7"/>
    <w:rsid w:val="00C9205B"/>
    <w:rsid w:val="00C92216"/>
    <w:rsid w:val="00C9467D"/>
    <w:rsid w:val="00CA052D"/>
    <w:rsid w:val="00CA6566"/>
    <w:rsid w:val="00CB04F1"/>
    <w:rsid w:val="00CB3B08"/>
    <w:rsid w:val="00CB3E0F"/>
    <w:rsid w:val="00CB5C2D"/>
    <w:rsid w:val="00CC0F46"/>
    <w:rsid w:val="00CC4D7E"/>
    <w:rsid w:val="00CC59D0"/>
    <w:rsid w:val="00CE4356"/>
    <w:rsid w:val="00CE6D7A"/>
    <w:rsid w:val="00CF7B3A"/>
    <w:rsid w:val="00D118AE"/>
    <w:rsid w:val="00D22767"/>
    <w:rsid w:val="00D22949"/>
    <w:rsid w:val="00D27EEA"/>
    <w:rsid w:val="00D30438"/>
    <w:rsid w:val="00D3106B"/>
    <w:rsid w:val="00D33297"/>
    <w:rsid w:val="00D33F41"/>
    <w:rsid w:val="00D36F23"/>
    <w:rsid w:val="00D43278"/>
    <w:rsid w:val="00D449A9"/>
    <w:rsid w:val="00D45D51"/>
    <w:rsid w:val="00D50853"/>
    <w:rsid w:val="00D51890"/>
    <w:rsid w:val="00D52B14"/>
    <w:rsid w:val="00D61D4D"/>
    <w:rsid w:val="00D65E66"/>
    <w:rsid w:val="00D71811"/>
    <w:rsid w:val="00D73879"/>
    <w:rsid w:val="00D743AC"/>
    <w:rsid w:val="00D764BF"/>
    <w:rsid w:val="00D77388"/>
    <w:rsid w:val="00D808D7"/>
    <w:rsid w:val="00D80FD7"/>
    <w:rsid w:val="00D81EA4"/>
    <w:rsid w:val="00D86708"/>
    <w:rsid w:val="00D90AF1"/>
    <w:rsid w:val="00D91882"/>
    <w:rsid w:val="00DA475E"/>
    <w:rsid w:val="00DA585C"/>
    <w:rsid w:val="00DA6CBC"/>
    <w:rsid w:val="00DB02A7"/>
    <w:rsid w:val="00DB02F2"/>
    <w:rsid w:val="00DB059E"/>
    <w:rsid w:val="00DB0A18"/>
    <w:rsid w:val="00DB3296"/>
    <w:rsid w:val="00DB505B"/>
    <w:rsid w:val="00DB6B90"/>
    <w:rsid w:val="00DC3D3F"/>
    <w:rsid w:val="00DC43AA"/>
    <w:rsid w:val="00DD1919"/>
    <w:rsid w:val="00DD720E"/>
    <w:rsid w:val="00DD7CD6"/>
    <w:rsid w:val="00DE7073"/>
    <w:rsid w:val="00DF5DB9"/>
    <w:rsid w:val="00DF786C"/>
    <w:rsid w:val="00E03DA9"/>
    <w:rsid w:val="00E0750F"/>
    <w:rsid w:val="00E13219"/>
    <w:rsid w:val="00E1457A"/>
    <w:rsid w:val="00E17B15"/>
    <w:rsid w:val="00E2539A"/>
    <w:rsid w:val="00E32525"/>
    <w:rsid w:val="00E528AA"/>
    <w:rsid w:val="00E53648"/>
    <w:rsid w:val="00E60648"/>
    <w:rsid w:val="00E6323A"/>
    <w:rsid w:val="00E76D18"/>
    <w:rsid w:val="00E81008"/>
    <w:rsid w:val="00E81C6F"/>
    <w:rsid w:val="00E82026"/>
    <w:rsid w:val="00E822B8"/>
    <w:rsid w:val="00E90ADF"/>
    <w:rsid w:val="00E91AB0"/>
    <w:rsid w:val="00E92085"/>
    <w:rsid w:val="00E931C5"/>
    <w:rsid w:val="00E9580A"/>
    <w:rsid w:val="00E966D9"/>
    <w:rsid w:val="00E96E0C"/>
    <w:rsid w:val="00EA08FF"/>
    <w:rsid w:val="00EA1E3D"/>
    <w:rsid w:val="00EA52B0"/>
    <w:rsid w:val="00EB1F29"/>
    <w:rsid w:val="00EB3CDC"/>
    <w:rsid w:val="00EB73A4"/>
    <w:rsid w:val="00EC2387"/>
    <w:rsid w:val="00EC2428"/>
    <w:rsid w:val="00EC5C2B"/>
    <w:rsid w:val="00ED246E"/>
    <w:rsid w:val="00ED3371"/>
    <w:rsid w:val="00ED6B67"/>
    <w:rsid w:val="00ED73A3"/>
    <w:rsid w:val="00ED7C7E"/>
    <w:rsid w:val="00EE367E"/>
    <w:rsid w:val="00EF1722"/>
    <w:rsid w:val="00EF2194"/>
    <w:rsid w:val="00EF2747"/>
    <w:rsid w:val="00EF2D4F"/>
    <w:rsid w:val="00EF44E0"/>
    <w:rsid w:val="00F03319"/>
    <w:rsid w:val="00F04702"/>
    <w:rsid w:val="00F05677"/>
    <w:rsid w:val="00F06076"/>
    <w:rsid w:val="00F07116"/>
    <w:rsid w:val="00F108D5"/>
    <w:rsid w:val="00F12355"/>
    <w:rsid w:val="00F16AD2"/>
    <w:rsid w:val="00F1756F"/>
    <w:rsid w:val="00F208B5"/>
    <w:rsid w:val="00F31030"/>
    <w:rsid w:val="00F3386D"/>
    <w:rsid w:val="00F34EB6"/>
    <w:rsid w:val="00F434A5"/>
    <w:rsid w:val="00F46BC1"/>
    <w:rsid w:val="00F522EC"/>
    <w:rsid w:val="00F557A0"/>
    <w:rsid w:val="00F63097"/>
    <w:rsid w:val="00F64E56"/>
    <w:rsid w:val="00F64FD2"/>
    <w:rsid w:val="00F6585B"/>
    <w:rsid w:val="00F674D2"/>
    <w:rsid w:val="00F706D6"/>
    <w:rsid w:val="00F71D5D"/>
    <w:rsid w:val="00F737A5"/>
    <w:rsid w:val="00F74BF4"/>
    <w:rsid w:val="00F80529"/>
    <w:rsid w:val="00F9216F"/>
    <w:rsid w:val="00F92F63"/>
    <w:rsid w:val="00FA2152"/>
    <w:rsid w:val="00FA41CD"/>
    <w:rsid w:val="00FA726F"/>
    <w:rsid w:val="00FB6012"/>
    <w:rsid w:val="00FB6A84"/>
    <w:rsid w:val="00FC3544"/>
    <w:rsid w:val="00FC65E6"/>
    <w:rsid w:val="00FD1586"/>
    <w:rsid w:val="00FD3013"/>
    <w:rsid w:val="00FD6C60"/>
    <w:rsid w:val="00FE282A"/>
    <w:rsid w:val="00FF1FCB"/>
    <w:rsid w:val="00FF47E7"/>
    <w:rsid w:val="00FF5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907B5"/>
  <w15:docId w15:val="{F4A4237D-CCC8-4CC3-A7A7-60E87DFE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2592"/>
    <w:rPr>
      <w:sz w:val="24"/>
      <w:szCs w:val="24"/>
      <w:lang w:val="en-GB" w:eastAsia="en-US"/>
    </w:rPr>
  </w:style>
  <w:style w:type="paragraph" w:styleId="Antrat1">
    <w:name w:val="heading 1"/>
    <w:basedOn w:val="prastasis"/>
    <w:link w:val="Antrat1Diagrama"/>
    <w:uiPriority w:val="9"/>
    <w:qFormat/>
    <w:rsid w:val="002B5CE2"/>
    <w:pPr>
      <w:spacing w:before="100" w:beforeAutospacing="1" w:after="100" w:afterAutospacing="1"/>
      <w:outlineLvl w:val="0"/>
    </w:pPr>
    <w:rPr>
      <w:b/>
      <w:bCs/>
      <w:kern w:val="36"/>
      <w:sz w:val="48"/>
      <w:szCs w:val="48"/>
      <w:lang w:val="lt-LT" w:eastAsia="lt-LT"/>
    </w:rPr>
  </w:style>
  <w:style w:type="paragraph" w:styleId="Antrat2">
    <w:name w:val="heading 2"/>
    <w:basedOn w:val="prastasis"/>
    <w:link w:val="Antrat2Diagrama"/>
    <w:uiPriority w:val="9"/>
    <w:qFormat/>
    <w:rsid w:val="002B5CE2"/>
    <w:pPr>
      <w:spacing w:before="100" w:beforeAutospacing="1" w:after="100" w:afterAutospacing="1"/>
      <w:outlineLvl w:val="1"/>
    </w:pPr>
    <w:rPr>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C68A8"/>
    <w:pPr>
      <w:jc w:val="center"/>
    </w:pPr>
    <w:rPr>
      <w:b/>
      <w:bCs/>
    </w:rPr>
  </w:style>
  <w:style w:type="table" w:styleId="Lentelstinklelis">
    <w:name w:val="Table Grid"/>
    <w:basedOn w:val="prastojilentel"/>
    <w:rsid w:val="00BC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108D5"/>
    <w:rPr>
      <w:rFonts w:ascii="Segoe UI" w:hAnsi="Segoe UI"/>
      <w:sz w:val="18"/>
      <w:szCs w:val="18"/>
    </w:rPr>
  </w:style>
  <w:style w:type="character" w:customStyle="1" w:styleId="DebesliotekstasDiagrama">
    <w:name w:val="Debesėlio tekstas Diagrama"/>
    <w:link w:val="Debesliotekstas"/>
    <w:rsid w:val="00F108D5"/>
    <w:rPr>
      <w:rFonts w:ascii="Segoe UI" w:hAnsi="Segoe UI" w:cs="Segoe UI"/>
      <w:sz w:val="18"/>
      <w:szCs w:val="18"/>
      <w:lang w:val="en-GB" w:eastAsia="en-US"/>
    </w:rPr>
  </w:style>
  <w:style w:type="paragraph" w:styleId="Antrats">
    <w:name w:val="header"/>
    <w:basedOn w:val="prastasis"/>
    <w:link w:val="AntratsDiagrama"/>
    <w:rsid w:val="00F557A0"/>
    <w:pPr>
      <w:tabs>
        <w:tab w:val="center" w:pos="4819"/>
        <w:tab w:val="right" w:pos="9638"/>
      </w:tabs>
    </w:pPr>
  </w:style>
  <w:style w:type="character" w:customStyle="1" w:styleId="AntratsDiagrama">
    <w:name w:val="Antraštės Diagrama"/>
    <w:link w:val="Antrats"/>
    <w:rsid w:val="00F557A0"/>
    <w:rPr>
      <w:sz w:val="24"/>
      <w:szCs w:val="24"/>
      <w:lang w:val="en-GB" w:eastAsia="en-US"/>
    </w:rPr>
  </w:style>
  <w:style w:type="paragraph" w:styleId="Porat">
    <w:name w:val="footer"/>
    <w:basedOn w:val="prastasis"/>
    <w:link w:val="PoratDiagrama"/>
    <w:uiPriority w:val="99"/>
    <w:rsid w:val="00F557A0"/>
    <w:pPr>
      <w:tabs>
        <w:tab w:val="center" w:pos="4819"/>
        <w:tab w:val="right" w:pos="9638"/>
      </w:tabs>
    </w:pPr>
  </w:style>
  <w:style w:type="character" w:customStyle="1" w:styleId="PoratDiagrama">
    <w:name w:val="Poraštė Diagrama"/>
    <w:link w:val="Porat"/>
    <w:uiPriority w:val="99"/>
    <w:rsid w:val="00F557A0"/>
    <w:rPr>
      <w:sz w:val="24"/>
      <w:szCs w:val="24"/>
      <w:lang w:val="en-GB" w:eastAsia="en-US"/>
    </w:rPr>
  </w:style>
  <w:style w:type="character" w:styleId="Hipersaitas">
    <w:name w:val="Hyperlink"/>
    <w:basedOn w:val="Numatytasispastraiposriftas"/>
    <w:uiPriority w:val="99"/>
    <w:unhideWhenUsed/>
    <w:rsid w:val="00FA726F"/>
    <w:rPr>
      <w:color w:val="0563C1"/>
      <w:u w:val="single"/>
    </w:rPr>
  </w:style>
  <w:style w:type="paragraph" w:styleId="prastasiniatinklio">
    <w:name w:val="Normal (Web)"/>
    <w:basedOn w:val="prastasis"/>
    <w:uiPriority w:val="99"/>
    <w:unhideWhenUsed/>
    <w:rsid w:val="001E3E38"/>
    <w:pPr>
      <w:spacing w:before="100" w:beforeAutospacing="1" w:after="100" w:afterAutospacing="1"/>
    </w:pPr>
    <w:rPr>
      <w:rFonts w:ascii="Arial" w:eastAsia="Calibri" w:hAnsi="Arial" w:cs="Arial"/>
      <w:color w:val="010101"/>
      <w:sz w:val="18"/>
      <w:szCs w:val="18"/>
      <w:lang w:val="lt-LT" w:eastAsia="lt-LT"/>
    </w:rPr>
  </w:style>
  <w:style w:type="character" w:styleId="Grietas">
    <w:name w:val="Strong"/>
    <w:basedOn w:val="Numatytasispastraiposriftas"/>
    <w:uiPriority w:val="22"/>
    <w:qFormat/>
    <w:rsid w:val="001E3E38"/>
    <w:rPr>
      <w:b/>
      <w:bCs/>
    </w:rPr>
  </w:style>
  <w:style w:type="paragraph" w:styleId="Pavadinimas">
    <w:name w:val="Title"/>
    <w:basedOn w:val="prastasis"/>
    <w:link w:val="PavadinimasDiagrama"/>
    <w:qFormat/>
    <w:rsid w:val="00D808D7"/>
    <w:pPr>
      <w:jc w:val="center"/>
    </w:pPr>
    <w:rPr>
      <w:sz w:val="28"/>
      <w:u w:val="single"/>
      <w:lang w:val="en-US"/>
    </w:rPr>
  </w:style>
  <w:style w:type="character" w:customStyle="1" w:styleId="PavadinimasDiagrama">
    <w:name w:val="Pavadinimas Diagrama"/>
    <w:basedOn w:val="Numatytasispastraiposriftas"/>
    <w:link w:val="Pavadinimas"/>
    <w:rsid w:val="00D808D7"/>
    <w:rPr>
      <w:sz w:val="28"/>
      <w:szCs w:val="24"/>
      <w:u w:val="single"/>
      <w:lang w:val="en-US" w:eastAsia="en-US"/>
    </w:rPr>
  </w:style>
  <w:style w:type="paragraph" w:styleId="Sraopastraipa">
    <w:name w:val="List Paragraph"/>
    <w:basedOn w:val="prastasis"/>
    <w:uiPriority w:val="34"/>
    <w:qFormat/>
    <w:rsid w:val="003B333E"/>
    <w:pPr>
      <w:ind w:left="720"/>
      <w:contextualSpacing/>
    </w:pPr>
  </w:style>
  <w:style w:type="character" w:customStyle="1" w:styleId="Antrat1Diagrama">
    <w:name w:val="Antraštė 1 Diagrama"/>
    <w:basedOn w:val="Numatytasispastraiposriftas"/>
    <w:link w:val="Antrat1"/>
    <w:uiPriority w:val="9"/>
    <w:rsid w:val="002B5CE2"/>
    <w:rPr>
      <w:b/>
      <w:bCs/>
      <w:kern w:val="36"/>
      <w:sz w:val="48"/>
      <w:szCs w:val="48"/>
    </w:rPr>
  </w:style>
  <w:style w:type="character" w:customStyle="1" w:styleId="Antrat2Diagrama">
    <w:name w:val="Antraštė 2 Diagrama"/>
    <w:basedOn w:val="Numatytasispastraiposriftas"/>
    <w:link w:val="Antrat2"/>
    <w:uiPriority w:val="9"/>
    <w:rsid w:val="002B5CE2"/>
    <w:rPr>
      <w:b/>
      <w:bCs/>
      <w:sz w:val="36"/>
      <w:szCs w:val="36"/>
    </w:rPr>
  </w:style>
  <w:style w:type="paragraph" w:customStyle="1" w:styleId="Default">
    <w:name w:val="Default"/>
    <w:rsid w:val="001339CA"/>
    <w:pPr>
      <w:autoSpaceDE w:val="0"/>
      <w:autoSpaceDN w:val="0"/>
      <w:adjustRightInd w:val="0"/>
    </w:pPr>
    <w:rPr>
      <w:color w:val="000000"/>
      <w:sz w:val="24"/>
      <w:szCs w:val="24"/>
    </w:rPr>
  </w:style>
  <w:style w:type="paragraph" w:styleId="Pagrindiniotekstotrauka">
    <w:name w:val="Body Text Indent"/>
    <w:basedOn w:val="prastasis"/>
    <w:link w:val="PagrindiniotekstotraukaDiagrama"/>
    <w:rsid w:val="00D81EA4"/>
    <w:pPr>
      <w:spacing w:after="120"/>
      <w:ind w:left="283"/>
    </w:pPr>
  </w:style>
  <w:style w:type="character" w:customStyle="1" w:styleId="PagrindiniotekstotraukaDiagrama">
    <w:name w:val="Pagrindinio teksto įtrauka Diagrama"/>
    <w:basedOn w:val="Numatytasispastraiposriftas"/>
    <w:link w:val="Pagrindiniotekstotrauka"/>
    <w:rsid w:val="00D81EA4"/>
    <w:rPr>
      <w:sz w:val="24"/>
      <w:szCs w:val="24"/>
      <w:lang w:val="en-GB" w:eastAsia="en-US"/>
    </w:rPr>
  </w:style>
  <w:style w:type="paragraph" w:customStyle="1" w:styleId="tabletext">
    <w:name w:val="tabletext"/>
    <w:basedOn w:val="prastasis"/>
    <w:rsid w:val="00765AAD"/>
    <w:pPr>
      <w:spacing w:before="100" w:beforeAutospacing="1" w:after="100" w:afterAutospacing="1"/>
    </w:pPr>
    <w:rPr>
      <w:rFonts w:eastAsiaTheme="minorHAnsi"/>
      <w:lang w:val="lt-LT" w:eastAsia="lt-LT"/>
    </w:rPr>
  </w:style>
  <w:style w:type="paragraph" w:customStyle="1" w:styleId="TableText0">
    <w:name w:val="Table Text"/>
    <w:basedOn w:val="prastasis"/>
    <w:rsid w:val="00427365"/>
    <w:pPr>
      <w:autoSpaceDE w:val="0"/>
      <w:autoSpaceDN w:val="0"/>
      <w:jc w:val="right"/>
    </w:pPr>
    <w:rPr>
      <w:rFonts w:eastAsiaTheme="minorHAnsi"/>
      <w:lang w:val="lt-LT"/>
    </w:rPr>
  </w:style>
  <w:style w:type="character" w:styleId="Komentaronuoroda">
    <w:name w:val="annotation reference"/>
    <w:basedOn w:val="Numatytasispastraiposriftas"/>
    <w:rsid w:val="00F04702"/>
    <w:rPr>
      <w:sz w:val="16"/>
      <w:szCs w:val="16"/>
    </w:rPr>
  </w:style>
  <w:style w:type="paragraph" w:styleId="Komentarotekstas">
    <w:name w:val="annotation text"/>
    <w:basedOn w:val="prastasis"/>
    <w:link w:val="KomentarotekstasDiagrama"/>
    <w:rsid w:val="00F04702"/>
    <w:rPr>
      <w:sz w:val="20"/>
      <w:szCs w:val="20"/>
    </w:rPr>
  </w:style>
  <w:style w:type="character" w:customStyle="1" w:styleId="KomentarotekstasDiagrama">
    <w:name w:val="Komentaro tekstas Diagrama"/>
    <w:basedOn w:val="Numatytasispastraiposriftas"/>
    <w:link w:val="Komentarotekstas"/>
    <w:rsid w:val="00F04702"/>
    <w:rPr>
      <w:lang w:val="en-GB" w:eastAsia="en-US"/>
    </w:rPr>
  </w:style>
  <w:style w:type="paragraph" w:styleId="Komentarotema">
    <w:name w:val="annotation subject"/>
    <w:basedOn w:val="Komentarotekstas"/>
    <w:next w:val="Komentarotekstas"/>
    <w:link w:val="KomentarotemaDiagrama"/>
    <w:rsid w:val="00F04702"/>
    <w:rPr>
      <w:b/>
      <w:bCs/>
    </w:rPr>
  </w:style>
  <w:style w:type="character" w:customStyle="1" w:styleId="KomentarotemaDiagrama">
    <w:name w:val="Komentaro tema Diagrama"/>
    <w:basedOn w:val="KomentarotekstasDiagrama"/>
    <w:link w:val="Komentarotema"/>
    <w:rsid w:val="00F04702"/>
    <w:rPr>
      <w:b/>
      <w:bCs/>
      <w:lang w:val="en-GB" w:eastAsia="en-US"/>
    </w:rPr>
  </w:style>
  <w:style w:type="character" w:customStyle="1" w:styleId="s1">
    <w:name w:val="s1"/>
    <w:basedOn w:val="Numatytasispastraiposriftas"/>
    <w:rsid w:val="00C50583"/>
  </w:style>
  <w:style w:type="character" w:styleId="Neapdorotaspaminjimas">
    <w:name w:val="Unresolved Mention"/>
    <w:basedOn w:val="Numatytasispastraiposriftas"/>
    <w:uiPriority w:val="99"/>
    <w:semiHidden/>
    <w:unhideWhenUsed/>
    <w:rsid w:val="005F3D3D"/>
    <w:rPr>
      <w:color w:val="605E5C"/>
      <w:shd w:val="clear" w:color="auto" w:fill="E1DFDD"/>
    </w:rPr>
  </w:style>
  <w:style w:type="character" w:styleId="Emfaz">
    <w:name w:val="Emphasis"/>
    <w:basedOn w:val="Numatytasispastraiposriftas"/>
    <w:qFormat/>
    <w:rsid w:val="005F3D3D"/>
    <w:rPr>
      <w:i/>
      <w:iCs/>
    </w:rPr>
  </w:style>
  <w:style w:type="paragraph" w:styleId="Pataisymai">
    <w:name w:val="Revision"/>
    <w:hidden/>
    <w:uiPriority w:val="99"/>
    <w:semiHidden/>
    <w:rsid w:val="00876E8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676">
      <w:bodyDiv w:val="1"/>
      <w:marLeft w:val="0"/>
      <w:marRight w:val="0"/>
      <w:marTop w:val="0"/>
      <w:marBottom w:val="0"/>
      <w:divBdr>
        <w:top w:val="none" w:sz="0" w:space="0" w:color="auto"/>
        <w:left w:val="none" w:sz="0" w:space="0" w:color="auto"/>
        <w:bottom w:val="none" w:sz="0" w:space="0" w:color="auto"/>
        <w:right w:val="none" w:sz="0" w:space="0" w:color="auto"/>
      </w:divBdr>
    </w:div>
    <w:div w:id="118451586">
      <w:bodyDiv w:val="1"/>
      <w:marLeft w:val="0"/>
      <w:marRight w:val="0"/>
      <w:marTop w:val="0"/>
      <w:marBottom w:val="0"/>
      <w:divBdr>
        <w:top w:val="none" w:sz="0" w:space="0" w:color="auto"/>
        <w:left w:val="none" w:sz="0" w:space="0" w:color="auto"/>
        <w:bottom w:val="none" w:sz="0" w:space="0" w:color="auto"/>
        <w:right w:val="none" w:sz="0" w:space="0" w:color="auto"/>
      </w:divBdr>
    </w:div>
    <w:div w:id="199629952">
      <w:bodyDiv w:val="1"/>
      <w:marLeft w:val="0"/>
      <w:marRight w:val="0"/>
      <w:marTop w:val="0"/>
      <w:marBottom w:val="0"/>
      <w:divBdr>
        <w:top w:val="none" w:sz="0" w:space="0" w:color="auto"/>
        <w:left w:val="none" w:sz="0" w:space="0" w:color="auto"/>
        <w:bottom w:val="none" w:sz="0" w:space="0" w:color="auto"/>
        <w:right w:val="none" w:sz="0" w:space="0" w:color="auto"/>
      </w:divBdr>
    </w:div>
    <w:div w:id="248733912">
      <w:bodyDiv w:val="1"/>
      <w:marLeft w:val="0"/>
      <w:marRight w:val="0"/>
      <w:marTop w:val="0"/>
      <w:marBottom w:val="0"/>
      <w:divBdr>
        <w:top w:val="none" w:sz="0" w:space="0" w:color="auto"/>
        <w:left w:val="none" w:sz="0" w:space="0" w:color="auto"/>
        <w:bottom w:val="none" w:sz="0" w:space="0" w:color="auto"/>
        <w:right w:val="none" w:sz="0" w:space="0" w:color="auto"/>
      </w:divBdr>
    </w:div>
    <w:div w:id="295766445">
      <w:bodyDiv w:val="1"/>
      <w:marLeft w:val="0"/>
      <w:marRight w:val="0"/>
      <w:marTop w:val="0"/>
      <w:marBottom w:val="0"/>
      <w:divBdr>
        <w:top w:val="none" w:sz="0" w:space="0" w:color="auto"/>
        <w:left w:val="none" w:sz="0" w:space="0" w:color="auto"/>
        <w:bottom w:val="none" w:sz="0" w:space="0" w:color="auto"/>
        <w:right w:val="none" w:sz="0" w:space="0" w:color="auto"/>
      </w:divBdr>
      <w:divsChild>
        <w:div w:id="813183129">
          <w:marLeft w:val="0"/>
          <w:marRight w:val="0"/>
          <w:marTop w:val="0"/>
          <w:marBottom w:val="0"/>
          <w:divBdr>
            <w:top w:val="none" w:sz="0" w:space="0" w:color="auto"/>
            <w:left w:val="none" w:sz="0" w:space="0" w:color="auto"/>
            <w:bottom w:val="none" w:sz="0" w:space="0" w:color="auto"/>
            <w:right w:val="none" w:sz="0" w:space="0" w:color="auto"/>
          </w:divBdr>
        </w:div>
        <w:div w:id="444227414">
          <w:marLeft w:val="0"/>
          <w:marRight w:val="0"/>
          <w:marTop w:val="0"/>
          <w:marBottom w:val="0"/>
          <w:divBdr>
            <w:top w:val="none" w:sz="0" w:space="0" w:color="auto"/>
            <w:left w:val="none" w:sz="0" w:space="0" w:color="auto"/>
            <w:bottom w:val="none" w:sz="0" w:space="0" w:color="auto"/>
            <w:right w:val="none" w:sz="0" w:space="0" w:color="auto"/>
          </w:divBdr>
        </w:div>
      </w:divsChild>
    </w:div>
    <w:div w:id="305360214">
      <w:bodyDiv w:val="1"/>
      <w:marLeft w:val="0"/>
      <w:marRight w:val="0"/>
      <w:marTop w:val="0"/>
      <w:marBottom w:val="0"/>
      <w:divBdr>
        <w:top w:val="none" w:sz="0" w:space="0" w:color="auto"/>
        <w:left w:val="none" w:sz="0" w:space="0" w:color="auto"/>
        <w:bottom w:val="none" w:sz="0" w:space="0" w:color="auto"/>
        <w:right w:val="none" w:sz="0" w:space="0" w:color="auto"/>
      </w:divBdr>
    </w:div>
    <w:div w:id="321202639">
      <w:bodyDiv w:val="1"/>
      <w:marLeft w:val="0"/>
      <w:marRight w:val="0"/>
      <w:marTop w:val="0"/>
      <w:marBottom w:val="0"/>
      <w:divBdr>
        <w:top w:val="none" w:sz="0" w:space="0" w:color="auto"/>
        <w:left w:val="none" w:sz="0" w:space="0" w:color="auto"/>
        <w:bottom w:val="none" w:sz="0" w:space="0" w:color="auto"/>
        <w:right w:val="none" w:sz="0" w:space="0" w:color="auto"/>
      </w:divBdr>
    </w:div>
    <w:div w:id="356663507">
      <w:bodyDiv w:val="1"/>
      <w:marLeft w:val="0"/>
      <w:marRight w:val="0"/>
      <w:marTop w:val="0"/>
      <w:marBottom w:val="0"/>
      <w:divBdr>
        <w:top w:val="none" w:sz="0" w:space="0" w:color="auto"/>
        <w:left w:val="none" w:sz="0" w:space="0" w:color="auto"/>
        <w:bottom w:val="none" w:sz="0" w:space="0" w:color="auto"/>
        <w:right w:val="none" w:sz="0" w:space="0" w:color="auto"/>
      </w:divBdr>
    </w:div>
    <w:div w:id="366950071">
      <w:bodyDiv w:val="1"/>
      <w:marLeft w:val="0"/>
      <w:marRight w:val="0"/>
      <w:marTop w:val="0"/>
      <w:marBottom w:val="0"/>
      <w:divBdr>
        <w:top w:val="none" w:sz="0" w:space="0" w:color="auto"/>
        <w:left w:val="none" w:sz="0" w:space="0" w:color="auto"/>
        <w:bottom w:val="none" w:sz="0" w:space="0" w:color="auto"/>
        <w:right w:val="none" w:sz="0" w:space="0" w:color="auto"/>
      </w:divBdr>
    </w:div>
    <w:div w:id="502353950">
      <w:bodyDiv w:val="1"/>
      <w:marLeft w:val="0"/>
      <w:marRight w:val="0"/>
      <w:marTop w:val="0"/>
      <w:marBottom w:val="0"/>
      <w:divBdr>
        <w:top w:val="none" w:sz="0" w:space="0" w:color="auto"/>
        <w:left w:val="none" w:sz="0" w:space="0" w:color="auto"/>
        <w:bottom w:val="none" w:sz="0" w:space="0" w:color="auto"/>
        <w:right w:val="none" w:sz="0" w:space="0" w:color="auto"/>
      </w:divBdr>
    </w:div>
    <w:div w:id="645014504">
      <w:bodyDiv w:val="1"/>
      <w:marLeft w:val="0"/>
      <w:marRight w:val="0"/>
      <w:marTop w:val="0"/>
      <w:marBottom w:val="0"/>
      <w:divBdr>
        <w:top w:val="none" w:sz="0" w:space="0" w:color="auto"/>
        <w:left w:val="none" w:sz="0" w:space="0" w:color="auto"/>
        <w:bottom w:val="none" w:sz="0" w:space="0" w:color="auto"/>
        <w:right w:val="none" w:sz="0" w:space="0" w:color="auto"/>
      </w:divBdr>
    </w:div>
    <w:div w:id="690766942">
      <w:bodyDiv w:val="1"/>
      <w:marLeft w:val="0"/>
      <w:marRight w:val="0"/>
      <w:marTop w:val="0"/>
      <w:marBottom w:val="0"/>
      <w:divBdr>
        <w:top w:val="none" w:sz="0" w:space="0" w:color="auto"/>
        <w:left w:val="none" w:sz="0" w:space="0" w:color="auto"/>
        <w:bottom w:val="none" w:sz="0" w:space="0" w:color="auto"/>
        <w:right w:val="none" w:sz="0" w:space="0" w:color="auto"/>
      </w:divBdr>
    </w:div>
    <w:div w:id="718094755">
      <w:bodyDiv w:val="1"/>
      <w:marLeft w:val="0"/>
      <w:marRight w:val="0"/>
      <w:marTop w:val="0"/>
      <w:marBottom w:val="0"/>
      <w:divBdr>
        <w:top w:val="none" w:sz="0" w:space="0" w:color="auto"/>
        <w:left w:val="none" w:sz="0" w:space="0" w:color="auto"/>
        <w:bottom w:val="none" w:sz="0" w:space="0" w:color="auto"/>
        <w:right w:val="none" w:sz="0" w:space="0" w:color="auto"/>
      </w:divBdr>
    </w:div>
    <w:div w:id="760831000">
      <w:bodyDiv w:val="1"/>
      <w:marLeft w:val="0"/>
      <w:marRight w:val="0"/>
      <w:marTop w:val="0"/>
      <w:marBottom w:val="0"/>
      <w:divBdr>
        <w:top w:val="none" w:sz="0" w:space="0" w:color="auto"/>
        <w:left w:val="none" w:sz="0" w:space="0" w:color="auto"/>
        <w:bottom w:val="none" w:sz="0" w:space="0" w:color="auto"/>
        <w:right w:val="none" w:sz="0" w:space="0" w:color="auto"/>
      </w:divBdr>
    </w:div>
    <w:div w:id="786700124">
      <w:bodyDiv w:val="1"/>
      <w:marLeft w:val="0"/>
      <w:marRight w:val="0"/>
      <w:marTop w:val="0"/>
      <w:marBottom w:val="0"/>
      <w:divBdr>
        <w:top w:val="none" w:sz="0" w:space="0" w:color="auto"/>
        <w:left w:val="none" w:sz="0" w:space="0" w:color="auto"/>
        <w:bottom w:val="none" w:sz="0" w:space="0" w:color="auto"/>
        <w:right w:val="none" w:sz="0" w:space="0" w:color="auto"/>
      </w:divBdr>
    </w:div>
    <w:div w:id="847595016">
      <w:bodyDiv w:val="1"/>
      <w:marLeft w:val="0"/>
      <w:marRight w:val="0"/>
      <w:marTop w:val="0"/>
      <w:marBottom w:val="0"/>
      <w:divBdr>
        <w:top w:val="none" w:sz="0" w:space="0" w:color="auto"/>
        <w:left w:val="none" w:sz="0" w:space="0" w:color="auto"/>
        <w:bottom w:val="none" w:sz="0" w:space="0" w:color="auto"/>
        <w:right w:val="none" w:sz="0" w:space="0" w:color="auto"/>
      </w:divBdr>
    </w:div>
    <w:div w:id="857767301">
      <w:bodyDiv w:val="1"/>
      <w:marLeft w:val="0"/>
      <w:marRight w:val="0"/>
      <w:marTop w:val="0"/>
      <w:marBottom w:val="0"/>
      <w:divBdr>
        <w:top w:val="none" w:sz="0" w:space="0" w:color="auto"/>
        <w:left w:val="none" w:sz="0" w:space="0" w:color="auto"/>
        <w:bottom w:val="none" w:sz="0" w:space="0" w:color="auto"/>
        <w:right w:val="none" w:sz="0" w:space="0" w:color="auto"/>
      </w:divBdr>
    </w:div>
    <w:div w:id="864909492">
      <w:bodyDiv w:val="1"/>
      <w:marLeft w:val="0"/>
      <w:marRight w:val="0"/>
      <w:marTop w:val="0"/>
      <w:marBottom w:val="0"/>
      <w:divBdr>
        <w:top w:val="none" w:sz="0" w:space="0" w:color="auto"/>
        <w:left w:val="none" w:sz="0" w:space="0" w:color="auto"/>
        <w:bottom w:val="none" w:sz="0" w:space="0" w:color="auto"/>
        <w:right w:val="none" w:sz="0" w:space="0" w:color="auto"/>
      </w:divBdr>
    </w:div>
    <w:div w:id="973219801">
      <w:bodyDiv w:val="1"/>
      <w:marLeft w:val="0"/>
      <w:marRight w:val="0"/>
      <w:marTop w:val="0"/>
      <w:marBottom w:val="0"/>
      <w:divBdr>
        <w:top w:val="none" w:sz="0" w:space="0" w:color="auto"/>
        <w:left w:val="none" w:sz="0" w:space="0" w:color="auto"/>
        <w:bottom w:val="none" w:sz="0" w:space="0" w:color="auto"/>
        <w:right w:val="none" w:sz="0" w:space="0" w:color="auto"/>
      </w:divBdr>
    </w:div>
    <w:div w:id="1054889098">
      <w:bodyDiv w:val="1"/>
      <w:marLeft w:val="0"/>
      <w:marRight w:val="0"/>
      <w:marTop w:val="0"/>
      <w:marBottom w:val="0"/>
      <w:divBdr>
        <w:top w:val="none" w:sz="0" w:space="0" w:color="auto"/>
        <w:left w:val="none" w:sz="0" w:space="0" w:color="auto"/>
        <w:bottom w:val="none" w:sz="0" w:space="0" w:color="auto"/>
        <w:right w:val="none" w:sz="0" w:space="0" w:color="auto"/>
      </w:divBdr>
    </w:div>
    <w:div w:id="1231842878">
      <w:bodyDiv w:val="1"/>
      <w:marLeft w:val="0"/>
      <w:marRight w:val="0"/>
      <w:marTop w:val="0"/>
      <w:marBottom w:val="0"/>
      <w:divBdr>
        <w:top w:val="none" w:sz="0" w:space="0" w:color="auto"/>
        <w:left w:val="none" w:sz="0" w:space="0" w:color="auto"/>
        <w:bottom w:val="none" w:sz="0" w:space="0" w:color="auto"/>
        <w:right w:val="none" w:sz="0" w:space="0" w:color="auto"/>
      </w:divBdr>
    </w:div>
    <w:div w:id="1276987204">
      <w:bodyDiv w:val="1"/>
      <w:marLeft w:val="0"/>
      <w:marRight w:val="0"/>
      <w:marTop w:val="0"/>
      <w:marBottom w:val="0"/>
      <w:divBdr>
        <w:top w:val="none" w:sz="0" w:space="0" w:color="auto"/>
        <w:left w:val="none" w:sz="0" w:space="0" w:color="auto"/>
        <w:bottom w:val="none" w:sz="0" w:space="0" w:color="auto"/>
        <w:right w:val="none" w:sz="0" w:space="0" w:color="auto"/>
      </w:divBdr>
    </w:div>
    <w:div w:id="1346439531">
      <w:bodyDiv w:val="1"/>
      <w:marLeft w:val="0"/>
      <w:marRight w:val="0"/>
      <w:marTop w:val="0"/>
      <w:marBottom w:val="0"/>
      <w:divBdr>
        <w:top w:val="none" w:sz="0" w:space="0" w:color="auto"/>
        <w:left w:val="none" w:sz="0" w:space="0" w:color="auto"/>
        <w:bottom w:val="none" w:sz="0" w:space="0" w:color="auto"/>
        <w:right w:val="none" w:sz="0" w:space="0" w:color="auto"/>
      </w:divBdr>
    </w:div>
    <w:div w:id="1348214886">
      <w:bodyDiv w:val="1"/>
      <w:marLeft w:val="0"/>
      <w:marRight w:val="0"/>
      <w:marTop w:val="0"/>
      <w:marBottom w:val="0"/>
      <w:divBdr>
        <w:top w:val="none" w:sz="0" w:space="0" w:color="auto"/>
        <w:left w:val="none" w:sz="0" w:space="0" w:color="auto"/>
        <w:bottom w:val="none" w:sz="0" w:space="0" w:color="auto"/>
        <w:right w:val="none" w:sz="0" w:space="0" w:color="auto"/>
      </w:divBdr>
    </w:div>
    <w:div w:id="1407800587">
      <w:bodyDiv w:val="1"/>
      <w:marLeft w:val="0"/>
      <w:marRight w:val="0"/>
      <w:marTop w:val="0"/>
      <w:marBottom w:val="0"/>
      <w:divBdr>
        <w:top w:val="none" w:sz="0" w:space="0" w:color="auto"/>
        <w:left w:val="none" w:sz="0" w:space="0" w:color="auto"/>
        <w:bottom w:val="none" w:sz="0" w:space="0" w:color="auto"/>
        <w:right w:val="none" w:sz="0" w:space="0" w:color="auto"/>
      </w:divBdr>
    </w:div>
    <w:div w:id="1419985230">
      <w:bodyDiv w:val="1"/>
      <w:marLeft w:val="0"/>
      <w:marRight w:val="0"/>
      <w:marTop w:val="0"/>
      <w:marBottom w:val="0"/>
      <w:divBdr>
        <w:top w:val="none" w:sz="0" w:space="0" w:color="auto"/>
        <w:left w:val="none" w:sz="0" w:space="0" w:color="auto"/>
        <w:bottom w:val="none" w:sz="0" w:space="0" w:color="auto"/>
        <w:right w:val="none" w:sz="0" w:space="0" w:color="auto"/>
      </w:divBdr>
    </w:div>
    <w:div w:id="1430007870">
      <w:bodyDiv w:val="1"/>
      <w:marLeft w:val="0"/>
      <w:marRight w:val="0"/>
      <w:marTop w:val="0"/>
      <w:marBottom w:val="0"/>
      <w:divBdr>
        <w:top w:val="none" w:sz="0" w:space="0" w:color="auto"/>
        <w:left w:val="none" w:sz="0" w:space="0" w:color="auto"/>
        <w:bottom w:val="none" w:sz="0" w:space="0" w:color="auto"/>
        <w:right w:val="none" w:sz="0" w:space="0" w:color="auto"/>
      </w:divBdr>
    </w:div>
    <w:div w:id="1450929238">
      <w:bodyDiv w:val="1"/>
      <w:marLeft w:val="0"/>
      <w:marRight w:val="0"/>
      <w:marTop w:val="0"/>
      <w:marBottom w:val="0"/>
      <w:divBdr>
        <w:top w:val="none" w:sz="0" w:space="0" w:color="auto"/>
        <w:left w:val="none" w:sz="0" w:space="0" w:color="auto"/>
        <w:bottom w:val="none" w:sz="0" w:space="0" w:color="auto"/>
        <w:right w:val="none" w:sz="0" w:space="0" w:color="auto"/>
      </w:divBdr>
    </w:div>
    <w:div w:id="1490748230">
      <w:bodyDiv w:val="1"/>
      <w:marLeft w:val="0"/>
      <w:marRight w:val="0"/>
      <w:marTop w:val="0"/>
      <w:marBottom w:val="0"/>
      <w:divBdr>
        <w:top w:val="none" w:sz="0" w:space="0" w:color="auto"/>
        <w:left w:val="none" w:sz="0" w:space="0" w:color="auto"/>
        <w:bottom w:val="none" w:sz="0" w:space="0" w:color="auto"/>
        <w:right w:val="none" w:sz="0" w:space="0" w:color="auto"/>
      </w:divBdr>
    </w:div>
    <w:div w:id="1521624615">
      <w:bodyDiv w:val="1"/>
      <w:marLeft w:val="0"/>
      <w:marRight w:val="0"/>
      <w:marTop w:val="0"/>
      <w:marBottom w:val="0"/>
      <w:divBdr>
        <w:top w:val="none" w:sz="0" w:space="0" w:color="auto"/>
        <w:left w:val="none" w:sz="0" w:space="0" w:color="auto"/>
        <w:bottom w:val="none" w:sz="0" w:space="0" w:color="auto"/>
        <w:right w:val="none" w:sz="0" w:space="0" w:color="auto"/>
      </w:divBdr>
    </w:div>
    <w:div w:id="1612085266">
      <w:bodyDiv w:val="1"/>
      <w:marLeft w:val="0"/>
      <w:marRight w:val="0"/>
      <w:marTop w:val="0"/>
      <w:marBottom w:val="0"/>
      <w:divBdr>
        <w:top w:val="none" w:sz="0" w:space="0" w:color="auto"/>
        <w:left w:val="none" w:sz="0" w:space="0" w:color="auto"/>
        <w:bottom w:val="none" w:sz="0" w:space="0" w:color="auto"/>
        <w:right w:val="none" w:sz="0" w:space="0" w:color="auto"/>
      </w:divBdr>
    </w:div>
    <w:div w:id="1623073309">
      <w:bodyDiv w:val="1"/>
      <w:marLeft w:val="0"/>
      <w:marRight w:val="0"/>
      <w:marTop w:val="0"/>
      <w:marBottom w:val="0"/>
      <w:divBdr>
        <w:top w:val="none" w:sz="0" w:space="0" w:color="auto"/>
        <w:left w:val="none" w:sz="0" w:space="0" w:color="auto"/>
        <w:bottom w:val="none" w:sz="0" w:space="0" w:color="auto"/>
        <w:right w:val="none" w:sz="0" w:space="0" w:color="auto"/>
      </w:divBdr>
    </w:div>
    <w:div w:id="1693913599">
      <w:bodyDiv w:val="1"/>
      <w:marLeft w:val="0"/>
      <w:marRight w:val="0"/>
      <w:marTop w:val="0"/>
      <w:marBottom w:val="0"/>
      <w:divBdr>
        <w:top w:val="none" w:sz="0" w:space="0" w:color="auto"/>
        <w:left w:val="none" w:sz="0" w:space="0" w:color="auto"/>
        <w:bottom w:val="none" w:sz="0" w:space="0" w:color="auto"/>
        <w:right w:val="none" w:sz="0" w:space="0" w:color="auto"/>
      </w:divBdr>
    </w:div>
    <w:div w:id="1748843763">
      <w:bodyDiv w:val="1"/>
      <w:marLeft w:val="0"/>
      <w:marRight w:val="0"/>
      <w:marTop w:val="0"/>
      <w:marBottom w:val="0"/>
      <w:divBdr>
        <w:top w:val="none" w:sz="0" w:space="0" w:color="auto"/>
        <w:left w:val="none" w:sz="0" w:space="0" w:color="auto"/>
        <w:bottom w:val="none" w:sz="0" w:space="0" w:color="auto"/>
        <w:right w:val="none" w:sz="0" w:space="0" w:color="auto"/>
      </w:divBdr>
    </w:div>
    <w:div w:id="1753967175">
      <w:bodyDiv w:val="1"/>
      <w:marLeft w:val="0"/>
      <w:marRight w:val="0"/>
      <w:marTop w:val="0"/>
      <w:marBottom w:val="0"/>
      <w:divBdr>
        <w:top w:val="none" w:sz="0" w:space="0" w:color="auto"/>
        <w:left w:val="none" w:sz="0" w:space="0" w:color="auto"/>
        <w:bottom w:val="none" w:sz="0" w:space="0" w:color="auto"/>
        <w:right w:val="none" w:sz="0" w:space="0" w:color="auto"/>
      </w:divBdr>
    </w:div>
    <w:div w:id="1777166472">
      <w:bodyDiv w:val="1"/>
      <w:marLeft w:val="0"/>
      <w:marRight w:val="0"/>
      <w:marTop w:val="0"/>
      <w:marBottom w:val="0"/>
      <w:divBdr>
        <w:top w:val="none" w:sz="0" w:space="0" w:color="auto"/>
        <w:left w:val="none" w:sz="0" w:space="0" w:color="auto"/>
        <w:bottom w:val="none" w:sz="0" w:space="0" w:color="auto"/>
        <w:right w:val="none" w:sz="0" w:space="0" w:color="auto"/>
      </w:divBdr>
    </w:div>
    <w:div w:id="1782525904">
      <w:bodyDiv w:val="1"/>
      <w:marLeft w:val="0"/>
      <w:marRight w:val="0"/>
      <w:marTop w:val="0"/>
      <w:marBottom w:val="0"/>
      <w:divBdr>
        <w:top w:val="none" w:sz="0" w:space="0" w:color="auto"/>
        <w:left w:val="none" w:sz="0" w:space="0" w:color="auto"/>
        <w:bottom w:val="none" w:sz="0" w:space="0" w:color="auto"/>
        <w:right w:val="none" w:sz="0" w:space="0" w:color="auto"/>
      </w:divBdr>
    </w:div>
    <w:div w:id="1828403289">
      <w:bodyDiv w:val="1"/>
      <w:marLeft w:val="0"/>
      <w:marRight w:val="0"/>
      <w:marTop w:val="0"/>
      <w:marBottom w:val="0"/>
      <w:divBdr>
        <w:top w:val="none" w:sz="0" w:space="0" w:color="auto"/>
        <w:left w:val="none" w:sz="0" w:space="0" w:color="auto"/>
        <w:bottom w:val="none" w:sz="0" w:space="0" w:color="auto"/>
        <w:right w:val="none" w:sz="0" w:space="0" w:color="auto"/>
      </w:divBdr>
    </w:div>
    <w:div w:id="1960451992">
      <w:bodyDiv w:val="1"/>
      <w:marLeft w:val="0"/>
      <w:marRight w:val="0"/>
      <w:marTop w:val="0"/>
      <w:marBottom w:val="0"/>
      <w:divBdr>
        <w:top w:val="none" w:sz="0" w:space="0" w:color="auto"/>
        <w:left w:val="none" w:sz="0" w:space="0" w:color="auto"/>
        <w:bottom w:val="none" w:sz="0" w:space="0" w:color="auto"/>
        <w:right w:val="none" w:sz="0" w:space="0" w:color="auto"/>
      </w:divBdr>
    </w:div>
    <w:div w:id="1968782192">
      <w:bodyDiv w:val="1"/>
      <w:marLeft w:val="0"/>
      <w:marRight w:val="0"/>
      <w:marTop w:val="0"/>
      <w:marBottom w:val="0"/>
      <w:divBdr>
        <w:top w:val="none" w:sz="0" w:space="0" w:color="auto"/>
        <w:left w:val="none" w:sz="0" w:space="0" w:color="auto"/>
        <w:bottom w:val="none" w:sz="0" w:space="0" w:color="auto"/>
        <w:right w:val="none" w:sz="0" w:space="0" w:color="auto"/>
      </w:divBdr>
    </w:div>
    <w:div w:id="20231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604%20613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tas.virbauskas@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0303C-76E3-4FFF-A95F-53E92A7C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1198</Words>
  <Characters>9036</Characters>
  <Application>Microsoft Office Word</Application>
  <DocSecurity>0</DocSecurity>
  <Lines>75</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10214</CharactersWithSpaces>
  <SharedDoc>false</SharedDoc>
  <HLinks>
    <vt:vector size="6" baseType="variant">
      <vt:variant>
        <vt:i4>3866647</vt:i4>
      </vt:variant>
      <vt:variant>
        <vt:i4>0</vt:i4>
      </vt:variant>
      <vt:variant>
        <vt:i4>0</vt:i4>
      </vt:variant>
      <vt:variant>
        <vt:i4>5</vt:i4>
      </vt:variant>
      <vt:variant>
        <vt:lpwstr>mailto:mantas.virbauskas@klaipedos-r.lt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Klaipėdos rajono savivaldybės administracija</dc:creator>
  <cp:lastModifiedBy>Mantas Virbauskas</cp:lastModifiedBy>
  <cp:revision>6</cp:revision>
  <cp:lastPrinted>2022-07-08T10:09:00Z</cp:lastPrinted>
  <dcterms:created xsi:type="dcterms:W3CDTF">2026-03-16T08:35:00Z</dcterms:created>
  <dcterms:modified xsi:type="dcterms:W3CDTF">2026-03-16T09:12:00Z</dcterms:modified>
</cp:coreProperties>
</file>