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022B7A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8255079" w:rsidR="00EB06D4" w:rsidRPr="00FE7C21" w:rsidRDefault="00CB7660" w:rsidP="00DF5B25">
      <w:pPr>
        <w:pStyle w:val="Antrat2"/>
      </w:pPr>
      <w:r w:rsidRPr="00FE7C21">
        <w:t>SPRENDIMAS</w:t>
      </w:r>
      <w:r w:rsidRPr="00FE7C21">
        <w:br w:type="textWrapping" w:clear="all"/>
      </w:r>
      <w:r w:rsidR="004E2541" w:rsidRPr="004E2541">
        <w:t xml:space="preserve"> DĖL </w:t>
      </w:r>
      <w:r w:rsidR="008F3AB1" w:rsidRPr="00EC58FA">
        <w:rPr>
          <w:bCs/>
          <w:shd w:val="clear" w:color="auto" w:fill="FFFFFF"/>
        </w:rPr>
        <w:t>ŽYMIŲ ŽMONIŲ, ISTORINIŲ DATŲ, ĮVYKIŲ ATMINIMO ĮAMŽINIMO KLAIPĖDOS RAJONO SAVIVALDYBĖJE TVARKOS APRAŠO PATVIRTINIMO</w:t>
      </w:r>
    </w:p>
    <w:p w14:paraId="01BC177C" w14:textId="790F91F9" w:rsidR="00EB06D4" w:rsidRPr="00EB06D4" w:rsidRDefault="00EB06D4" w:rsidP="00DF5B25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8F3AB1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795FE2">
        <w:rPr>
          <w:rFonts w:ascii="Arial" w:hAnsi="Arial" w:cs="Arial"/>
        </w:rPr>
        <w:t xml:space="preserve"> </w:t>
      </w:r>
      <w:r w:rsidR="008F3AB1">
        <w:rPr>
          <w:rFonts w:ascii="Arial" w:hAnsi="Arial" w:cs="Arial"/>
        </w:rPr>
        <w:t>kovo</w:t>
      </w:r>
      <w:r w:rsidR="00795FE2">
        <w:rPr>
          <w:rFonts w:ascii="Arial" w:hAnsi="Arial" w:cs="Arial"/>
        </w:rPr>
        <w:t xml:space="preserve"> </w:t>
      </w:r>
      <w:r w:rsidR="004E254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DF5B25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453A9328" w14:textId="46A112EC" w:rsidR="008F3AB1" w:rsidRDefault="008F3AB1" w:rsidP="008F3AB1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842DF0">
        <w:rPr>
          <w:rFonts w:ascii="Arial" w:hAnsi="Arial" w:cs="Arial"/>
        </w:rPr>
        <w:t>Klaipėdos rajono savivaldybės taryba, vadovaudamasi Lietuvos Respublikos vietos savivaldos įstatymo</w:t>
      </w:r>
      <w:r>
        <w:rPr>
          <w:rFonts w:ascii="Arial" w:hAnsi="Arial" w:cs="Arial"/>
        </w:rPr>
        <w:t xml:space="preserve"> </w:t>
      </w:r>
      <w:r w:rsidR="00043605" w:rsidRPr="008B2B25">
        <w:rPr>
          <w:rFonts w:ascii="Arial" w:eastAsia="Calibri" w:hAnsi="Arial" w:cs="Arial"/>
          <w:lang w:eastAsia="lt-LT"/>
        </w:rPr>
        <w:t>6 straipsnio 46 punktu</w:t>
      </w:r>
      <w:r w:rsidR="00043605">
        <w:rPr>
          <w:rFonts w:ascii="Arial" w:eastAsia="Calibri" w:hAnsi="Arial" w:cs="Arial"/>
          <w:lang w:eastAsia="lt-LT"/>
        </w:rPr>
        <w:t xml:space="preserve"> </w:t>
      </w:r>
      <w:r w:rsidR="008B2B25" w:rsidRPr="008B2B25">
        <w:rPr>
          <w:rFonts w:ascii="Arial" w:eastAsia="Calibri" w:hAnsi="Arial" w:cs="Arial"/>
          <w:lang w:eastAsia="lt-LT"/>
        </w:rPr>
        <w:t>ir 15 straipsnio 4 dalimi,</w:t>
      </w:r>
      <w:r w:rsidR="00043605">
        <w:rPr>
          <w:rFonts w:ascii="Arial" w:eastAsia="Calibri" w:hAnsi="Arial" w:cs="Arial"/>
          <w:lang w:eastAsia="lt-LT"/>
        </w:rPr>
        <w:t xml:space="preserve"> </w:t>
      </w:r>
      <w:r w:rsidRPr="00663EF0">
        <w:rPr>
          <w:rFonts w:ascii="Arial" w:hAnsi="Arial" w:cs="Arial"/>
          <w:spacing w:val="40"/>
        </w:rPr>
        <w:t>nusprendžia</w:t>
      </w:r>
      <w:r>
        <w:rPr>
          <w:rFonts w:ascii="Arial" w:hAnsi="Arial" w:cs="Arial"/>
          <w:spacing w:val="40"/>
        </w:rPr>
        <w:t>:</w:t>
      </w:r>
    </w:p>
    <w:p w14:paraId="2BF2B74C" w14:textId="49272F6F" w:rsidR="008F3AB1" w:rsidRDefault="008F3AB1" w:rsidP="008F3AB1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 Patvirtinti Žymių žmonių, istorinių datų, įvykių atminimo įamžinimo Klaipėdos rajono savivaldybėje tvarkos aprašą (pridedama).</w:t>
      </w:r>
    </w:p>
    <w:p w14:paraId="43631309" w14:textId="0FCC516D" w:rsidR="008F3AB1" w:rsidRDefault="008F3AB1" w:rsidP="008F3AB1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8F3AB1">
        <w:rPr>
          <w:rFonts w:ascii="Arial" w:hAnsi="Arial" w:cs="Arial"/>
        </w:rPr>
        <w:t>Pripažinti netekusiu galios Klaipėdos rajono savivaldybės tarybos</w:t>
      </w:r>
      <w:r>
        <w:rPr>
          <w:rFonts w:ascii="Arial" w:hAnsi="Arial" w:cs="Arial"/>
        </w:rPr>
        <w:t xml:space="preserve"> </w:t>
      </w:r>
      <w:r w:rsidRPr="008F3AB1">
        <w:rPr>
          <w:rFonts w:ascii="Arial" w:hAnsi="Arial" w:cs="Arial"/>
        </w:rPr>
        <w:t>2021 m. rugpjūčio 26 d. sprendim</w:t>
      </w:r>
      <w:r>
        <w:rPr>
          <w:rFonts w:ascii="Arial" w:hAnsi="Arial" w:cs="Arial"/>
        </w:rPr>
        <w:t>ą</w:t>
      </w:r>
      <w:r w:rsidRPr="008F3AB1">
        <w:rPr>
          <w:rFonts w:ascii="Arial" w:hAnsi="Arial" w:cs="Arial"/>
        </w:rPr>
        <w:t xml:space="preserve"> Nr. T11-237 „Dėl Žymių žmonių, istorinių datų, įvykių atminimo įamžinimo Klaipėdos rajono savivaldybėje tvarkos aprašo patvirtinimo</w:t>
      </w:r>
      <w:r>
        <w:rPr>
          <w:rFonts w:ascii="Arial" w:hAnsi="Arial" w:cs="Arial"/>
        </w:rPr>
        <w:t>“.</w:t>
      </w:r>
    </w:p>
    <w:p w14:paraId="72F97F43" w14:textId="09CEE8BC" w:rsidR="008F3AB1" w:rsidRDefault="008F3AB1" w:rsidP="00340271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C4484D">
        <w:rPr>
          <w:rFonts w:ascii="Arial" w:hAnsi="Arial" w:cs="Arial"/>
        </w:rPr>
        <w:t>Skelbti šį sprendimą Teisės aktų registre</w:t>
      </w:r>
      <w:r w:rsidRPr="008F3AB1">
        <w:rPr>
          <w:rFonts w:ascii="Arial" w:hAnsi="Arial" w:cs="Arial"/>
        </w:rPr>
        <w:t>.</w:t>
      </w:r>
    </w:p>
    <w:p w14:paraId="7B916AEA" w14:textId="3E0C705A" w:rsidR="00EB06D4" w:rsidRPr="00234E76" w:rsidRDefault="00EB06D4" w:rsidP="00DF5B25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DF5B25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4E2541">
        <w:rPr>
          <w:rFonts w:ascii="Arial" w:hAnsi="Arial" w:cs="Arial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5C8738C0" w:rsidR="00234E76" w:rsidRPr="00CF30BC" w:rsidRDefault="00EB06D4" w:rsidP="00DF5B25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4E2541">
        <w:rPr>
          <w:rFonts w:ascii="Arial" w:hAnsi="Arial" w:cs="Arial"/>
        </w:rPr>
        <w:t xml:space="preserve">PARENGĖ </w:t>
      </w:r>
      <w:r w:rsidR="00076C82">
        <w:rPr>
          <w:rFonts w:ascii="Arial" w:hAnsi="Arial" w:cs="Arial"/>
        </w:rPr>
        <w:t>S. Šmatauskienė</w:t>
      </w:r>
    </w:p>
    <w:p w14:paraId="586B8254" w14:textId="2F73A8DB" w:rsidR="00234E76" w:rsidRPr="004E2541" w:rsidRDefault="00234E76" w:rsidP="00DF5B25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4E2541">
        <w:rPr>
          <w:rFonts w:ascii="Arial" w:hAnsi="Arial" w:cs="Arial"/>
        </w:rPr>
        <w:t xml:space="preserve">SUDERINTA: </w:t>
      </w:r>
    </w:p>
    <w:p w14:paraId="5EDE183E" w14:textId="7E0B186C" w:rsidR="00234E76" w:rsidRDefault="00234E76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7E903FA9" w14:textId="501639C7" w:rsidR="00076C82" w:rsidRDefault="00076C82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1F225D41" w14:textId="77777777" w:rsidR="00234E76" w:rsidRDefault="00234E76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22DB111E" w14:textId="6DEE447C" w:rsidR="00983ED5" w:rsidRDefault="00076C82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Kasperavičius</w:t>
      </w:r>
    </w:p>
    <w:p w14:paraId="68A22E1E" w14:textId="60447E63" w:rsidR="008F3AB1" w:rsidRDefault="008F3AB1" w:rsidP="00DF5B2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71698C5F" w14:textId="15EFCFBE" w:rsidR="00043605" w:rsidRDefault="00043605" w:rsidP="00DF5B25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E. </w:t>
      </w:r>
      <w:proofErr w:type="spellStart"/>
      <w:r>
        <w:rPr>
          <w:rFonts w:ascii="Arial" w:hAnsi="Arial" w:cs="Arial"/>
        </w:rPr>
        <w:t>Kuturys</w:t>
      </w:r>
      <w:proofErr w:type="spellEnd"/>
    </w:p>
    <w:p w14:paraId="638A29A6" w14:textId="2C5FC732" w:rsidR="00234E76" w:rsidRDefault="00076C82" w:rsidP="00DF5B25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2507FFD3" w14:textId="61C31A23" w:rsidR="00EB06D4" w:rsidRPr="004E2541" w:rsidRDefault="00CD1441" w:rsidP="0034027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B. Markauskas</w:t>
      </w:r>
    </w:p>
    <w:p w14:paraId="5AA559D3" w14:textId="0708A214" w:rsidR="00214D09" w:rsidRDefault="00214D09" w:rsidP="00DF5B25">
      <w:pPr>
        <w:tabs>
          <w:tab w:val="left" w:pos="2694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23B6EAD6" w:rsidR="00EB06D4" w:rsidRPr="00894C8D" w:rsidRDefault="00FE7C21" w:rsidP="00022B7A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043605" w:rsidRPr="00043605">
        <w:rPr>
          <w:rFonts w:ascii="Arial" w:hAnsi="Arial" w:cs="Arial"/>
          <w:b/>
          <w:bCs/>
          <w:color w:val="auto"/>
        </w:rPr>
        <w:t>DĖL ŽYMIŲ ŽMONIŲ, ISTORINIŲ DATŲ, ĮVYKIŲ ATMINIMO ĮAMŽINIMO KLAIPĖDOS RAJONO SAVIVALDYBĖJE TVARKOS APRAŠO PATVIRTINIMO</w:t>
      </w:r>
      <w:r w:rsidR="00043605">
        <w:rPr>
          <w:rFonts w:ascii="Arial" w:hAnsi="Arial" w:cs="Arial"/>
          <w:b/>
          <w:bCs/>
          <w:color w:val="auto"/>
        </w:rPr>
        <w:t>“</w:t>
      </w:r>
    </w:p>
    <w:p w14:paraId="5D597026" w14:textId="1C614328" w:rsidR="00FE7C21" w:rsidRDefault="00EB06D4" w:rsidP="00340271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04360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="00564E7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-</w:t>
      </w:r>
      <w:r w:rsidR="0004360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03</w:t>
      </w:r>
      <w:r w:rsidR="00564E7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-</w:t>
      </w:r>
      <w:r w:rsidR="0004360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EB3BF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</w:t>
      </w:r>
    </w:p>
    <w:p w14:paraId="3E8826E3" w14:textId="14CE9723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>1. Parengto sprendimo projekto tikslai, uždaviniai (ko šiuo sprendimu norima pasiekti):</w:t>
      </w:r>
    </w:p>
    <w:p w14:paraId="0848B42D" w14:textId="2BEFBD77" w:rsidR="0049281E" w:rsidRPr="0049281E" w:rsidRDefault="00894C8D" w:rsidP="005C5F8B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B02264">
        <w:rPr>
          <w:rFonts w:ascii="Arial" w:hAnsi="Arial" w:cs="Arial"/>
          <w:lang w:eastAsia="lt-LT"/>
        </w:rPr>
        <w:t xml:space="preserve">Šiuo sprendimo projektu siekiama </w:t>
      </w:r>
      <w:r w:rsidR="001C7D0D">
        <w:rPr>
          <w:rFonts w:ascii="Arial" w:hAnsi="Arial" w:cs="Arial"/>
          <w:lang w:eastAsia="lt-LT"/>
        </w:rPr>
        <w:t>p</w:t>
      </w:r>
      <w:r w:rsidR="001C7D0D">
        <w:rPr>
          <w:rFonts w:ascii="Arial" w:hAnsi="Arial" w:cs="Arial"/>
        </w:rPr>
        <w:t>atvirtinti Žymių žmonių, istorinių datų, įvykių atminimo įamžinimo Klaipėdos rajono savivaldybėje tvarkos aprašą</w:t>
      </w:r>
      <w:r w:rsidR="001C7D0D">
        <w:rPr>
          <w:rFonts w:ascii="Arial" w:hAnsi="Arial" w:cs="Arial"/>
          <w:bCs/>
        </w:rPr>
        <w:t xml:space="preserve"> ir p</w:t>
      </w:r>
      <w:r w:rsidR="001C7D0D" w:rsidRPr="001C7D0D">
        <w:rPr>
          <w:rFonts w:ascii="Arial" w:hAnsi="Arial" w:cs="Arial"/>
          <w:bCs/>
        </w:rPr>
        <w:t>ripažinti netekusiu galios Klaipėdos rajono savivaldybės tarybos 2021 m. rugpjūčio 26 d. sprendimą Nr. T11-237 „Dėl Žymių žmonių, istorinių datų, įvykių atminimo įamžinimo Klaipėdos rajono savivaldybėje tvarkos aprašo patvirtinimo“.</w:t>
      </w:r>
    </w:p>
    <w:p w14:paraId="4CCC6E6A" w14:textId="6CC0A5B9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>2. Kaip šiuo metu yra teisiškai reglamentuojami projekte aptariami klausimai:</w:t>
      </w:r>
    </w:p>
    <w:p w14:paraId="72BE54BF" w14:textId="77777777" w:rsidR="001C7D0D" w:rsidRDefault="00DF5B25" w:rsidP="005C5F8B">
      <w:pPr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Lietuvos Respublikos vietos savivaldos įstatymo</w:t>
      </w:r>
      <w:r w:rsidRPr="00694030">
        <w:rPr>
          <w:rFonts w:ascii="Arial" w:hAnsi="Arial" w:cs="Arial"/>
        </w:rPr>
        <w:t xml:space="preserve"> </w:t>
      </w:r>
      <w:r w:rsidR="001C7D0D" w:rsidRPr="001C7D0D">
        <w:rPr>
          <w:rFonts w:ascii="Arial" w:hAnsi="Arial" w:cs="Arial"/>
        </w:rPr>
        <w:t>6 straipsnio 46 punkte numatyta, kad</w:t>
      </w:r>
      <w:r w:rsidR="001C7D0D">
        <w:rPr>
          <w:rFonts w:ascii="Arial" w:hAnsi="Arial" w:cs="Arial"/>
        </w:rPr>
        <w:t xml:space="preserve"> </w:t>
      </w:r>
      <w:r w:rsidR="001C7D0D" w:rsidRPr="001C7D0D">
        <w:rPr>
          <w:rFonts w:ascii="Arial" w:hAnsi="Arial" w:cs="Arial"/>
        </w:rPr>
        <w:t>savarankiškosioms savivaldybių funkcijoms priskiriama kitos valstybės institucijoms nepriskirtos</w:t>
      </w:r>
      <w:r w:rsidR="001C7D0D">
        <w:rPr>
          <w:rFonts w:ascii="Arial" w:hAnsi="Arial" w:cs="Arial"/>
        </w:rPr>
        <w:t xml:space="preserve"> </w:t>
      </w:r>
      <w:r w:rsidR="001C7D0D" w:rsidRPr="001C7D0D">
        <w:rPr>
          <w:rFonts w:ascii="Arial" w:hAnsi="Arial" w:cs="Arial"/>
        </w:rPr>
        <w:t>funkcijos</w:t>
      </w:r>
      <w:r w:rsidR="001C7D0D">
        <w:rPr>
          <w:rFonts w:ascii="Arial" w:hAnsi="Arial" w:cs="Arial"/>
        </w:rPr>
        <w:t>.</w:t>
      </w:r>
    </w:p>
    <w:p w14:paraId="306EAF7B" w14:textId="7AA339D7" w:rsidR="001C7D0D" w:rsidRDefault="001C7D0D" w:rsidP="005C5F8B">
      <w:pPr>
        <w:spacing w:after="120" w:line="276" w:lineRule="auto"/>
        <w:ind w:firstLine="1134"/>
        <w:jc w:val="both"/>
        <w:rPr>
          <w:rFonts w:ascii="Arial" w:hAnsi="Arial" w:cs="Arial"/>
        </w:rPr>
      </w:pPr>
      <w:r w:rsidRPr="001C7D0D">
        <w:rPr>
          <w:rFonts w:ascii="Arial" w:hAnsi="Arial" w:cs="Arial"/>
        </w:rPr>
        <w:t>Lietuvos Respublikos vietos savivaldos įstatymo 15 straipsnio 4 dalyje įtvirtinta, jog</w:t>
      </w:r>
      <w:r>
        <w:rPr>
          <w:rFonts w:ascii="Arial" w:hAnsi="Arial" w:cs="Arial"/>
        </w:rPr>
        <w:t xml:space="preserve"> </w:t>
      </w:r>
      <w:r w:rsidRPr="001C7D0D">
        <w:rPr>
          <w:rFonts w:ascii="Arial" w:hAnsi="Arial" w:cs="Arial"/>
        </w:rPr>
        <w:t>jeigu teisės aktuose yra nustatyta papildomų įgaliojimų savivaldybei, sprendimų dėl tokių</w:t>
      </w:r>
      <w:r>
        <w:rPr>
          <w:rFonts w:ascii="Arial" w:hAnsi="Arial" w:cs="Arial"/>
        </w:rPr>
        <w:t xml:space="preserve"> </w:t>
      </w:r>
      <w:r w:rsidRPr="001C7D0D">
        <w:rPr>
          <w:rFonts w:ascii="Arial" w:hAnsi="Arial" w:cs="Arial"/>
        </w:rPr>
        <w:t>įgaliojimų vykdymo priėmimo iniciatyva, neperžengiant nustatytų įgaliojimų, priklauso</w:t>
      </w:r>
      <w:r>
        <w:rPr>
          <w:rFonts w:ascii="Arial" w:hAnsi="Arial" w:cs="Arial"/>
        </w:rPr>
        <w:t xml:space="preserve"> </w:t>
      </w:r>
      <w:r w:rsidRPr="001C7D0D">
        <w:rPr>
          <w:rFonts w:ascii="Arial" w:hAnsi="Arial" w:cs="Arial"/>
        </w:rPr>
        <w:t>savivaldybės tarybai</w:t>
      </w:r>
      <w:r>
        <w:rPr>
          <w:rFonts w:ascii="Arial" w:hAnsi="Arial" w:cs="Arial"/>
        </w:rPr>
        <w:t>.</w:t>
      </w:r>
    </w:p>
    <w:p w14:paraId="04223265" w14:textId="77777777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3. Kokios siūlomos naujos teisinio reguliavimo nuostatos ir kokių teigiamų rezultatų laukiama: </w:t>
      </w:r>
    </w:p>
    <w:p w14:paraId="5EE58314" w14:textId="1EA7C8D0" w:rsidR="00BB4B17" w:rsidRDefault="00BB4B17" w:rsidP="0031534D">
      <w:pPr>
        <w:pStyle w:val="Betarp"/>
        <w:spacing w:line="276" w:lineRule="auto"/>
        <w:ind w:firstLine="1134"/>
        <w:jc w:val="both"/>
        <w:rPr>
          <w:rFonts w:ascii="Arial" w:hAnsi="Arial" w:cs="Arial"/>
          <w:bCs/>
        </w:rPr>
      </w:pPr>
      <w:r w:rsidRPr="0063412E">
        <w:rPr>
          <w:rFonts w:ascii="Arial" w:hAnsi="Arial" w:cs="Arial"/>
          <w:bCs/>
        </w:rPr>
        <w:t>Žymių žmonių, istorinių datų ir įvykių atminimo įamžinimo tvarkos apraš</w:t>
      </w:r>
      <w:r>
        <w:rPr>
          <w:rFonts w:ascii="Arial" w:hAnsi="Arial" w:cs="Arial"/>
          <w:bCs/>
        </w:rPr>
        <w:t xml:space="preserve">o projektas </w:t>
      </w:r>
      <w:r w:rsidRPr="00BB4B17">
        <w:rPr>
          <w:rFonts w:ascii="Arial" w:hAnsi="Arial" w:cs="Arial"/>
          <w:bCs/>
        </w:rPr>
        <w:t>parengta</w:t>
      </w:r>
      <w:r>
        <w:rPr>
          <w:rFonts w:ascii="Arial" w:hAnsi="Arial" w:cs="Arial"/>
          <w:bCs/>
        </w:rPr>
        <w:t>s</w:t>
      </w:r>
      <w:r w:rsidRPr="00BB4B17">
        <w:rPr>
          <w:rFonts w:ascii="Arial" w:hAnsi="Arial" w:cs="Arial"/>
          <w:bCs/>
        </w:rPr>
        <w:t xml:space="preserve"> siekiant sujungti šiuo metu galiojančius atskirus teisės aktus</w:t>
      </w:r>
      <w:r w:rsidR="0031534D">
        <w:rPr>
          <w:rFonts w:ascii="Arial" w:hAnsi="Arial" w:cs="Arial"/>
          <w:bCs/>
        </w:rPr>
        <w:t xml:space="preserve"> (</w:t>
      </w:r>
      <w:r w:rsidR="0031534D" w:rsidRPr="008F3AB1">
        <w:rPr>
          <w:rFonts w:ascii="Arial" w:hAnsi="Arial" w:cs="Arial"/>
        </w:rPr>
        <w:t>Klaipėdos rajono savivaldybės tarybos</w:t>
      </w:r>
      <w:r w:rsidR="0031534D">
        <w:rPr>
          <w:rFonts w:ascii="Arial" w:hAnsi="Arial" w:cs="Arial"/>
        </w:rPr>
        <w:t xml:space="preserve"> </w:t>
      </w:r>
      <w:r w:rsidR="0031534D" w:rsidRPr="008F3AB1">
        <w:rPr>
          <w:rFonts w:ascii="Arial" w:hAnsi="Arial" w:cs="Arial"/>
        </w:rPr>
        <w:t>2021 m. rugpjūčio 26 d. sprendim</w:t>
      </w:r>
      <w:r w:rsidR="0031534D">
        <w:rPr>
          <w:rFonts w:ascii="Arial" w:hAnsi="Arial" w:cs="Arial"/>
        </w:rPr>
        <w:t>ą</w:t>
      </w:r>
      <w:r w:rsidR="0031534D" w:rsidRPr="008F3AB1">
        <w:rPr>
          <w:rFonts w:ascii="Arial" w:hAnsi="Arial" w:cs="Arial"/>
        </w:rPr>
        <w:t xml:space="preserve"> Nr. T11-237 „Dėl Žymių žmonių, istorinių datų, įvykių atminimo įamžinimo Klaipėdos rajono savivaldybėje tvarkos aprašo patvirtinimo</w:t>
      </w:r>
      <w:r w:rsidR="0031534D">
        <w:rPr>
          <w:rFonts w:ascii="Arial" w:hAnsi="Arial" w:cs="Arial"/>
        </w:rPr>
        <w:t xml:space="preserve">“ ir </w:t>
      </w:r>
      <w:r w:rsidR="0031534D" w:rsidRPr="00BA2EB7">
        <w:rPr>
          <w:rFonts w:ascii="Arial" w:hAnsi="Arial" w:cs="Arial"/>
        </w:rPr>
        <w:t> Klaipėdos rajono savivaldybės administracijos direktoriaus 2022-02-07 įsakym</w:t>
      </w:r>
      <w:r w:rsidR="0031534D">
        <w:rPr>
          <w:rFonts w:ascii="Arial" w:hAnsi="Arial" w:cs="Arial"/>
        </w:rPr>
        <w:t>ą</w:t>
      </w:r>
      <w:r w:rsidR="0031534D" w:rsidRPr="00BA2EB7">
        <w:rPr>
          <w:rFonts w:ascii="Arial" w:hAnsi="Arial" w:cs="Arial"/>
        </w:rPr>
        <w:t xml:space="preserve"> Nr. AV-364</w:t>
      </w:r>
      <w:r w:rsidR="0031534D">
        <w:rPr>
          <w:rFonts w:ascii="Arial" w:hAnsi="Arial" w:cs="Arial"/>
        </w:rPr>
        <w:t xml:space="preserve"> „Dėl </w:t>
      </w:r>
      <w:r w:rsidR="0031534D" w:rsidRPr="00BA2EB7">
        <w:rPr>
          <w:rFonts w:ascii="Arial" w:hAnsi="Arial" w:cs="Arial"/>
        </w:rPr>
        <w:t>Žymių žmonių,</w:t>
      </w:r>
      <w:r w:rsidR="0031534D">
        <w:rPr>
          <w:rFonts w:ascii="Arial" w:hAnsi="Arial" w:cs="Arial"/>
        </w:rPr>
        <w:t xml:space="preserve"> </w:t>
      </w:r>
      <w:r w:rsidR="0031534D" w:rsidRPr="00BA2EB7">
        <w:rPr>
          <w:rFonts w:ascii="Arial" w:hAnsi="Arial" w:cs="Arial"/>
        </w:rPr>
        <w:t>istorinių datų, įvykių atminimo įamžinimo objektų įrengimo tvarkos apraš</w:t>
      </w:r>
      <w:r w:rsidR="0031534D">
        <w:rPr>
          <w:rFonts w:ascii="Arial" w:hAnsi="Arial" w:cs="Arial"/>
        </w:rPr>
        <w:t>o patvirtinimo“)</w:t>
      </w:r>
      <w:r w:rsidRPr="00BB4B17">
        <w:rPr>
          <w:rFonts w:ascii="Arial" w:hAnsi="Arial" w:cs="Arial"/>
          <w:bCs/>
        </w:rPr>
        <w:t xml:space="preserve"> ir aiškiau reglamentuoti žymių žmonių, istorinių datų ir įvykių atminimo įamžinimo procedūras Klaipėdos rajono savivaldybėje.</w:t>
      </w:r>
    </w:p>
    <w:p w14:paraId="7D3A7AD6" w14:textId="281EE4C2" w:rsidR="008D559F" w:rsidRDefault="008D559F" w:rsidP="00BB4B17">
      <w:pPr>
        <w:spacing w:line="276" w:lineRule="auto"/>
        <w:ind w:firstLine="1134"/>
        <w:jc w:val="both"/>
        <w:rPr>
          <w:rFonts w:ascii="Arial" w:hAnsi="Arial" w:cs="Arial"/>
          <w:bCs/>
        </w:rPr>
      </w:pPr>
      <w:r w:rsidRPr="008D559F">
        <w:rPr>
          <w:rFonts w:ascii="Arial" w:hAnsi="Arial" w:cs="Arial"/>
          <w:bCs/>
        </w:rPr>
        <w:t>Projekte apibrėžiamos pagrindinės sąvokos, nustatomi prašymų</w:t>
      </w:r>
      <w:r>
        <w:rPr>
          <w:rFonts w:ascii="Arial" w:hAnsi="Arial" w:cs="Arial"/>
          <w:bCs/>
        </w:rPr>
        <w:t xml:space="preserve"> ir pasiūlymų</w:t>
      </w:r>
      <w:r w:rsidRPr="008D559F">
        <w:rPr>
          <w:rFonts w:ascii="Arial" w:hAnsi="Arial" w:cs="Arial"/>
          <w:bCs/>
        </w:rPr>
        <w:t xml:space="preserve"> pateikimo reikalavimai</w:t>
      </w:r>
      <w:r w:rsidR="0031534D">
        <w:rPr>
          <w:rFonts w:ascii="Arial" w:hAnsi="Arial" w:cs="Arial"/>
          <w:bCs/>
        </w:rPr>
        <w:t xml:space="preserve"> bei </w:t>
      </w:r>
      <w:r>
        <w:rPr>
          <w:rFonts w:ascii="Arial" w:hAnsi="Arial" w:cs="Arial"/>
          <w:bCs/>
        </w:rPr>
        <w:t>jų nagrinėjimo tvarka.</w:t>
      </w:r>
      <w:r w:rsidRPr="008D559F">
        <w:rPr>
          <w:rFonts w:ascii="Arial" w:hAnsi="Arial" w:cs="Arial"/>
          <w:bCs/>
        </w:rPr>
        <w:t xml:space="preserve"> </w:t>
      </w:r>
      <w:r w:rsidR="00193565" w:rsidRPr="007315D0">
        <w:rPr>
          <w:rFonts w:ascii="Arial" w:hAnsi="Arial" w:cs="Arial"/>
          <w:bCs/>
        </w:rPr>
        <w:t>Patikslinamos Žymių žmonių, istorinių datų ir įvykių atminimo įamžinimo komisijos funkcijos, teisės, sudėtis ir darbo organizavimas. Taip pat aiškiau reglamentuojamos atminimo objektų įrengimo,</w:t>
      </w:r>
      <w:r w:rsidR="0031534D">
        <w:rPr>
          <w:rFonts w:ascii="Arial" w:hAnsi="Arial" w:cs="Arial"/>
          <w:bCs/>
        </w:rPr>
        <w:t xml:space="preserve"> projektų</w:t>
      </w:r>
      <w:r w:rsidR="00193565" w:rsidRPr="007315D0">
        <w:rPr>
          <w:rFonts w:ascii="Arial" w:hAnsi="Arial" w:cs="Arial"/>
          <w:bCs/>
        </w:rPr>
        <w:t xml:space="preserve"> derinimo, finansavimo, priežiūros, pašalinimo ir perkėlimo procedūros</w:t>
      </w:r>
      <w:r w:rsidR="00193565">
        <w:rPr>
          <w:rFonts w:ascii="Arial" w:hAnsi="Arial" w:cs="Arial"/>
          <w:bCs/>
        </w:rPr>
        <w:t xml:space="preserve">. </w:t>
      </w:r>
    </w:p>
    <w:p w14:paraId="38767E8C" w14:textId="3E244F0B" w:rsidR="00193565" w:rsidRDefault="00193565" w:rsidP="0031534D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Patvirtinus </w:t>
      </w:r>
      <w:r w:rsidRPr="00193565">
        <w:rPr>
          <w:rFonts w:ascii="Arial" w:hAnsi="Arial" w:cs="Arial"/>
          <w:bCs/>
        </w:rPr>
        <w:t>Žymių žmonių, istorinių datų ir įvykių atminimo įamžinimo tvarkos apraš</w:t>
      </w:r>
      <w:r>
        <w:rPr>
          <w:rFonts w:ascii="Arial" w:hAnsi="Arial" w:cs="Arial"/>
          <w:bCs/>
        </w:rPr>
        <w:t>ą t</w:t>
      </w:r>
      <w:r w:rsidR="008D559F" w:rsidRPr="008D559F">
        <w:rPr>
          <w:rFonts w:ascii="Arial" w:hAnsi="Arial" w:cs="Arial"/>
          <w:bCs/>
        </w:rPr>
        <w:t>ikimasi</w:t>
      </w:r>
      <w:r>
        <w:rPr>
          <w:rFonts w:ascii="Arial" w:hAnsi="Arial" w:cs="Arial"/>
          <w:bCs/>
        </w:rPr>
        <w:t xml:space="preserve"> </w:t>
      </w:r>
      <w:r w:rsidR="008D559F" w:rsidRPr="008D559F">
        <w:rPr>
          <w:rFonts w:ascii="Arial" w:hAnsi="Arial" w:cs="Arial"/>
          <w:bCs/>
        </w:rPr>
        <w:t>užtikrin</w:t>
      </w:r>
      <w:r>
        <w:rPr>
          <w:rFonts w:ascii="Arial" w:hAnsi="Arial" w:cs="Arial"/>
          <w:bCs/>
        </w:rPr>
        <w:t>ti</w:t>
      </w:r>
      <w:r w:rsidR="008D559F" w:rsidRPr="008D559F">
        <w:rPr>
          <w:rFonts w:ascii="Arial" w:hAnsi="Arial" w:cs="Arial"/>
          <w:bCs/>
        </w:rPr>
        <w:t xml:space="preserve"> aiškesnį, nuoseklesnį ir skaidresnį istorinės atminties įamžinimo procesą Klaipėdos rajono savivaldybėje. </w:t>
      </w:r>
    </w:p>
    <w:p w14:paraId="4C593240" w14:textId="39CD30BB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4. Galimos neigiamos pasekmės priėmus siūlomą Savivaldybės tarybos sprendimą ir kokių priemonių būtina imtis, siekiant išvengti neigiamų pasekmių: </w:t>
      </w:r>
    </w:p>
    <w:p w14:paraId="14E9A4AF" w14:textId="5CE82481" w:rsidR="0049281E" w:rsidRPr="0049281E" w:rsidRDefault="004369CE" w:rsidP="005C5F8B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4369CE">
        <w:rPr>
          <w:rFonts w:ascii="Arial" w:hAnsi="Arial" w:cs="Arial"/>
          <w:bCs/>
        </w:rPr>
        <w:lastRenderedPageBreak/>
        <w:t>Priėmus siūlomą Savivaldybės tarybos sprendimą neigiamos pasekmės nenumatomos.</w:t>
      </w:r>
      <w:r w:rsidR="0049281E" w:rsidRPr="0049281E">
        <w:rPr>
          <w:rFonts w:ascii="Arial" w:hAnsi="Arial" w:cs="Arial"/>
          <w:bCs/>
        </w:rPr>
        <w:t xml:space="preserve"> </w:t>
      </w:r>
    </w:p>
    <w:p w14:paraId="051D3EF1" w14:textId="77777777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5. Ar sprendimo projektas neprieštarauja Lietuvos Respublikos lygių galimybių įstatymui ir atitinka lygių galimybių principus: </w:t>
      </w:r>
    </w:p>
    <w:p w14:paraId="7E217265" w14:textId="77777777" w:rsidR="004369CE" w:rsidRPr="0030188F" w:rsidRDefault="004369CE" w:rsidP="005C5F8B">
      <w:pPr>
        <w:spacing w:after="240" w:line="276" w:lineRule="auto"/>
        <w:ind w:firstLine="1134"/>
        <w:jc w:val="both"/>
        <w:rPr>
          <w:rFonts w:ascii="Arial" w:hAnsi="Arial" w:cs="Arial"/>
          <w:bCs/>
        </w:rPr>
      </w:pPr>
      <w:r w:rsidRPr="0030188F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3B48E153" w14:textId="77777777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6. Kokius teisės aktus būtina pakeisti ar panaikinti, priėmus teikiamą Savivaldybės tarybos sprendimą: </w:t>
      </w:r>
    </w:p>
    <w:p w14:paraId="1ECB7916" w14:textId="77777777" w:rsidR="00BA2EB7" w:rsidRDefault="004369CE" w:rsidP="00BA2EB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Pa</w:t>
      </w:r>
      <w:r w:rsidR="00BA2EB7">
        <w:rPr>
          <w:rFonts w:ascii="Arial" w:hAnsi="Arial" w:cs="Arial"/>
          <w:bCs/>
        </w:rPr>
        <w:t>naikinti šiuos teisės aktus:</w:t>
      </w:r>
      <w:r w:rsidRPr="004369CE">
        <w:rPr>
          <w:rFonts w:ascii="Arial" w:hAnsi="Arial" w:cs="Arial"/>
          <w:bCs/>
        </w:rPr>
        <w:t xml:space="preserve"> </w:t>
      </w:r>
      <w:r w:rsidR="00BA2EB7" w:rsidRPr="008F3AB1">
        <w:rPr>
          <w:rFonts w:ascii="Arial" w:hAnsi="Arial" w:cs="Arial"/>
        </w:rPr>
        <w:t>Klaipėdos rajono savivaldybės tarybos</w:t>
      </w:r>
      <w:r w:rsidR="00BA2EB7">
        <w:rPr>
          <w:rFonts w:ascii="Arial" w:hAnsi="Arial" w:cs="Arial"/>
        </w:rPr>
        <w:t xml:space="preserve"> </w:t>
      </w:r>
      <w:r w:rsidR="00BA2EB7" w:rsidRPr="008F3AB1">
        <w:rPr>
          <w:rFonts w:ascii="Arial" w:hAnsi="Arial" w:cs="Arial"/>
        </w:rPr>
        <w:t>2021 m. rugpjūčio 26 d. sprendim</w:t>
      </w:r>
      <w:r w:rsidR="00BA2EB7">
        <w:rPr>
          <w:rFonts w:ascii="Arial" w:hAnsi="Arial" w:cs="Arial"/>
        </w:rPr>
        <w:t>ą</w:t>
      </w:r>
      <w:r w:rsidR="00BA2EB7" w:rsidRPr="008F3AB1">
        <w:rPr>
          <w:rFonts w:ascii="Arial" w:hAnsi="Arial" w:cs="Arial"/>
        </w:rPr>
        <w:t xml:space="preserve"> Nr. T11-237 „Dėl Žymių žmonių, istorinių datų, įvykių atminimo įamžinimo Klaipėdos rajono savivaldybėje tvarkos aprašo patvirtinimo</w:t>
      </w:r>
      <w:r w:rsidR="00BA2EB7">
        <w:rPr>
          <w:rFonts w:ascii="Arial" w:hAnsi="Arial" w:cs="Arial"/>
        </w:rPr>
        <w:t xml:space="preserve">“ ir </w:t>
      </w:r>
      <w:r w:rsidR="00BA2EB7" w:rsidRPr="00BA2EB7">
        <w:rPr>
          <w:rFonts w:ascii="Arial" w:hAnsi="Arial" w:cs="Arial"/>
        </w:rPr>
        <w:t> Klaipėdos rajono savivaldybės administracijos direktoriaus 2022-02-07 įsakym</w:t>
      </w:r>
      <w:r w:rsidR="00BA2EB7">
        <w:rPr>
          <w:rFonts w:ascii="Arial" w:hAnsi="Arial" w:cs="Arial"/>
        </w:rPr>
        <w:t>ą</w:t>
      </w:r>
      <w:r w:rsidR="00BA2EB7" w:rsidRPr="00BA2EB7">
        <w:rPr>
          <w:rFonts w:ascii="Arial" w:hAnsi="Arial" w:cs="Arial"/>
        </w:rPr>
        <w:t xml:space="preserve"> Nr. AV-364</w:t>
      </w:r>
      <w:r w:rsidR="00BA2EB7">
        <w:rPr>
          <w:rFonts w:ascii="Arial" w:hAnsi="Arial" w:cs="Arial"/>
        </w:rPr>
        <w:t xml:space="preserve"> „Dėl </w:t>
      </w:r>
      <w:r w:rsidR="00BA2EB7" w:rsidRPr="00BA2EB7">
        <w:rPr>
          <w:rFonts w:ascii="Arial" w:hAnsi="Arial" w:cs="Arial"/>
        </w:rPr>
        <w:t>Žymių žmonių,</w:t>
      </w:r>
      <w:r w:rsidR="00BA2EB7">
        <w:rPr>
          <w:rFonts w:ascii="Arial" w:hAnsi="Arial" w:cs="Arial"/>
        </w:rPr>
        <w:t xml:space="preserve"> </w:t>
      </w:r>
      <w:r w:rsidR="00BA2EB7" w:rsidRPr="00BA2EB7">
        <w:rPr>
          <w:rFonts w:ascii="Arial" w:hAnsi="Arial" w:cs="Arial"/>
        </w:rPr>
        <w:t>istorinių datų, įvykių atminimo įamžinimo objektų įrengimo tvarkos apraš</w:t>
      </w:r>
      <w:r w:rsidR="00BA2EB7">
        <w:rPr>
          <w:rFonts w:ascii="Arial" w:hAnsi="Arial" w:cs="Arial"/>
        </w:rPr>
        <w:t>o patvirtinimo“.</w:t>
      </w:r>
    </w:p>
    <w:p w14:paraId="58B11A4A" w14:textId="25CF90B5" w:rsidR="0084605E" w:rsidRDefault="00BA2EB7" w:rsidP="00BA2EB7">
      <w:pPr>
        <w:pStyle w:val="Betarp"/>
        <w:spacing w:after="120" w:line="276" w:lineRule="auto"/>
        <w:ind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Pakeisti </w:t>
      </w:r>
      <w:r w:rsidRPr="00BA2EB7">
        <w:rPr>
          <w:rFonts w:ascii="Arial" w:hAnsi="Arial" w:cs="Arial"/>
        </w:rPr>
        <w:t>Klaipėdos rajono savivaldybės tarybos 2023 m. birželio 29 d. sprendimą</w:t>
      </w:r>
      <w:r>
        <w:rPr>
          <w:rFonts w:ascii="Arial" w:hAnsi="Arial" w:cs="Arial"/>
        </w:rPr>
        <w:t xml:space="preserve"> </w:t>
      </w:r>
      <w:r w:rsidRPr="00BA2EB7">
        <w:rPr>
          <w:rFonts w:ascii="Arial" w:hAnsi="Arial" w:cs="Arial"/>
        </w:rPr>
        <w:t>Nr. T11-204 „Dėl žymių žmonių, istorinių datų, įvykių atminimo įamžinimo komisijos</w:t>
      </w:r>
      <w:r>
        <w:rPr>
          <w:rFonts w:ascii="Arial" w:hAnsi="Arial" w:cs="Arial"/>
        </w:rPr>
        <w:t xml:space="preserve"> </w:t>
      </w:r>
      <w:r w:rsidRPr="00BA2EB7">
        <w:rPr>
          <w:rFonts w:ascii="Arial" w:hAnsi="Arial" w:cs="Arial"/>
        </w:rPr>
        <w:t>sudarymo“</w:t>
      </w:r>
      <w:r>
        <w:rPr>
          <w:rFonts w:ascii="Arial" w:hAnsi="Arial" w:cs="Arial"/>
        </w:rPr>
        <w:t>.</w:t>
      </w:r>
    </w:p>
    <w:p w14:paraId="2067F3C3" w14:textId="282CC5E8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7. Projekto rengimo metu gauti specialistų vertinimai ir išvados, konsultavimosi su visuomene metu gauti pasiūlymai ir jų motyvuotas vertinimas (atsižvelgta ar ne): </w:t>
      </w:r>
    </w:p>
    <w:p w14:paraId="4EFF3D0E" w14:textId="2DB88B9A" w:rsidR="0049281E" w:rsidRPr="0049281E" w:rsidRDefault="00BA2EB7" w:rsidP="005C5F8B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BA2EB7">
        <w:rPr>
          <w:rFonts w:ascii="Arial" w:hAnsi="Arial" w:cs="Arial"/>
          <w:bCs/>
        </w:rPr>
        <w:t>Tvarkos</w:t>
      </w:r>
      <w:r>
        <w:rPr>
          <w:rFonts w:ascii="Arial" w:hAnsi="Arial" w:cs="Arial"/>
          <w:bCs/>
        </w:rPr>
        <w:t xml:space="preserve"> </w:t>
      </w:r>
      <w:r w:rsidRPr="00BA2EB7">
        <w:rPr>
          <w:rFonts w:ascii="Arial" w:hAnsi="Arial" w:cs="Arial"/>
          <w:bCs/>
        </w:rPr>
        <w:t xml:space="preserve">aprašo </w:t>
      </w:r>
      <w:r>
        <w:rPr>
          <w:rFonts w:ascii="Arial" w:hAnsi="Arial" w:cs="Arial"/>
          <w:bCs/>
        </w:rPr>
        <w:t>projekt</w:t>
      </w:r>
      <w:r w:rsidR="002C504B">
        <w:rPr>
          <w:rFonts w:ascii="Arial" w:hAnsi="Arial" w:cs="Arial"/>
          <w:bCs/>
        </w:rPr>
        <w:t>ą svarstė ir jam</w:t>
      </w:r>
      <w:r>
        <w:rPr>
          <w:rFonts w:ascii="Arial" w:hAnsi="Arial" w:cs="Arial"/>
          <w:bCs/>
        </w:rPr>
        <w:t xml:space="preserve"> </w:t>
      </w:r>
      <w:r w:rsidRPr="00BA2EB7">
        <w:rPr>
          <w:rFonts w:ascii="Arial" w:hAnsi="Arial" w:cs="Arial"/>
          <w:bCs/>
        </w:rPr>
        <w:t>pritarė Žymių žmonių, istorinių</w:t>
      </w:r>
      <w:r>
        <w:rPr>
          <w:rFonts w:ascii="Arial" w:hAnsi="Arial" w:cs="Arial"/>
          <w:bCs/>
        </w:rPr>
        <w:t xml:space="preserve"> </w:t>
      </w:r>
      <w:r w:rsidRPr="00BA2EB7">
        <w:rPr>
          <w:rFonts w:ascii="Arial" w:hAnsi="Arial" w:cs="Arial"/>
          <w:bCs/>
        </w:rPr>
        <w:t>datų, įvykių atminimo įamžinimo komisija</w:t>
      </w:r>
      <w:r w:rsidR="0049281E" w:rsidRPr="0049281E">
        <w:rPr>
          <w:rFonts w:ascii="Arial" w:hAnsi="Arial" w:cs="Arial"/>
          <w:bCs/>
        </w:rPr>
        <w:t xml:space="preserve">. </w:t>
      </w:r>
    </w:p>
    <w:p w14:paraId="23476A43" w14:textId="77777777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8. Sprendimo įgyvendinimui reikalingos lėšos (ekonominiai apskaičiavimai), finansavimo šaltiniai: </w:t>
      </w:r>
    </w:p>
    <w:p w14:paraId="05C43E8C" w14:textId="77777777" w:rsidR="0049281E" w:rsidRPr="0049281E" w:rsidRDefault="0049281E" w:rsidP="005C5F8B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49281E">
        <w:rPr>
          <w:rFonts w:ascii="Arial" w:hAnsi="Arial" w:cs="Arial"/>
          <w:bCs/>
        </w:rPr>
        <w:t xml:space="preserve">Nenumatoma. </w:t>
      </w:r>
    </w:p>
    <w:p w14:paraId="1F49ECD5" w14:textId="77777777" w:rsidR="0049281E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9. Kiti, autoriaus nuomone, reikalingi pagrindimai, skaičiavimai ir paaiškinimai: </w:t>
      </w:r>
    </w:p>
    <w:p w14:paraId="51591034" w14:textId="1F57B672" w:rsidR="007315D0" w:rsidRPr="007315D0" w:rsidRDefault="007315D0" w:rsidP="0031534D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7315D0">
        <w:rPr>
          <w:rFonts w:ascii="Arial" w:hAnsi="Arial" w:cs="Arial"/>
          <w:bCs/>
        </w:rPr>
        <w:t>Nereikalingi.</w:t>
      </w:r>
    </w:p>
    <w:p w14:paraId="752C143B" w14:textId="77777777" w:rsidR="0049281E" w:rsidRPr="000E6F33" w:rsidRDefault="0049281E" w:rsidP="000E6F33">
      <w:pPr>
        <w:spacing w:line="276" w:lineRule="auto"/>
        <w:jc w:val="both"/>
        <w:rPr>
          <w:rFonts w:ascii="Arial" w:hAnsi="Arial" w:cs="Arial"/>
          <w:b/>
        </w:rPr>
      </w:pPr>
      <w:r w:rsidRPr="000E6F33">
        <w:rPr>
          <w:rFonts w:ascii="Arial" w:hAnsi="Arial" w:cs="Arial"/>
          <w:b/>
        </w:rPr>
        <w:t xml:space="preserve">10. Sprendimo projekto iniciatoriai (institucija, asmenys ar piliečių įgalioti atstovai) ir rengėjai: </w:t>
      </w:r>
    </w:p>
    <w:p w14:paraId="0B6B5C74" w14:textId="5A6EA0F3" w:rsidR="0049281E" w:rsidRPr="0049281E" w:rsidRDefault="009E3FD0" w:rsidP="005C5F8B">
      <w:pPr>
        <w:spacing w:after="600" w:line="276" w:lineRule="auto"/>
        <w:ind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Iniciatori</w:t>
      </w:r>
      <w:r w:rsidR="007C6D4D">
        <w:rPr>
          <w:rFonts w:ascii="Arial" w:hAnsi="Arial" w:cs="Arial"/>
          <w:bCs/>
        </w:rPr>
        <w:t>us</w:t>
      </w:r>
      <w:r>
        <w:rPr>
          <w:rFonts w:ascii="Arial" w:hAnsi="Arial" w:cs="Arial"/>
          <w:bCs/>
        </w:rPr>
        <w:t xml:space="preserve"> –</w:t>
      </w:r>
      <w:r w:rsidR="004369CE" w:rsidRPr="004369CE">
        <w:t xml:space="preserve"> </w:t>
      </w:r>
      <w:r w:rsidR="004369CE" w:rsidRPr="004369CE">
        <w:rPr>
          <w:rFonts w:ascii="Arial" w:hAnsi="Arial" w:cs="Arial"/>
          <w:bCs/>
        </w:rPr>
        <w:t>Architektūros ir teritorijų planavimo skyrius. Rengėja - Architektūros ir teritorijų</w:t>
      </w:r>
      <w:r w:rsidR="004369CE">
        <w:rPr>
          <w:rFonts w:ascii="Arial" w:hAnsi="Arial" w:cs="Arial"/>
          <w:bCs/>
        </w:rPr>
        <w:t xml:space="preserve"> </w:t>
      </w:r>
      <w:r w:rsidR="004369CE" w:rsidRPr="004369CE">
        <w:rPr>
          <w:rFonts w:ascii="Arial" w:hAnsi="Arial" w:cs="Arial"/>
          <w:bCs/>
        </w:rPr>
        <w:t>planavimo skyriaus patarėja Sonata Šmatauskienė.</w:t>
      </w:r>
    </w:p>
    <w:p w14:paraId="30C6842A" w14:textId="26EF2BA0" w:rsidR="0049281E" w:rsidRPr="0049281E" w:rsidRDefault="004369CE" w:rsidP="00340271">
      <w:pPr>
        <w:spacing w:after="120" w:line="276" w:lineRule="auto"/>
        <w:ind w:left="7371" w:right="-284" w:hanging="7371"/>
        <w:rPr>
          <w:rFonts w:ascii="Arial" w:hAnsi="Arial" w:cs="Arial"/>
          <w:bCs/>
        </w:rPr>
      </w:pPr>
      <w:r w:rsidRPr="00AE207F">
        <w:rPr>
          <w:rFonts w:ascii="Arial" w:hAnsi="Arial" w:cs="Arial"/>
          <w:color w:val="000000"/>
        </w:rPr>
        <w:t>Architektūros ir teritorijų</w:t>
      </w:r>
      <w:r>
        <w:rPr>
          <w:rFonts w:ascii="Arial" w:hAnsi="Arial" w:cs="Arial"/>
          <w:color w:val="000000"/>
        </w:rPr>
        <w:t xml:space="preserve"> </w:t>
      </w:r>
      <w:r w:rsidRPr="00AE207F">
        <w:rPr>
          <w:rFonts w:ascii="Arial" w:hAnsi="Arial" w:cs="Arial"/>
          <w:color w:val="000000"/>
        </w:rPr>
        <w:t>planavimo skyriaus patarėj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ab/>
        <w:t>Sonata Šmatauskienė</w:t>
      </w:r>
    </w:p>
    <w:sectPr w:rsidR="0049281E" w:rsidRPr="0049281E" w:rsidSect="00340271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B34F9" w14:textId="77777777" w:rsidR="007F1273" w:rsidRDefault="007F1273">
      <w:r>
        <w:separator/>
      </w:r>
    </w:p>
  </w:endnote>
  <w:endnote w:type="continuationSeparator" w:id="0">
    <w:p w14:paraId="1F52482E" w14:textId="77777777" w:rsidR="007F1273" w:rsidRDefault="007F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1F5CE" w14:textId="77777777" w:rsidR="007F1273" w:rsidRDefault="007F1273">
      <w:r>
        <w:separator/>
      </w:r>
    </w:p>
  </w:footnote>
  <w:footnote w:type="continuationSeparator" w:id="0">
    <w:p w14:paraId="4A7B4E91" w14:textId="77777777" w:rsidR="007F1273" w:rsidRDefault="007F1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137A3" w14:textId="41BD65A2" w:rsidR="00050ACD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7F467B57"/>
    <w:multiLevelType w:val="hybridMultilevel"/>
    <w:tmpl w:val="2F64604E"/>
    <w:lvl w:ilvl="0" w:tplc="7E8680C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14876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2B7A"/>
    <w:rsid w:val="000324AC"/>
    <w:rsid w:val="000331C4"/>
    <w:rsid w:val="0004330B"/>
    <w:rsid w:val="00043605"/>
    <w:rsid w:val="00050ACD"/>
    <w:rsid w:val="00050B85"/>
    <w:rsid w:val="00051D69"/>
    <w:rsid w:val="00052D91"/>
    <w:rsid w:val="000602BE"/>
    <w:rsid w:val="00065A3B"/>
    <w:rsid w:val="00067052"/>
    <w:rsid w:val="0007440E"/>
    <w:rsid w:val="00075DE1"/>
    <w:rsid w:val="00076C82"/>
    <w:rsid w:val="00084F45"/>
    <w:rsid w:val="0009279C"/>
    <w:rsid w:val="000958A3"/>
    <w:rsid w:val="00097A66"/>
    <w:rsid w:val="000A0356"/>
    <w:rsid w:val="000A20A0"/>
    <w:rsid w:val="000A4824"/>
    <w:rsid w:val="000A69A3"/>
    <w:rsid w:val="000A7CD6"/>
    <w:rsid w:val="000B33E0"/>
    <w:rsid w:val="000B4D49"/>
    <w:rsid w:val="000D0160"/>
    <w:rsid w:val="000D17C0"/>
    <w:rsid w:val="000D1BB3"/>
    <w:rsid w:val="000D5BE3"/>
    <w:rsid w:val="000E316D"/>
    <w:rsid w:val="000E3AF6"/>
    <w:rsid w:val="000E6F33"/>
    <w:rsid w:val="000E7500"/>
    <w:rsid w:val="000E75E3"/>
    <w:rsid w:val="000F3C80"/>
    <w:rsid w:val="001043CA"/>
    <w:rsid w:val="001141EE"/>
    <w:rsid w:val="001144A6"/>
    <w:rsid w:val="001171D4"/>
    <w:rsid w:val="001204A8"/>
    <w:rsid w:val="00121ACB"/>
    <w:rsid w:val="0013267C"/>
    <w:rsid w:val="001337C1"/>
    <w:rsid w:val="0013493D"/>
    <w:rsid w:val="0014556D"/>
    <w:rsid w:val="0014730D"/>
    <w:rsid w:val="001531A0"/>
    <w:rsid w:val="00155682"/>
    <w:rsid w:val="001560F7"/>
    <w:rsid w:val="001567CB"/>
    <w:rsid w:val="00167F89"/>
    <w:rsid w:val="00172EDB"/>
    <w:rsid w:val="00184AA7"/>
    <w:rsid w:val="00184B50"/>
    <w:rsid w:val="0019007C"/>
    <w:rsid w:val="00193565"/>
    <w:rsid w:val="0019373A"/>
    <w:rsid w:val="001A09ED"/>
    <w:rsid w:val="001A3DB1"/>
    <w:rsid w:val="001A3EA3"/>
    <w:rsid w:val="001A4506"/>
    <w:rsid w:val="001A6EAA"/>
    <w:rsid w:val="001B60A1"/>
    <w:rsid w:val="001C1BB2"/>
    <w:rsid w:val="001C20BB"/>
    <w:rsid w:val="001C32D7"/>
    <w:rsid w:val="001C3CA1"/>
    <w:rsid w:val="001C7D0D"/>
    <w:rsid w:val="001D2ED5"/>
    <w:rsid w:val="001D2F4A"/>
    <w:rsid w:val="001D4B14"/>
    <w:rsid w:val="001D51CE"/>
    <w:rsid w:val="001D54DF"/>
    <w:rsid w:val="001D588A"/>
    <w:rsid w:val="001D76B2"/>
    <w:rsid w:val="001E404E"/>
    <w:rsid w:val="001E6C9D"/>
    <w:rsid w:val="001E7944"/>
    <w:rsid w:val="001F0AC2"/>
    <w:rsid w:val="001F15CC"/>
    <w:rsid w:val="001F2780"/>
    <w:rsid w:val="001F3AA8"/>
    <w:rsid w:val="001F4084"/>
    <w:rsid w:val="001F4591"/>
    <w:rsid w:val="00203972"/>
    <w:rsid w:val="00204506"/>
    <w:rsid w:val="0020645D"/>
    <w:rsid w:val="00206E4C"/>
    <w:rsid w:val="0020746A"/>
    <w:rsid w:val="0021210C"/>
    <w:rsid w:val="00214D09"/>
    <w:rsid w:val="002152F5"/>
    <w:rsid w:val="002156CC"/>
    <w:rsid w:val="00222828"/>
    <w:rsid w:val="0022645A"/>
    <w:rsid w:val="00227E43"/>
    <w:rsid w:val="00230792"/>
    <w:rsid w:val="00232A9A"/>
    <w:rsid w:val="00234E76"/>
    <w:rsid w:val="00235952"/>
    <w:rsid w:val="002365EF"/>
    <w:rsid w:val="00236F2A"/>
    <w:rsid w:val="00237067"/>
    <w:rsid w:val="002403D8"/>
    <w:rsid w:val="00241E60"/>
    <w:rsid w:val="00242C5F"/>
    <w:rsid w:val="002436E4"/>
    <w:rsid w:val="00243DEE"/>
    <w:rsid w:val="00250B1B"/>
    <w:rsid w:val="00264D44"/>
    <w:rsid w:val="00272A21"/>
    <w:rsid w:val="00272C57"/>
    <w:rsid w:val="0027545A"/>
    <w:rsid w:val="00285E35"/>
    <w:rsid w:val="00290B9C"/>
    <w:rsid w:val="00291AAB"/>
    <w:rsid w:val="002947B2"/>
    <w:rsid w:val="00295711"/>
    <w:rsid w:val="00296E11"/>
    <w:rsid w:val="002A013D"/>
    <w:rsid w:val="002A293C"/>
    <w:rsid w:val="002A5340"/>
    <w:rsid w:val="002A78EC"/>
    <w:rsid w:val="002B3D94"/>
    <w:rsid w:val="002B5CB6"/>
    <w:rsid w:val="002C0283"/>
    <w:rsid w:val="002C074A"/>
    <w:rsid w:val="002C4E4C"/>
    <w:rsid w:val="002C504B"/>
    <w:rsid w:val="002C76C3"/>
    <w:rsid w:val="002E03BD"/>
    <w:rsid w:val="002E5A33"/>
    <w:rsid w:val="002F0722"/>
    <w:rsid w:val="002F5F21"/>
    <w:rsid w:val="0030346E"/>
    <w:rsid w:val="0030361D"/>
    <w:rsid w:val="00306DB3"/>
    <w:rsid w:val="0031534D"/>
    <w:rsid w:val="003215BB"/>
    <w:rsid w:val="00321834"/>
    <w:rsid w:val="00322914"/>
    <w:rsid w:val="00334626"/>
    <w:rsid w:val="00340271"/>
    <w:rsid w:val="00340704"/>
    <w:rsid w:val="00341456"/>
    <w:rsid w:val="003436F1"/>
    <w:rsid w:val="00344E97"/>
    <w:rsid w:val="00344EBB"/>
    <w:rsid w:val="00350AC2"/>
    <w:rsid w:val="0035217C"/>
    <w:rsid w:val="00353B52"/>
    <w:rsid w:val="00354FBD"/>
    <w:rsid w:val="00355E83"/>
    <w:rsid w:val="00361AB2"/>
    <w:rsid w:val="00365FD0"/>
    <w:rsid w:val="00372B0C"/>
    <w:rsid w:val="00373FFD"/>
    <w:rsid w:val="00387DB7"/>
    <w:rsid w:val="00390154"/>
    <w:rsid w:val="0039175C"/>
    <w:rsid w:val="00391A96"/>
    <w:rsid w:val="00392CD6"/>
    <w:rsid w:val="003A18E7"/>
    <w:rsid w:val="003A2057"/>
    <w:rsid w:val="003A65EC"/>
    <w:rsid w:val="003B0414"/>
    <w:rsid w:val="003B66E0"/>
    <w:rsid w:val="003C36D9"/>
    <w:rsid w:val="003C428F"/>
    <w:rsid w:val="003D14D4"/>
    <w:rsid w:val="003D1560"/>
    <w:rsid w:val="003D6045"/>
    <w:rsid w:val="003D7C37"/>
    <w:rsid w:val="003E04B8"/>
    <w:rsid w:val="003F1193"/>
    <w:rsid w:val="00401F2A"/>
    <w:rsid w:val="00402FEB"/>
    <w:rsid w:val="004032C9"/>
    <w:rsid w:val="004070B2"/>
    <w:rsid w:val="00407F54"/>
    <w:rsid w:val="00413B8F"/>
    <w:rsid w:val="00415A84"/>
    <w:rsid w:val="00421074"/>
    <w:rsid w:val="004262BD"/>
    <w:rsid w:val="00433594"/>
    <w:rsid w:val="0043505E"/>
    <w:rsid w:val="004369CE"/>
    <w:rsid w:val="0044338C"/>
    <w:rsid w:val="00447AD0"/>
    <w:rsid w:val="004506C5"/>
    <w:rsid w:val="004559DD"/>
    <w:rsid w:val="00457E54"/>
    <w:rsid w:val="00460C42"/>
    <w:rsid w:val="004670D6"/>
    <w:rsid w:val="00467A01"/>
    <w:rsid w:val="00470589"/>
    <w:rsid w:val="00470F11"/>
    <w:rsid w:val="0047145E"/>
    <w:rsid w:val="00474748"/>
    <w:rsid w:val="004769F6"/>
    <w:rsid w:val="00482E5C"/>
    <w:rsid w:val="004830F0"/>
    <w:rsid w:val="00487486"/>
    <w:rsid w:val="0049281E"/>
    <w:rsid w:val="00497A8B"/>
    <w:rsid w:val="004A24FE"/>
    <w:rsid w:val="004A7CAA"/>
    <w:rsid w:val="004B1CEB"/>
    <w:rsid w:val="004B3EF7"/>
    <w:rsid w:val="004C162C"/>
    <w:rsid w:val="004C3811"/>
    <w:rsid w:val="004C7F8A"/>
    <w:rsid w:val="004D0886"/>
    <w:rsid w:val="004E173F"/>
    <w:rsid w:val="004E2541"/>
    <w:rsid w:val="004E30E8"/>
    <w:rsid w:val="004E5037"/>
    <w:rsid w:val="004F2329"/>
    <w:rsid w:val="004F2E9D"/>
    <w:rsid w:val="004F3E6D"/>
    <w:rsid w:val="004F5F73"/>
    <w:rsid w:val="004F5FB3"/>
    <w:rsid w:val="004F6C40"/>
    <w:rsid w:val="004F7298"/>
    <w:rsid w:val="00504749"/>
    <w:rsid w:val="00504864"/>
    <w:rsid w:val="005056AF"/>
    <w:rsid w:val="00505784"/>
    <w:rsid w:val="00506DE9"/>
    <w:rsid w:val="005118E9"/>
    <w:rsid w:val="0051668C"/>
    <w:rsid w:val="005178F4"/>
    <w:rsid w:val="00522C33"/>
    <w:rsid w:val="00525372"/>
    <w:rsid w:val="00527546"/>
    <w:rsid w:val="005322FA"/>
    <w:rsid w:val="00534170"/>
    <w:rsid w:val="00540296"/>
    <w:rsid w:val="005409BB"/>
    <w:rsid w:val="005425DF"/>
    <w:rsid w:val="00545B05"/>
    <w:rsid w:val="00546150"/>
    <w:rsid w:val="005477CD"/>
    <w:rsid w:val="00550D3C"/>
    <w:rsid w:val="0055277A"/>
    <w:rsid w:val="005543FE"/>
    <w:rsid w:val="005549BD"/>
    <w:rsid w:val="00564A8D"/>
    <w:rsid w:val="00564E70"/>
    <w:rsid w:val="00565431"/>
    <w:rsid w:val="00566F21"/>
    <w:rsid w:val="0056737D"/>
    <w:rsid w:val="005731F2"/>
    <w:rsid w:val="0057489D"/>
    <w:rsid w:val="00575A8B"/>
    <w:rsid w:val="00577F3E"/>
    <w:rsid w:val="00580D72"/>
    <w:rsid w:val="00591C8D"/>
    <w:rsid w:val="005B060B"/>
    <w:rsid w:val="005B3A4F"/>
    <w:rsid w:val="005C0F7E"/>
    <w:rsid w:val="005C16C0"/>
    <w:rsid w:val="005C5F8B"/>
    <w:rsid w:val="005C715B"/>
    <w:rsid w:val="005D7AC6"/>
    <w:rsid w:val="005E201C"/>
    <w:rsid w:val="005E2B95"/>
    <w:rsid w:val="005F31CF"/>
    <w:rsid w:val="005F34AB"/>
    <w:rsid w:val="005F4E33"/>
    <w:rsid w:val="00602E94"/>
    <w:rsid w:val="00620A3B"/>
    <w:rsid w:val="0062112D"/>
    <w:rsid w:val="006225B8"/>
    <w:rsid w:val="006237CD"/>
    <w:rsid w:val="00624E87"/>
    <w:rsid w:val="0063412E"/>
    <w:rsid w:val="00634770"/>
    <w:rsid w:val="006463B9"/>
    <w:rsid w:val="00651547"/>
    <w:rsid w:val="00651683"/>
    <w:rsid w:val="006518B3"/>
    <w:rsid w:val="00657B11"/>
    <w:rsid w:val="00661D65"/>
    <w:rsid w:val="0066289C"/>
    <w:rsid w:val="006674EB"/>
    <w:rsid w:val="00667F14"/>
    <w:rsid w:val="00682455"/>
    <w:rsid w:val="00686650"/>
    <w:rsid w:val="00686D8D"/>
    <w:rsid w:val="00687D79"/>
    <w:rsid w:val="00692FB2"/>
    <w:rsid w:val="00693E0C"/>
    <w:rsid w:val="00694030"/>
    <w:rsid w:val="006B61A7"/>
    <w:rsid w:val="006B63E7"/>
    <w:rsid w:val="006C1B76"/>
    <w:rsid w:val="006C1EB1"/>
    <w:rsid w:val="006C30DF"/>
    <w:rsid w:val="006C5C80"/>
    <w:rsid w:val="006C5F00"/>
    <w:rsid w:val="006D20DD"/>
    <w:rsid w:val="006D2B01"/>
    <w:rsid w:val="006D3DF6"/>
    <w:rsid w:val="006D7468"/>
    <w:rsid w:val="006E0ADC"/>
    <w:rsid w:val="006E3A7A"/>
    <w:rsid w:val="006F245B"/>
    <w:rsid w:val="00702552"/>
    <w:rsid w:val="00710118"/>
    <w:rsid w:val="00711569"/>
    <w:rsid w:val="00712672"/>
    <w:rsid w:val="00723133"/>
    <w:rsid w:val="00724C10"/>
    <w:rsid w:val="00730501"/>
    <w:rsid w:val="007315D0"/>
    <w:rsid w:val="007406B3"/>
    <w:rsid w:val="00751048"/>
    <w:rsid w:val="00752E70"/>
    <w:rsid w:val="00753952"/>
    <w:rsid w:val="0078582A"/>
    <w:rsid w:val="00793FEF"/>
    <w:rsid w:val="00795FE2"/>
    <w:rsid w:val="007A1329"/>
    <w:rsid w:val="007A5748"/>
    <w:rsid w:val="007A5C90"/>
    <w:rsid w:val="007B1B81"/>
    <w:rsid w:val="007B785B"/>
    <w:rsid w:val="007B7A7D"/>
    <w:rsid w:val="007C10E0"/>
    <w:rsid w:val="007C12BD"/>
    <w:rsid w:val="007C387C"/>
    <w:rsid w:val="007C3A46"/>
    <w:rsid w:val="007C426C"/>
    <w:rsid w:val="007C52A9"/>
    <w:rsid w:val="007C5AF0"/>
    <w:rsid w:val="007C6225"/>
    <w:rsid w:val="007C6D4D"/>
    <w:rsid w:val="007D5DD8"/>
    <w:rsid w:val="007E46D4"/>
    <w:rsid w:val="007F0142"/>
    <w:rsid w:val="007F1273"/>
    <w:rsid w:val="007F21C4"/>
    <w:rsid w:val="007F6981"/>
    <w:rsid w:val="00800BBF"/>
    <w:rsid w:val="008048BB"/>
    <w:rsid w:val="008071A6"/>
    <w:rsid w:val="00812008"/>
    <w:rsid w:val="008256E7"/>
    <w:rsid w:val="00830B4E"/>
    <w:rsid w:val="008323DE"/>
    <w:rsid w:val="00834734"/>
    <w:rsid w:val="00840D19"/>
    <w:rsid w:val="00842E08"/>
    <w:rsid w:val="00845729"/>
    <w:rsid w:val="0084605E"/>
    <w:rsid w:val="00847DC0"/>
    <w:rsid w:val="008508AB"/>
    <w:rsid w:val="00852342"/>
    <w:rsid w:val="00860248"/>
    <w:rsid w:val="00861982"/>
    <w:rsid w:val="008709A7"/>
    <w:rsid w:val="008773D4"/>
    <w:rsid w:val="0087780D"/>
    <w:rsid w:val="00887A7C"/>
    <w:rsid w:val="00887CA8"/>
    <w:rsid w:val="0089409F"/>
    <w:rsid w:val="00894C8D"/>
    <w:rsid w:val="00894D73"/>
    <w:rsid w:val="008A4DFF"/>
    <w:rsid w:val="008A57EC"/>
    <w:rsid w:val="008A7077"/>
    <w:rsid w:val="008B0DBA"/>
    <w:rsid w:val="008B2B25"/>
    <w:rsid w:val="008B4026"/>
    <w:rsid w:val="008B4966"/>
    <w:rsid w:val="008B6EA9"/>
    <w:rsid w:val="008C25C5"/>
    <w:rsid w:val="008C4B76"/>
    <w:rsid w:val="008C71E7"/>
    <w:rsid w:val="008D559F"/>
    <w:rsid w:val="008D5D9E"/>
    <w:rsid w:val="008D64E4"/>
    <w:rsid w:val="008E423B"/>
    <w:rsid w:val="008E5C5E"/>
    <w:rsid w:val="008F38B8"/>
    <w:rsid w:val="008F3AB1"/>
    <w:rsid w:val="008F4B3C"/>
    <w:rsid w:val="008F63B0"/>
    <w:rsid w:val="00901FEC"/>
    <w:rsid w:val="0090203A"/>
    <w:rsid w:val="0090694F"/>
    <w:rsid w:val="00907B59"/>
    <w:rsid w:val="00911D7F"/>
    <w:rsid w:val="00913839"/>
    <w:rsid w:val="00914DFD"/>
    <w:rsid w:val="009162C8"/>
    <w:rsid w:val="00922F39"/>
    <w:rsid w:val="00925F09"/>
    <w:rsid w:val="00926D12"/>
    <w:rsid w:val="0093040C"/>
    <w:rsid w:val="0093310C"/>
    <w:rsid w:val="00937150"/>
    <w:rsid w:val="00943BCC"/>
    <w:rsid w:val="00944BBD"/>
    <w:rsid w:val="009451E2"/>
    <w:rsid w:val="00950537"/>
    <w:rsid w:val="00953AD8"/>
    <w:rsid w:val="0096061E"/>
    <w:rsid w:val="009673F5"/>
    <w:rsid w:val="0097116B"/>
    <w:rsid w:val="0097117B"/>
    <w:rsid w:val="00974BED"/>
    <w:rsid w:val="00975DE8"/>
    <w:rsid w:val="00981E2D"/>
    <w:rsid w:val="00983ED5"/>
    <w:rsid w:val="00987594"/>
    <w:rsid w:val="009911D9"/>
    <w:rsid w:val="009A031E"/>
    <w:rsid w:val="009A33F5"/>
    <w:rsid w:val="009B1061"/>
    <w:rsid w:val="009B1C92"/>
    <w:rsid w:val="009B3412"/>
    <w:rsid w:val="009B4D1C"/>
    <w:rsid w:val="009B7C04"/>
    <w:rsid w:val="009C4F16"/>
    <w:rsid w:val="009C5F39"/>
    <w:rsid w:val="009D0765"/>
    <w:rsid w:val="009D6517"/>
    <w:rsid w:val="009E039D"/>
    <w:rsid w:val="009E34C3"/>
    <w:rsid w:val="009E3FD0"/>
    <w:rsid w:val="009E4298"/>
    <w:rsid w:val="00A00459"/>
    <w:rsid w:val="00A00922"/>
    <w:rsid w:val="00A029B0"/>
    <w:rsid w:val="00A0735E"/>
    <w:rsid w:val="00A122B3"/>
    <w:rsid w:val="00A15292"/>
    <w:rsid w:val="00A1696D"/>
    <w:rsid w:val="00A21DD1"/>
    <w:rsid w:val="00A229FB"/>
    <w:rsid w:val="00A24850"/>
    <w:rsid w:val="00A27C6B"/>
    <w:rsid w:val="00A32142"/>
    <w:rsid w:val="00A335D6"/>
    <w:rsid w:val="00A35610"/>
    <w:rsid w:val="00A45B88"/>
    <w:rsid w:val="00A64939"/>
    <w:rsid w:val="00A654FA"/>
    <w:rsid w:val="00A66B56"/>
    <w:rsid w:val="00A75BBE"/>
    <w:rsid w:val="00A76874"/>
    <w:rsid w:val="00A76D04"/>
    <w:rsid w:val="00A8533E"/>
    <w:rsid w:val="00A87660"/>
    <w:rsid w:val="00A93776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4648"/>
    <w:rsid w:val="00AD4774"/>
    <w:rsid w:val="00AD6C32"/>
    <w:rsid w:val="00AE388D"/>
    <w:rsid w:val="00AE6592"/>
    <w:rsid w:val="00AE6815"/>
    <w:rsid w:val="00AE6A7B"/>
    <w:rsid w:val="00AF4C7A"/>
    <w:rsid w:val="00AF4D92"/>
    <w:rsid w:val="00AF5FB8"/>
    <w:rsid w:val="00AF7B18"/>
    <w:rsid w:val="00B0788C"/>
    <w:rsid w:val="00B10939"/>
    <w:rsid w:val="00B12FCF"/>
    <w:rsid w:val="00B27C98"/>
    <w:rsid w:val="00B304E5"/>
    <w:rsid w:val="00B334F0"/>
    <w:rsid w:val="00B37A04"/>
    <w:rsid w:val="00B408A0"/>
    <w:rsid w:val="00B414F9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088B"/>
    <w:rsid w:val="00B912CF"/>
    <w:rsid w:val="00B9599A"/>
    <w:rsid w:val="00BA2EB7"/>
    <w:rsid w:val="00BB4B17"/>
    <w:rsid w:val="00BB5DA0"/>
    <w:rsid w:val="00BC249E"/>
    <w:rsid w:val="00BC2D0D"/>
    <w:rsid w:val="00BC7FA5"/>
    <w:rsid w:val="00BD56DD"/>
    <w:rsid w:val="00BD7E1F"/>
    <w:rsid w:val="00BE2D23"/>
    <w:rsid w:val="00BE357D"/>
    <w:rsid w:val="00BE482F"/>
    <w:rsid w:val="00BE7DC8"/>
    <w:rsid w:val="00C01F14"/>
    <w:rsid w:val="00C046B0"/>
    <w:rsid w:val="00C07281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0672"/>
    <w:rsid w:val="00C663B4"/>
    <w:rsid w:val="00C8076F"/>
    <w:rsid w:val="00C80E87"/>
    <w:rsid w:val="00C85355"/>
    <w:rsid w:val="00C86DFD"/>
    <w:rsid w:val="00C91710"/>
    <w:rsid w:val="00C95828"/>
    <w:rsid w:val="00C959F5"/>
    <w:rsid w:val="00CA0F5C"/>
    <w:rsid w:val="00CA1CA8"/>
    <w:rsid w:val="00CA5CC2"/>
    <w:rsid w:val="00CA6E37"/>
    <w:rsid w:val="00CB0ECD"/>
    <w:rsid w:val="00CB371E"/>
    <w:rsid w:val="00CB7660"/>
    <w:rsid w:val="00CC0DE5"/>
    <w:rsid w:val="00CC45A0"/>
    <w:rsid w:val="00CC6B35"/>
    <w:rsid w:val="00CC7A63"/>
    <w:rsid w:val="00CD1441"/>
    <w:rsid w:val="00CD1D5A"/>
    <w:rsid w:val="00CD2E00"/>
    <w:rsid w:val="00CD4E23"/>
    <w:rsid w:val="00CE1853"/>
    <w:rsid w:val="00CF30BC"/>
    <w:rsid w:val="00D004A7"/>
    <w:rsid w:val="00D02257"/>
    <w:rsid w:val="00D032B3"/>
    <w:rsid w:val="00D11742"/>
    <w:rsid w:val="00D16A69"/>
    <w:rsid w:val="00D217A2"/>
    <w:rsid w:val="00D2640F"/>
    <w:rsid w:val="00D303CE"/>
    <w:rsid w:val="00D37CC0"/>
    <w:rsid w:val="00D4544A"/>
    <w:rsid w:val="00D47321"/>
    <w:rsid w:val="00D50459"/>
    <w:rsid w:val="00D606CA"/>
    <w:rsid w:val="00D64B75"/>
    <w:rsid w:val="00D653B1"/>
    <w:rsid w:val="00D6703A"/>
    <w:rsid w:val="00D71882"/>
    <w:rsid w:val="00D800B8"/>
    <w:rsid w:val="00D80940"/>
    <w:rsid w:val="00D8401A"/>
    <w:rsid w:val="00D84AAC"/>
    <w:rsid w:val="00D85ABA"/>
    <w:rsid w:val="00D8676E"/>
    <w:rsid w:val="00DA381B"/>
    <w:rsid w:val="00DA3919"/>
    <w:rsid w:val="00DA56E2"/>
    <w:rsid w:val="00DB6834"/>
    <w:rsid w:val="00DB6DDC"/>
    <w:rsid w:val="00DB7E30"/>
    <w:rsid w:val="00DC1996"/>
    <w:rsid w:val="00DC24EA"/>
    <w:rsid w:val="00DC585F"/>
    <w:rsid w:val="00DC62EC"/>
    <w:rsid w:val="00DC693C"/>
    <w:rsid w:val="00DE36D1"/>
    <w:rsid w:val="00DE39F7"/>
    <w:rsid w:val="00DF585B"/>
    <w:rsid w:val="00DF5B25"/>
    <w:rsid w:val="00E008EF"/>
    <w:rsid w:val="00E009D0"/>
    <w:rsid w:val="00E00F86"/>
    <w:rsid w:val="00E06CED"/>
    <w:rsid w:val="00E06F17"/>
    <w:rsid w:val="00E073B0"/>
    <w:rsid w:val="00E07685"/>
    <w:rsid w:val="00E10C88"/>
    <w:rsid w:val="00E11138"/>
    <w:rsid w:val="00E13715"/>
    <w:rsid w:val="00E21AB8"/>
    <w:rsid w:val="00E24DA0"/>
    <w:rsid w:val="00E439BE"/>
    <w:rsid w:val="00E44DF8"/>
    <w:rsid w:val="00E45596"/>
    <w:rsid w:val="00E4563F"/>
    <w:rsid w:val="00E46F2F"/>
    <w:rsid w:val="00E53CE3"/>
    <w:rsid w:val="00E61A51"/>
    <w:rsid w:val="00E75A75"/>
    <w:rsid w:val="00E7737B"/>
    <w:rsid w:val="00E846CD"/>
    <w:rsid w:val="00E85C48"/>
    <w:rsid w:val="00E955EE"/>
    <w:rsid w:val="00EA357A"/>
    <w:rsid w:val="00EA5FA4"/>
    <w:rsid w:val="00EB06D4"/>
    <w:rsid w:val="00EB3BF8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DA9"/>
    <w:rsid w:val="00F23E3D"/>
    <w:rsid w:val="00F313A9"/>
    <w:rsid w:val="00F3168B"/>
    <w:rsid w:val="00F342DB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72ED7"/>
    <w:rsid w:val="00F812B5"/>
    <w:rsid w:val="00F8187B"/>
    <w:rsid w:val="00F8305B"/>
    <w:rsid w:val="00F879B1"/>
    <w:rsid w:val="00F9049C"/>
    <w:rsid w:val="00F93EBC"/>
    <w:rsid w:val="00FA4310"/>
    <w:rsid w:val="00FB4EA4"/>
    <w:rsid w:val="00FC294D"/>
    <w:rsid w:val="00FD4DE6"/>
    <w:rsid w:val="00FD5C58"/>
    <w:rsid w:val="00FD604C"/>
    <w:rsid w:val="00FD61A1"/>
    <w:rsid w:val="00FD6E9F"/>
    <w:rsid w:val="00FE78B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3</Pages>
  <Words>3558</Words>
  <Characters>2029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Rasa</dc:creator>
  <cp:keywords/>
  <cp:lastModifiedBy>Viktorija Bakšinskytė</cp:lastModifiedBy>
  <cp:revision>2</cp:revision>
  <cp:lastPrinted>2025-12-03T06:15:00Z</cp:lastPrinted>
  <dcterms:created xsi:type="dcterms:W3CDTF">2026-03-15T17:06:00Z</dcterms:created>
  <dcterms:modified xsi:type="dcterms:W3CDTF">2026-03-15T17:06:00Z</dcterms:modified>
</cp:coreProperties>
</file>