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3F8DFF" w14:textId="0A375B2D" w:rsidR="00951853" w:rsidRPr="005655A0" w:rsidRDefault="001651EE" w:rsidP="00C83A11">
      <w:pPr>
        <w:pStyle w:val="Antrat1"/>
        <w:spacing w:after="240" w:line="276" w:lineRule="auto"/>
        <w:jc w:val="center"/>
      </w:pPr>
      <w:r w:rsidRPr="0025102F">
        <w:rPr>
          <w:rFonts w:ascii="Arial" w:hAnsi="Arial" w:cs="Arial"/>
          <w:b/>
          <w:bCs/>
          <w:sz w:val="28"/>
          <w:szCs w:val="28"/>
        </w:rPr>
        <w:fldChar w:fldCharType="begin">
          <w:ffData>
            <w:name w:val="organizacija"/>
            <w:enabled/>
            <w:calcOnExit w:val="0"/>
            <w:textInput>
              <w:default w:val="LIETUVOS RESPUBLIKOS KLAIPĖDOS RAJONO "/>
            </w:textInput>
          </w:ffData>
        </w:fldChar>
      </w:r>
      <w:r w:rsidRPr="0025102F">
        <w:rPr>
          <w:rFonts w:ascii="Arial" w:hAnsi="Arial" w:cs="Arial"/>
          <w:b/>
          <w:bCs/>
          <w:color w:val="auto"/>
          <w:sz w:val="28"/>
          <w:szCs w:val="28"/>
        </w:rPr>
        <w:instrText xml:space="preserve"> FORMTEXT </w:instrText>
      </w:r>
      <w:r w:rsidRPr="0025102F">
        <w:rPr>
          <w:rFonts w:ascii="Arial" w:hAnsi="Arial" w:cs="Arial"/>
          <w:b/>
          <w:bCs/>
          <w:sz w:val="28"/>
          <w:szCs w:val="28"/>
        </w:rPr>
      </w:r>
      <w:r w:rsidRPr="0025102F">
        <w:rPr>
          <w:rFonts w:ascii="Arial" w:hAnsi="Arial" w:cs="Arial"/>
          <w:b/>
          <w:bCs/>
          <w:sz w:val="28"/>
          <w:szCs w:val="28"/>
        </w:rPr>
        <w:fldChar w:fldCharType="separate"/>
      </w:r>
      <w:r w:rsidRPr="0025102F">
        <w:rPr>
          <w:rFonts w:ascii="Arial" w:hAnsi="Arial" w:cs="Arial"/>
          <w:b/>
          <w:bCs/>
          <w:noProof/>
          <w:color w:val="auto"/>
          <w:sz w:val="28"/>
          <w:szCs w:val="28"/>
        </w:rPr>
        <w:t xml:space="preserve">KLAIPĖDOS RAJONO </w:t>
      </w:r>
      <w:r w:rsidRPr="0025102F">
        <w:rPr>
          <w:rFonts w:ascii="Arial" w:hAnsi="Arial" w:cs="Arial"/>
          <w:b/>
          <w:bCs/>
          <w:sz w:val="28"/>
          <w:szCs w:val="28"/>
        </w:rPr>
        <w:fldChar w:fldCharType="end"/>
      </w:r>
      <w:r w:rsidR="0025102F">
        <w:rPr>
          <w:rFonts w:ascii="Arial" w:hAnsi="Arial" w:cs="Arial"/>
          <w:b/>
          <w:bCs/>
          <w:color w:val="auto"/>
          <w:sz w:val="28"/>
          <w:szCs w:val="28"/>
        </w:rPr>
        <w:t>SAVIVALDYBĖS TARYBA</w:t>
      </w:r>
    </w:p>
    <w:p w14:paraId="34374DBF" w14:textId="77777777" w:rsidR="00951853" w:rsidRPr="000C4178" w:rsidRDefault="00BA6F0A" w:rsidP="000C4178">
      <w:pPr>
        <w:pStyle w:val="Antrat1"/>
        <w:jc w:val="center"/>
        <w:rPr>
          <w:rFonts w:ascii="Arial" w:hAnsi="Arial" w:cs="Arial"/>
          <w:b/>
          <w:bCs/>
          <w:sz w:val="28"/>
          <w:szCs w:val="28"/>
        </w:rPr>
      </w:pPr>
      <w:r w:rsidRPr="000C4178">
        <w:rPr>
          <w:rFonts w:ascii="Arial" w:hAnsi="Arial" w:cs="Arial"/>
          <w:b/>
          <w:bCs/>
          <w:color w:val="auto"/>
          <w:sz w:val="28"/>
          <w:szCs w:val="28"/>
        </w:rPr>
        <w:t>SPRENDIMAS</w:t>
      </w:r>
    </w:p>
    <w:p w14:paraId="77EE5680" w14:textId="0727153C" w:rsidR="00B619C1" w:rsidRPr="00AA4DED" w:rsidRDefault="004B2BB0" w:rsidP="00C83A11">
      <w:pPr>
        <w:spacing w:after="240" w:line="276" w:lineRule="auto"/>
        <w:jc w:val="center"/>
        <w:rPr>
          <w:rFonts w:ascii="Arial" w:hAnsi="Arial" w:cs="Arial"/>
          <w:szCs w:val="24"/>
        </w:rPr>
      </w:pPr>
      <w:bookmarkStart w:id="0" w:name="_Hlk152169342"/>
      <w:bookmarkStart w:id="1" w:name="_Hlk158299132"/>
      <w:r w:rsidRPr="005655A0">
        <w:rPr>
          <w:rFonts w:ascii="Arial" w:hAnsi="Arial" w:cs="Arial"/>
          <w:b/>
          <w:sz w:val="28"/>
          <w:szCs w:val="28"/>
        </w:rPr>
        <w:t xml:space="preserve">DĖL </w:t>
      </w:r>
      <w:bookmarkStart w:id="2" w:name="_Hlk158297030"/>
      <w:bookmarkEnd w:id="0"/>
      <w:r w:rsidRPr="005655A0">
        <w:rPr>
          <w:rFonts w:ascii="Arial" w:hAnsi="Arial" w:cs="Arial"/>
          <w:b/>
          <w:sz w:val="28"/>
          <w:szCs w:val="28"/>
        </w:rPr>
        <w:t>20</w:t>
      </w:r>
      <w:r w:rsidR="006A219C">
        <w:rPr>
          <w:rFonts w:ascii="Arial" w:hAnsi="Arial" w:cs="Arial"/>
          <w:b/>
          <w:sz w:val="28"/>
          <w:szCs w:val="28"/>
        </w:rPr>
        <w:t>2</w:t>
      </w:r>
      <w:r w:rsidR="006414D8">
        <w:rPr>
          <w:rFonts w:ascii="Arial" w:hAnsi="Arial" w:cs="Arial"/>
          <w:b/>
          <w:sz w:val="28"/>
          <w:szCs w:val="28"/>
        </w:rPr>
        <w:t>3</w:t>
      </w:r>
      <w:r w:rsidRPr="005655A0">
        <w:rPr>
          <w:rFonts w:ascii="Arial" w:hAnsi="Arial" w:cs="Arial"/>
          <w:b/>
          <w:sz w:val="28"/>
          <w:szCs w:val="28"/>
        </w:rPr>
        <w:t xml:space="preserve"> M. </w:t>
      </w:r>
      <w:r w:rsidR="006414D8">
        <w:rPr>
          <w:rFonts w:ascii="Arial" w:hAnsi="Arial" w:cs="Arial"/>
          <w:b/>
          <w:sz w:val="28"/>
          <w:szCs w:val="28"/>
        </w:rPr>
        <w:t>GEGUŽĖS 17</w:t>
      </w:r>
      <w:r w:rsidRPr="005655A0">
        <w:rPr>
          <w:rFonts w:ascii="Arial" w:hAnsi="Arial" w:cs="Arial"/>
          <w:b/>
          <w:sz w:val="28"/>
          <w:szCs w:val="28"/>
        </w:rPr>
        <w:t xml:space="preserve"> D. VALSTYBINĖS ŽEMĖS SKLYPO NUOMOS SUTARTIES NR. </w:t>
      </w:r>
      <w:bookmarkEnd w:id="2"/>
      <w:r w:rsidR="006414D8">
        <w:rPr>
          <w:rFonts w:ascii="Arial" w:hAnsi="Arial" w:cs="Arial"/>
          <w:b/>
          <w:sz w:val="28"/>
          <w:szCs w:val="28"/>
        </w:rPr>
        <w:t>12SŽN-113-(14.12.55.)</w:t>
      </w:r>
      <w:r w:rsidR="00D24B43">
        <w:rPr>
          <w:rFonts w:ascii="Arial" w:hAnsi="Arial" w:cs="Arial"/>
          <w:b/>
          <w:sz w:val="28"/>
          <w:szCs w:val="28"/>
        </w:rPr>
        <w:t xml:space="preserve"> </w:t>
      </w:r>
      <w:r w:rsidRPr="005655A0">
        <w:rPr>
          <w:rFonts w:ascii="Arial" w:hAnsi="Arial" w:cs="Arial"/>
          <w:b/>
          <w:sz w:val="28"/>
          <w:szCs w:val="28"/>
        </w:rPr>
        <w:t>NUTRAUKIMO</w:t>
      </w:r>
      <w:bookmarkEnd w:id="1"/>
    </w:p>
    <w:p w14:paraId="1034D68B" w14:textId="01F3AFB6" w:rsidR="00951853" w:rsidRPr="00AA4DED" w:rsidRDefault="00BA6F0A" w:rsidP="00C83A11">
      <w:pPr>
        <w:spacing w:line="276" w:lineRule="auto"/>
        <w:jc w:val="center"/>
        <w:rPr>
          <w:rFonts w:ascii="Arial" w:hAnsi="Arial" w:cs="Arial"/>
          <w:szCs w:val="24"/>
        </w:rPr>
      </w:pPr>
      <w:r w:rsidRPr="00AA4DED">
        <w:rPr>
          <w:rFonts w:ascii="Arial" w:hAnsi="Arial" w:cs="Arial"/>
          <w:szCs w:val="24"/>
        </w:rPr>
        <w:t>202</w:t>
      </w:r>
      <w:r w:rsidR="007F1E0F">
        <w:rPr>
          <w:rFonts w:ascii="Arial" w:hAnsi="Arial" w:cs="Arial"/>
          <w:szCs w:val="24"/>
        </w:rPr>
        <w:t>6</w:t>
      </w:r>
      <w:r w:rsidRPr="00AA4DED">
        <w:rPr>
          <w:rFonts w:ascii="Arial" w:hAnsi="Arial" w:cs="Arial"/>
          <w:szCs w:val="24"/>
        </w:rPr>
        <w:t xml:space="preserve"> m. </w:t>
      </w:r>
      <w:r w:rsidR="00D531F4">
        <w:rPr>
          <w:rFonts w:ascii="Arial" w:hAnsi="Arial" w:cs="Arial"/>
          <w:szCs w:val="24"/>
        </w:rPr>
        <w:t>kovo</w:t>
      </w:r>
      <w:r w:rsidR="00B619C1" w:rsidRPr="00AA4DED">
        <w:rPr>
          <w:rFonts w:ascii="Arial" w:hAnsi="Arial" w:cs="Arial"/>
          <w:szCs w:val="24"/>
        </w:rPr>
        <w:t xml:space="preserve">  </w:t>
      </w:r>
      <w:r w:rsidR="00E85A46" w:rsidRPr="00AA4DED">
        <w:rPr>
          <w:rFonts w:ascii="Arial" w:hAnsi="Arial" w:cs="Arial"/>
          <w:szCs w:val="24"/>
        </w:rPr>
        <w:t xml:space="preserve"> </w:t>
      </w:r>
      <w:r w:rsidR="00C7007C">
        <w:rPr>
          <w:rFonts w:ascii="Arial" w:hAnsi="Arial" w:cs="Arial"/>
          <w:szCs w:val="24"/>
        </w:rPr>
        <w:t xml:space="preserve"> </w:t>
      </w:r>
      <w:r w:rsidR="00E85A46" w:rsidRPr="00AA4DED">
        <w:rPr>
          <w:rFonts w:ascii="Arial" w:hAnsi="Arial" w:cs="Arial"/>
          <w:szCs w:val="24"/>
        </w:rPr>
        <w:t xml:space="preserve">   </w:t>
      </w:r>
      <w:r w:rsidRPr="00AA4DED">
        <w:rPr>
          <w:rFonts w:ascii="Arial" w:hAnsi="Arial" w:cs="Arial"/>
          <w:szCs w:val="24"/>
        </w:rPr>
        <w:t xml:space="preserve"> d. Nr. T1</w:t>
      </w:r>
      <w:r w:rsidR="00E85A46" w:rsidRPr="00AA4DED">
        <w:rPr>
          <w:rFonts w:ascii="Arial" w:hAnsi="Arial" w:cs="Arial"/>
          <w:szCs w:val="24"/>
        </w:rPr>
        <w:t>1-</w:t>
      </w:r>
    </w:p>
    <w:p w14:paraId="5831789E" w14:textId="3BE3CC42" w:rsidR="00951853" w:rsidRDefault="00E85A46" w:rsidP="00C83A11">
      <w:pPr>
        <w:spacing w:after="240" w:line="276" w:lineRule="auto"/>
        <w:jc w:val="center"/>
        <w:rPr>
          <w:b/>
          <w:szCs w:val="24"/>
        </w:rPr>
      </w:pPr>
      <w:r w:rsidRPr="00AA4DED">
        <w:rPr>
          <w:rFonts w:ascii="Arial" w:hAnsi="Arial" w:cs="Arial"/>
          <w:szCs w:val="24"/>
        </w:rPr>
        <w:t>Gargždai</w:t>
      </w:r>
    </w:p>
    <w:p w14:paraId="28E814B4" w14:textId="4849974A" w:rsidR="00951853" w:rsidRPr="00AA4DED" w:rsidRDefault="001651EE" w:rsidP="0025102F">
      <w:pPr>
        <w:widowControl w:val="0"/>
        <w:tabs>
          <w:tab w:val="left" w:pos="1134"/>
        </w:tabs>
        <w:spacing w:line="276" w:lineRule="auto"/>
        <w:ind w:firstLine="1134"/>
        <w:jc w:val="both"/>
        <w:rPr>
          <w:rFonts w:ascii="Arial" w:eastAsia="HG Mincho Light J" w:hAnsi="Arial" w:cs="Arial"/>
          <w:color w:val="000000"/>
          <w:szCs w:val="24"/>
          <w:lang w:eastAsia="ar-SA"/>
        </w:rPr>
      </w:pPr>
      <w:r w:rsidRPr="00AA4DED">
        <w:rPr>
          <w:rFonts w:ascii="Arial" w:hAnsi="Arial" w:cs="Arial"/>
        </w:rPr>
        <w:t>Klaipėdos rajono savivaldybės taryba,</w:t>
      </w:r>
      <w:r w:rsidRPr="00AA4DED">
        <w:rPr>
          <w:rFonts w:ascii="Arial" w:eastAsia="HG Mincho Light J" w:hAnsi="Arial" w:cs="Arial"/>
          <w:color w:val="000000"/>
          <w:szCs w:val="24"/>
          <w:lang w:eastAsia="ar-SA"/>
        </w:rPr>
        <w:t xml:space="preserve"> v</w:t>
      </w:r>
      <w:r w:rsidR="00BA6F0A" w:rsidRPr="00AA4DED">
        <w:rPr>
          <w:rFonts w:ascii="Arial" w:eastAsia="HG Mincho Light J" w:hAnsi="Arial" w:cs="Arial"/>
          <w:color w:val="000000"/>
          <w:szCs w:val="24"/>
          <w:lang w:eastAsia="ar-SA"/>
        </w:rPr>
        <w:t xml:space="preserve">adovaudamasi Lietuvos Respublikos vietos savivaldos įstatymo </w:t>
      </w:r>
      <w:bookmarkStart w:id="3" w:name="_Hlk158301126"/>
      <w:r w:rsidR="00AE5282" w:rsidRPr="00AE5282">
        <w:rPr>
          <w:rFonts w:ascii="Arial" w:eastAsia="HG Mincho Light J" w:hAnsi="Arial" w:cs="Arial"/>
          <w:color w:val="000000"/>
          <w:szCs w:val="24"/>
          <w:lang w:eastAsia="ar-SA"/>
        </w:rPr>
        <w:t>7 straipsnio 9 punktu</w:t>
      </w:r>
      <w:bookmarkEnd w:id="3"/>
      <w:r w:rsidR="00AE5282" w:rsidRPr="00AE5282">
        <w:rPr>
          <w:rFonts w:ascii="Arial" w:eastAsia="HG Mincho Light J" w:hAnsi="Arial" w:cs="Arial"/>
          <w:color w:val="000000"/>
          <w:szCs w:val="24"/>
          <w:lang w:eastAsia="ar-SA"/>
        </w:rPr>
        <w:t xml:space="preserve">, </w:t>
      </w:r>
      <w:r w:rsidR="00BA6F0A" w:rsidRPr="00AA4DED">
        <w:rPr>
          <w:rFonts w:ascii="Arial" w:eastAsia="HG Mincho Light J" w:hAnsi="Arial" w:cs="Arial"/>
          <w:color w:val="000000"/>
          <w:szCs w:val="24"/>
          <w:lang w:eastAsia="ar-SA"/>
        </w:rPr>
        <w:t>15 straipsnio 2 dalies 2</w:t>
      </w:r>
      <w:r w:rsidR="00C418C9" w:rsidRPr="00AA4DED">
        <w:rPr>
          <w:rFonts w:ascii="Arial" w:eastAsia="HG Mincho Light J" w:hAnsi="Arial" w:cs="Arial"/>
          <w:color w:val="000000"/>
          <w:szCs w:val="24"/>
          <w:lang w:eastAsia="ar-SA"/>
        </w:rPr>
        <w:t>0</w:t>
      </w:r>
      <w:r w:rsidR="00BA6F0A" w:rsidRPr="00AA4DED">
        <w:rPr>
          <w:rFonts w:ascii="Arial" w:eastAsia="HG Mincho Light J" w:hAnsi="Arial" w:cs="Arial"/>
          <w:color w:val="000000"/>
          <w:szCs w:val="24"/>
          <w:lang w:eastAsia="ar-SA"/>
        </w:rPr>
        <w:t xml:space="preserve"> punktu, </w:t>
      </w:r>
      <w:bookmarkStart w:id="4" w:name="_Hlk158101941"/>
      <w:r w:rsidR="00AE5282" w:rsidRPr="00AE5282">
        <w:rPr>
          <w:rFonts w:ascii="Arial" w:eastAsia="HG Mincho Light J" w:hAnsi="Arial" w:cs="Arial"/>
          <w:color w:val="000000"/>
          <w:szCs w:val="24"/>
          <w:lang w:eastAsia="ar-SA"/>
        </w:rPr>
        <w:t xml:space="preserve">Lietuvos Respublikos žemės įstatymo 7 straipsnio 1 dalies </w:t>
      </w:r>
      <w:r w:rsidR="001D7FB4">
        <w:rPr>
          <w:rFonts w:ascii="Arial" w:eastAsia="HG Mincho Light J" w:hAnsi="Arial" w:cs="Arial"/>
          <w:color w:val="000000"/>
          <w:szCs w:val="24"/>
          <w:lang w:eastAsia="ar-SA"/>
        </w:rPr>
        <w:t>2</w:t>
      </w:r>
      <w:r w:rsidR="00AE5282" w:rsidRPr="00AE5282">
        <w:rPr>
          <w:rFonts w:ascii="Arial" w:eastAsia="HG Mincho Light J" w:hAnsi="Arial" w:cs="Arial"/>
          <w:color w:val="000000"/>
          <w:szCs w:val="24"/>
          <w:lang w:eastAsia="ar-SA"/>
        </w:rPr>
        <w:t xml:space="preserve"> punktu,</w:t>
      </w:r>
      <w:r w:rsidR="00736D24" w:rsidRPr="00736D24">
        <w:t xml:space="preserve"> </w:t>
      </w:r>
      <w:r w:rsidR="00736D24" w:rsidRPr="00736D24">
        <w:rPr>
          <w:rFonts w:ascii="Arial" w:eastAsia="HG Mincho Light J" w:hAnsi="Arial" w:cs="Arial"/>
          <w:color w:val="000000"/>
          <w:szCs w:val="24"/>
          <w:lang w:eastAsia="ar-SA"/>
        </w:rPr>
        <w:t xml:space="preserve">Lietuvos Respublikos civilinio kodekso 6.562 straipsnio </w:t>
      </w:r>
      <w:r w:rsidR="007B7BFD">
        <w:rPr>
          <w:rFonts w:ascii="Arial" w:eastAsia="HG Mincho Light J" w:hAnsi="Arial" w:cs="Arial"/>
          <w:color w:val="000000"/>
          <w:szCs w:val="24"/>
          <w:lang w:eastAsia="ar-SA"/>
        </w:rPr>
        <w:t>6</w:t>
      </w:r>
      <w:r w:rsidR="00736D24" w:rsidRPr="00736D24">
        <w:rPr>
          <w:rFonts w:ascii="Arial" w:eastAsia="HG Mincho Light J" w:hAnsi="Arial" w:cs="Arial"/>
          <w:color w:val="000000"/>
          <w:szCs w:val="24"/>
          <w:lang w:eastAsia="ar-SA"/>
        </w:rPr>
        <w:t xml:space="preserve"> punkt</w:t>
      </w:r>
      <w:r w:rsidR="007B7BFD">
        <w:rPr>
          <w:rFonts w:ascii="Arial" w:eastAsia="HG Mincho Light J" w:hAnsi="Arial" w:cs="Arial"/>
          <w:color w:val="000000"/>
          <w:szCs w:val="24"/>
          <w:lang w:eastAsia="ar-SA"/>
        </w:rPr>
        <w:t>u</w:t>
      </w:r>
      <w:r w:rsidR="00736D24" w:rsidRPr="00736D24">
        <w:rPr>
          <w:rFonts w:ascii="Arial" w:eastAsia="HG Mincho Light J" w:hAnsi="Arial" w:cs="Arial"/>
          <w:color w:val="000000"/>
          <w:szCs w:val="24"/>
          <w:lang w:eastAsia="ar-SA"/>
        </w:rPr>
        <w:t>,</w:t>
      </w:r>
      <w:r w:rsidR="00AE5282">
        <w:rPr>
          <w:rFonts w:ascii="Arial" w:eastAsia="HG Mincho Light J" w:hAnsi="Arial" w:cs="Arial"/>
          <w:color w:val="000000"/>
          <w:szCs w:val="24"/>
          <w:lang w:eastAsia="ar-SA"/>
        </w:rPr>
        <w:t xml:space="preserve"> </w:t>
      </w:r>
      <w:bookmarkEnd w:id="4"/>
      <w:r w:rsidR="000A44F8" w:rsidRPr="00AA4DED">
        <w:rPr>
          <w:rFonts w:ascii="Arial" w:hAnsi="Arial" w:cs="Arial"/>
          <w:szCs w:val="24"/>
        </w:rPr>
        <w:t>atsižvelgdama į 202</w:t>
      </w:r>
      <w:r w:rsidR="00CC049E">
        <w:rPr>
          <w:rFonts w:ascii="Arial" w:hAnsi="Arial" w:cs="Arial"/>
          <w:szCs w:val="24"/>
        </w:rPr>
        <w:t>6</w:t>
      </w:r>
      <w:r w:rsidR="000A44F8" w:rsidRPr="00AA4DED">
        <w:rPr>
          <w:rFonts w:ascii="Arial" w:hAnsi="Arial" w:cs="Arial"/>
          <w:szCs w:val="24"/>
        </w:rPr>
        <w:t xml:space="preserve"> m. </w:t>
      </w:r>
      <w:r w:rsidR="003528F2">
        <w:rPr>
          <w:rFonts w:ascii="Arial" w:hAnsi="Arial" w:cs="Arial"/>
          <w:szCs w:val="24"/>
        </w:rPr>
        <w:t>vasario 12</w:t>
      </w:r>
      <w:r w:rsidR="000A44F8" w:rsidRPr="00AA4DED">
        <w:rPr>
          <w:rFonts w:ascii="Arial" w:hAnsi="Arial" w:cs="Arial"/>
          <w:szCs w:val="24"/>
        </w:rPr>
        <w:t xml:space="preserve"> d. </w:t>
      </w:r>
      <w:r w:rsidR="00B95C19">
        <w:rPr>
          <w:rFonts w:ascii="Arial" w:hAnsi="Arial" w:cs="Arial"/>
          <w:szCs w:val="24"/>
        </w:rPr>
        <w:t xml:space="preserve">gautą </w:t>
      </w:r>
      <w:r w:rsidR="003528F2">
        <w:rPr>
          <w:rFonts w:ascii="Arial" w:hAnsi="Arial" w:cs="Arial"/>
          <w:szCs w:val="24"/>
        </w:rPr>
        <w:t>A</w:t>
      </w:r>
      <w:r w:rsidR="000A62AA">
        <w:rPr>
          <w:rFonts w:ascii="Arial" w:hAnsi="Arial" w:cs="Arial"/>
          <w:szCs w:val="24"/>
        </w:rPr>
        <w:t>.</w:t>
      </w:r>
      <w:r w:rsidR="003528F2">
        <w:rPr>
          <w:rFonts w:ascii="Arial" w:hAnsi="Arial" w:cs="Arial"/>
          <w:szCs w:val="24"/>
        </w:rPr>
        <w:t xml:space="preserve"> S</w:t>
      </w:r>
      <w:r w:rsidR="000A62AA">
        <w:rPr>
          <w:rFonts w:ascii="Arial" w:hAnsi="Arial" w:cs="Arial"/>
          <w:szCs w:val="24"/>
        </w:rPr>
        <w:t>. (duomenys neviešinami)</w:t>
      </w:r>
      <w:r w:rsidR="00A12391">
        <w:rPr>
          <w:rFonts w:ascii="Arial" w:hAnsi="Arial" w:cs="Arial"/>
          <w:szCs w:val="24"/>
        </w:rPr>
        <w:t xml:space="preserve"> </w:t>
      </w:r>
      <w:r w:rsidR="000A44F8" w:rsidRPr="00AA4DED">
        <w:rPr>
          <w:rFonts w:ascii="Arial" w:hAnsi="Arial" w:cs="Arial"/>
          <w:szCs w:val="24"/>
        </w:rPr>
        <w:t>prašymą</w:t>
      </w:r>
      <w:r w:rsidR="00BA6F0A" w:rsidRPr="00AA4DED">
        <w:rPr>
          <w:rFonts w:ascii="Arial" w:eastAsia="HG Mincho Light J" w:hAnsi="Arial" w:cs="Arial"/>
          <w:color w:val="000000"/>
          <w:szCs w:val="24"/>
          <w:lang w:eastAsia="ar-SA"/>
        </w:rPr>
        <w:t xml:space="preserve">, </w:t>
      </w:r>
      <w:r w:rsidR="0025102F" w:rsidRPr="00C83A11">
        <w:rPr>
          <w:rFonts w:ascii="Arial" w:eastAsia="HG Mincho Light J" w:hAnsi="Arial" w:cs="Arial"/>
          <w:color w:val="000000"/>
          <w:spacing w:val="20"/>
          <w:szCs w:val="24"/>
          <w:lang w:eastAsia="ar-SA"/>
        </w:rPr>
        <w:t>nusprendžia</w:t>
      </w:r>
      <w:r w:rsidR="00BA6F0A" w:rsidRPr="00AA4DED">
        <w:rPr>
          <w:rFonts w:ascii="Arial" w:eastAsia="HG Mincho Light J" w:hAnsi="Arial" w:cs="Arial"/>
          <w:color w:val="000000"/>
          <w:szCs w:val="24"/>
          <w:lang w:eastAsia="ar-SA"/>
        </w:rPr>
        <w:t>:</w:t>
      </w:r>
    </w:p>
    <w:p w14:paraId="20F28BA8" w14:textId="7DC08C54" w:rsidR="00817762" w:rsidRDefault="00817762" w:rsidP="00C83A11">
      <w:pPr>
        <w:widowControl w:val="0"/>
        <w:tabs>
          <w:tab w:val="left" w:pos="709"/>
          <w:tab w:val="left" w:pos="1134"/>
        </w:tabs>
        <w:spacing w:line="276" w:lineRule="auto"/>
        <w:ind w:firstLine="1134"/>
        <w:jc w:val="both"/>
        <w:rPr>
          <w:rFonts w:ascii="Arial" w:eastAsia="HG Mincho Light J" w:hAnsi="Arial" w:cs="Arial"/>
          <w:color w:val="000000"/>
          <w:szCs w:val="24"/>
          <w:lang w:eastAsia="ar-SA"/>
        </w:rPr>
      </w:pPr>
      <w:r>
        <w:rPr>
          <w:rFonts w:ascii="Arial" w:eastAsia="HG Mincho Light J" w:hAnsi="Arial" w:cs="Arial"/>
          <w:color w:val="000000"/>
          <w:szCs w:val="24"/>
          <w:lang w:eastAsia="ar-SA"/>
        </w:rPr>
        <w:t>N</w:t>
      </w:r>
      <w:r w:rsidR="004B2BB0">
        <w:rPr>
          <w:rFonts w:ascii="Arial" w:eastAsia="HG Mincho Light J" w:hAnsi="Arial" w:cs="Arial"/>
          <w:color w:val="000000"/>
          <w:szCs w:val="24"/>
          <w:lang w:eastAsia="ar-SA"/>
        </w:rPr>
        <w:t>utraukti</w:t>
      </w:r>
      <w:r w:rsidR="00995A69" w:rsidRPr="00AA4DED">
        <w:rPr>
          <w:rFonts w:ascii="Arial" w:eastAsia="HG Mincho Light J" w:hAnsi="Arial" w:cs="Arial"/>
          <w:color w:val="000000"/>
          <w:szCs w:val="24"/>
          <w:lang w:eastAsia="ar-SA"/>
        </w:rPr>
        <w:t xml:space="preserve"> </w:t>
      </w:r>
      <w:r w:rsidR="004B2BB0" w:rsidRPr="004B2BB0">
        <w:rPr>
          <w:rFonts w:ascii="Arial" w:eastAsia="HG Mincho Light J" w:hAnsi="Arial" w:cs="Arial"/>
          <w:color w:val="000000"/>
          <w:szCs w:val="24"/>
          <w:lang w:eastAsia="ar-SA"/>
        </w:rPr>
        <w:t xml:space="preserve">prieš terminą </w:t>
      </w:r>
      <w:r w:rsidR="00C15A4C">
        <w:rPr>
          <w:rFonts w:ascii="Arial" w:eastAsia="HG Mincho Light J" w:hAnsi="Arial" w:cs="Arial"/>
          <w:color w:val="000000"/>
          <w:szCs w:val="24"/>
          <w:lang w:eastAsia="ar-SA"/>
        </w:rPr>
        <w:t>20</w:t>
      </w:r>
      <w:r w:rsidR="00C14FFF">
        <w:rPr>
          <w:rFonts w:ascii="Arial" w:eastAsia="HG Mincho Light J" w:hAnsi="Arial" w:cs="Arial"/>
          <w:color w:val="000000"/>
          <w:szCs w:val="24"/>
          <w:lang w:eastAsia="ar-SA"/>
        </w:rPr>
        <w:t>2</w:t>
      </w:r>
      <w:r w:rsidR="00086341">
        <w:rPr>
          <w:rFonts w:ascii="Arial" w:eastAsia="HG Mincho Light J" w:hAnsi="Arial" w:cs="Arial"/>
          <w:color w:val="000000"/>
          <w:szCs w:val="24"/>
          <w:lang w:eastAsia="ar-SA"/>
        </w:rPr>
        <w:t>3</w:t>
      </w:r>
      <w:r w:rsidR="00C15A4C">
        <w:rPr>
          <w:rFonts w:ascii="Arial" w:eastAsia="HG Mincho Light J" w:hAnsi="Arial" w:cs="Arial"/>
          <w:color w:val="000000"/>
          <w:szCs w:val="24"/>
          <w:lang w:eastAsia="ar-SA"/>
        </w:rPr>
        <w:t xml:space="preserve"> m. </w:t>
      </w:r>
      <w:r w:rsidR="00086341">
        <w:rPr>
          <w:rFonts w:ascii="Arial" w:eastAsia="HG Mincho Light J" w:hAnsi="Arial" w:cs="Arial"/>
          <w:color w:val="000000"/>
          <w:szCs w:val="24"/>
          <w:lang w:eastAsia="ar-SA"/>
        </w:rPr>
        <w:t>gegužės 17</w:t>
      </w:r>
      <w:r w:rsidR="00C15A4C">
        <w:rPr>
          <w:rFonts w:ascii="Arial" w:eastAsia="HG Mincho Light J" w:hAnsi="Arial" w:cs="Arial"/>
          <w:color w:val="000000"/>
          <w:szCs w:val="24"/>
          <w:lang w:eastAsia="ar-SA"/>
        </w:rPr>
        <w:t xml:space="preserve"> d. valstybin</w:t>
      </w:r>
      <w:r w:rsidR="00B66701">
        <w:rPr>
          <w:rFonts w:ascii="Arial" w:eastAsia="HG Mincho Light J" w:hAnsi="Arial" w:cs="Arial"/>
          <w:color w:val="000000"/>
          <w:szCs w:val="24"/>
          <w:lang w:eastAsia="ar-SA"/>
        </w:rPr>
        <w:t xml:space="preserve">ės žemės </w:t>
      </w:r>
      <w:r w:rsidR="005F0EA5">
        <w:rPr>
          <w:rFonts w:ascii="Arial" w:eastAsia="HG Mincho Light J" w:hAnsi="Arial" w:cs="Arial"/>
          <w:color w:val="000000"/>
          <w:szCs w:val="24"/>
          <w:lang w:eastAsia="ar-SA"/>
        </w:rPr>
        <w:t xml:space="preserve">sklypo nuomos sutartį Nr. </w:t>
      </w:r>
      <w:r w:rsidR="00B80826">
        <w:rPr>
          <w:rFonts w:ascii="Arial" w:eastAsia="HG Mincho Light J" w:hAnsi="Arial" w:cs="Arial"/>
          <w:color w:val="000000"/>
          <w:szCs w:val="24"/>
          <w:lang w:eastAsia="ar-SA"/>
        </w:rPr>
        <w:t>12SŽN-113-(14.12.55.)</w:t>
      </w:r>
      <w:r w:rsidR="007D41F9">
        <w:rPr>
          <w:rFonts w:ascii="Arial" w:eastAsia="HG Mincho Light J" w:hAnsi="Arial" w:cs="Arial"/>
          <w:color w:val="000000"/>
          <w:szCs w:val="24"/>
          <w:lang w:eastAsia="ar-SA"/>
        </w:rPr>
        <w:t xml:space="preserve"> </w:t>
      </w:r>
      <w:r w:rsidRPr="00817762">
        <w:rPr>
          <w:rFonts w:ascii="Arial" w:eastAsia="HG Mincho Light J" w:hAnsi="Arial" w:cs="Arial"/>
          <w:color w:val="000000"/>
          <w:szCs w:val="24"/>
          <w:lang w:eastAsia="ar-SA"/>
        </w:rPr>
        <w:t xml:space="preserve">dėl </w:t>
      </w:r>
      <w:r w:rsidR="00C369AF">
        <w:rPr>
          <w:rFonts w:ascii="Arial" w:eastAsia="HG Mincho Light J" w:hAnsi="Arial" w:cs="Arial"/>
          <w:color w:val="000000"/>
          <w:szCs w:val="24"/>
          <w:lang w:eastAsia="ar-SA"/>
        </w:rPr>
        <w:t xml:space="preserve">0,1423 ha ploto </w:t>
      </w:r>
      <w:r w:rsidR="002F0270" w:rsidRPr="00B11397">
        <w:rPr>
          <w:rFonts w:ascii="Arial" w:eastAsia="HG Mincho Light J" w:hAnsi="Arial" w:cs="Arial"/>
          <w:color w:val="000000"/>
          <w:szCs w:val="24"/>
          <w:lang w:eastAsia="ar-SA"/>
        </w:rPr>
        <w:t>(iš bendro 0,8237 ha ploto) valstybinės žemės sklypo (kadastro Nr. 5568/0008:2</w:t>
      </w:r>
      <w:r w:rsidR="002F0270">
        <w:rPr>
          <w:rFonts w:ascii="Arial" w:eastAsia="HG Mincho Light J" w:hAnsi="Arial" w:cs="Arial"/>
          <w:color w:val="000000"/>
          <w:szCs w:val="24"/>
          <w:lang w:eastAsia="ar-SA"/>
        </w:rPr>
        <w:t>7</w:t>
      </w:r>
      <w:r w:rsidR="002F0270" w:rsidRPr="00B11397">
        <w:rPr>
          <w:rFonts w:ascii="Arial" w:eastAsia="HG Mincho Light J" w:hAnsi="Arial" w:cs="Arial"/>
          <w:color w:val="000000"/>
          <w:szCs w:val="24"/>
          <w:lang w:eastAsia="ar-SA"/>
        </w:rPr>
        <w:t xml:space="preserve">3, unikalus Nr. 4400-5862-0676) dalies, esančios Liepų g. 30A, </w:t>
      </w:r>
      <w:proofErr w:type="spellStart"/>
      <w:r w:rsidR="002F0270" w:rsidRPr="00B11397">
        <w:rPr>
          <w:rFonts w:ascii="Arial" w:eastAsia="HG Mincho Light J" w:hAnsi="Arial" w:cs="Arial"/>
          <w:color w:val="000000"/>
          <w:szCs w:val="24"/>
          <w:lang w:eastAsia="ar-SA"/>
        </w:rPr>
        <w:t>Vėžaičių</w:t>
      </w:r>
      <w:proofErr w:type="spellEnd"/>
      <w:r w:rsidR="002F0270" w:rsidRPr="00B11397">
        <w:rPr>
          <w:rFonts w:ascii="Arial" w:eastAsia="HG Mincho Light J" w:hAnsi="Arial" w:cs="Arial"/>
          <w:color w:val="000000"/>
          <w:szCs w:val="24"/>
          <w:lang w:eastAsia="ar-SA"/>
        </w:rPr>
        <w:t xml:space="preserve"> miestelyje, Klaipėdos rajono savivaldybėje</w:t>
      </w:r>
      <w:r w:rsidR="002F0270" w:rsidRPr="00E643D6">
        <w:rPr>
          <w:rFonts w:ascii="Arial" w:eastAsia="HG Mincho Light J" w:hAnsi="Arial" w:cs="Arial"/>
          <w:color w:val="000000"/>
          <w:szCs w:val="24"/>
          <w:lang w:eastAsia="ar-SA"/>
        </w:rPr>
        <w:t xml:space="preserve">, sudarytą </w:t>
      </w:r>
      <w:r w:rsidR="002F0270" w:rsidRPr="004B2BB0">
        <w:rPr>
          <w:rFonts w:ascii="Arial" w:eastAsia="HG Mincho Light J" w:hAnsi="Arial" w:cs="Arial"/>
          <w:color w:val="000000"/>
          <w:szCs w:val="24"/>
          <w:lang w:eastAsia="ar-SA"/>
        </w:rPr>
        <w:t>su</w:t>
      </w:r>
      <w:r w:rsidRPr="00817762">
        <w:rPr>
          <w:rFonts w:ascii="Arial" w:eastAsia="HG Mincho Light J" w:hAnsi="Arial" w:cs="Arial"/>
          <w:color w:val="000000"/>
          <w:szCs w:val="24"/>
          <w:lang w:eastAsia="ar-SA"/>
        </w:rPr>
        <w:t xml:space="preserve"> </w:t>
      </w:r>
      <w:r w:rsidR="0098012D">
        <w:rPr>
          <w:rFonts w:ascii="Arial" w:eastAsia="HG Mincho Light J" w:hAnsi="Arial" w:cs="Arial"/>
          <w:color w:val="000000"/>
          <w:szCs w:val="24"/>
          <w:lang w:eastAsia="ar-SA"/>
        </w:rPr>
        <w:t>A</w:t>
      </w:r>
      <w:r w:rsidR="00472640">
        <w:rPr>
          <w:rFonts w:ascii="Arial" w:eastAsia="HG Mincho Light J" w:hAnsi="Arial" w:cs="Arial"/>
          <w:color w:val="000000"/>
          <w:szCs w:val="24"/>
          <w:lang w:eastAsia="ar-SA"/>
        </w:rPr>
        <w:t>.</w:t>
      </w:r>
      <w:r w:rsidR="0098012D">
        <w:rPr>
          <w:rFonts w:ascii="Arial" w:eastAsia="HG Mincho Light J" w:hAnsi="Arial" w:cs="Arial"/>
          <w:color w:val="000000"/>
          <w:szCs w:val="24"/>
          <w:lang w:eastAsia="ar-SA"/>
        </w:rPr>
        <w:t xml:space="preserve"> S</w:t>
      </w:r>
      <w:r w:rsidR="00472640">
        <w:rPr>
          <w:rFonts w:ascii="Arial" w:eastAsia="HG Mincho Light J" w:hAnsi="Arial" w:cs="Arial"/>
          <w:color w:val="000000"/>
          <w:szCs w:val="24"/>
          <w:lang w:eastAsia="ar-SA"/>
        </w:rPr>
        <w:t>. (duomenys neviešinami)</w:t>
      </w:r>
      <w:r w:rsidR="00C75E23">
        <w:rPr>
          <w:rFonts w:ascii="Arial" w:eastAsia="HG Mincho Light J" w:hAnsi="Arial" w:cs="Arial"/>
          <w:color w:val="000000"/>
          <w:szCs w:val="24"/>
          <w:lang w:eastAsia="ar-SA"/>
        </w:rPr>
        <w:t>.</w:t>
      </w:r>
    </w:p>
    <w:p w14:paraId="2DA55F61" w14:textId="6FEEEC62" w:rsidR="00FF75BE" w:rsidRDefault="006A7E33" w:rsidP="00C83A11">
      <w:pPr>
        <w:widowControl w:val="0"/>
        <w:tabs>
          <w:tab w:val="left" w:pos="709"/>
          <w:tab w:val="left" w:pos="1134"/>
        </w:tabs>
        <w:spacing w:after="240" w:line="276" w:lineRule="auto"/>
        <w:ind w:firstLine="1134"/>
        <w:jc w:val="both"/>
        <w:rPr>
          <w:rFonts w:ascii="Arial" w:hAnsi="Arial" w:cs="Arial"/>
          <w:szCs w:val="24"/>
          <w:shd w:val="clear" w:color="auto" w:fill="FFFFFF"/>
        </w:rPr>
      </w:pPr>
      <w:r w:rsidRPr="00AA4DED">
        <w:rPr>
          <w:rFonts w:ascii="Arial" w:hAnsi="Arial" w:cs="Arial"/>
          <w:szCs w:val="24"/>
        </w:rPr>
        <w:t xml:space="preserve">Šis sprendimas </w:t>
      </w:r>
      <w:r w:rsidRPr="00AA4DED">
        <w:rPr>
          <w:rFonts w:ascii="Arial" w:hAnsi="Arial" w:cs="Arial"/>
          <w:szCs w:val="24"/>
          <w:shd w:val="clear" w:color="auto" w:fill="FFFFFF"/>
        </w:rPr>
        <w:t>per vieną mėnesį nuo jo įteikimo ar pranešimo suinteresuotai šaliai apie viešojo administravimo subjekto veiksmus (atsisakymą atlikti veiksmus) dienos gali būti skundžiamas Lietuvos administracinių ginčų komisijos Klaipėdos apygardos skyriui</w:t>
      </w:r>
      <w:r w:rsidRPr="00AA4DED">
        <w:rPr>
          <w:rFonts w:ascii="Arial" w:hAnsi="Arial" w:cs="Arial"/>
          <w:b/>
          <w:bCs/>
          <w:szCs w:val="24"/>
          <w:shd w:val="clear" w:color="auto" w:fill="FFFFFF"/>
        </w:rPr>
        <w:t xml:space="preserve"> </w:t>
      </w:r>
      <w:r w:rsidRPr="00AA4DED">
        <w:rPr>
          <w:rFonts w:ascii="Arial" w:hAnsi="Arial" w:cs="Arial"/>
          <w:bCs/>
          <w:szCs w:val="24"/>
          <w:shd w:val="clear" w:color="auto" w:fill="FFFFFF"/>
        </w:rPr>
        <w:t>(</w:t>
      </w:r>
      <w:r w:rsidR="001800FA" w:rsidRPr="001800FA">
        <w:rPr>
          <w:rFonts w:ascii="Arial" w:hAnsi="Arial" w:cs="Arial"/>
          <w:bCs/>
          <w:szCs w:val="24"/>
          <w:shd w:val="clear" w:color="auto" w:fill="FFFFFF"/>
        </w:rPr>
        <w:t xml:space="preserve">J. Janonio g. 24, </w:t>
      </w:r>
      <w:r w:rsidR="001800FA">
        <w:rPr>
          <w:rFonts w:ascii="Arial" w:hAnsi="Arial" w:cs="Arial"/>
          <w:bCs/>
          <w:szCs w:val="24"/>
          <w:shd w:val="clear" w:color="auto" w:fill="FFFFFF"/>
        </w:rPr>
        <w:t>LT-</w:t>
      </w:r>
      <w:r w:rsidR="001800FA" w:rsidRPr="001800FA">
        <w:rPr>
          <w:rFonts w:ascii="Arial" w:hAnsi="Arial" w:cs="Arial"/>
          <w:bCs/>
          <w:szCs w:val="24"/>
          <w:shd w:val="clear" w:color="auto" w:fill="FFFFFF"/>
        </w:rPr>
        <w:t>92251 Klaipėda</w:t>
      </w:r>
      <w:r w:rsidRPr="00AA4DED">
        <w:rPr>
          <w:rFonts w:ascii="Arial" w:hAnsi="Arial" w:cs="Arial"/>
          <w:bCs/>
          <w:szCs w:val="24"/>
          <w:shd w:val="clear" w:color="auto" w:fill="FFFFFF"/>
        </w:rPr>
        <w:t>)</w:t>
      </w:r>
      <w:r w:rsidRPr="00AA4DED">
        <w:rPr>
          <w:rFonts w:ascii="Arial" w:hAnsi="Arial" w:cs="Arial"/>
          <w:b/>
          <w:bCs/>
          <w:szCs w:val="24"/>
          <w:shd w:val="clear" w:color="auto" w:fill="FFFFFF"/>
        </w:rPr>
        <w:t xml:space="preserve"> </w:t>
      </w:r>
      <w:r w:rsidRPr="00AA4DED">
        <w:rPr>
          <w:rFonts w:ascii="Arial" w:hAnsi="Arial" w:cs="Arial"/>
          <w:szCs w:val="24"/>
          <w:shd w:val="clear" w:color="auto" w:fill="FFFFFF"/>
        </w:rPr>
        <w:t>arba Regionų administracinio teismo Klaipėdos rūmams (Galinio Pylimo g. 9, LT-91230 Klaipėda) Lietuvos Respublikos administracinių bylų teisenos įstatymo nustatyta tvarka.</w:t>
      </w:r>
    </w:p>
    <w:p w14:paraId="46BE874F" w14:textId="77777777" w:rsidR="00A02D73" w:rsidRDefault="00A02D73" w:rsidP="00C83A11">
      <w:pPr>
        <w:widowControl w:val="0"/>
        <w:tabs>
          <w:tab w:val="left" w:pos="709"/>
          <w:tab w:val="left" w:pos="1134"/>
        </w:tabs>
        <w:spacing w:after="240" w:line="276" w:lineRule="auto"/>
        <w:ind w:firstLine="1134"/>
        <w:jc w:val="both"/>
      </w:pPr>
    </w:p>
    <w:p w14:paraId="7853F2F1" w14:textId="72EAA650" w:rsidR="00E85A46" w:rsidRPr="00AA4DED" w:rsidRDefault="00E85A46" w:rsidP="00C83A11">
      <w:pPr>
        <w:tabs>
          <w:tab w:val="left" w:pos="7655"/>
        </w:tabs>
        <w:spacing w:after="240" w:line="276" w:lineRule="auto"/>
        <w:jc w:val="both"/>
        <w:rPr>
          <w:rFonts w:ascii="Arial" w:hAnsi="Arial" w:cs="Arial"/>
          <w:szCs w:val="24"/>
        </w:rPr>
      </w:pPr>
      <w:r w:rsidRPr="00AA4DED">
        <w:rPr>
          <w:rFonts w:ascii="Arial" w:hAnsi="Arial" w:cs="Arial"/>
          <w:szCs w:val="24"/>
          <w:lang w:eastAsia="lt-LT"/>
        </w:rPr>
        <w:t>Savivaldybės meras</w:t>
      </w:r>
    </w:p>
    <w:p w14:paraId="105DA9DB" w14:textId="2EFB4D70" w:rsidR="00B6601B" w:rsidRPr="00AA4DED" w:rsidRDefault="00E85A46" w:rsidP="00C83A11">
      <w:pPr>
        <w:tabs>
          <w:tab w:val="right" w:pos="9639"/>
        </w:tabs>
        <w:spacing w:after="240" w:line="276" w:lineRule="auto"/>
        <w:jc w:val="both"/>
        <w:rPr>
          <w:rFonts w:ascii="Arial" w:hAnsi="Arial" w:cs="Arial"/>
          <w:szCs w:val="24"/>
        </w:rPr>
      </w:pPr>
      <w:r w:rsidRPr="00AA4DED">
        <w:rPr>
          <w:rFonts w:ascii="Arial" w:hAnsi="Arial" w:cs="Arial"/>
          <w:szCs w:val="24"/>
        </w:rPr>
        <w:t>TEIKIA: Savivaldybės meras B. Markauskas</w:t>
      </w:r>
    </w:p>
    <w:p w14:paraId="530308AC" w14:textId="79D69D9F" w:rsidR="00B6601B" w:rsidRPr="00AA4DED" w:rsidRDefault="00E85A46" w:rsidP="00C83A11">
      <w:pPr>
        <w:tabs>
          <w:tab w:val="right" w:pos="9639"/>
        </w:tabs>
        <w:spacing w:after="240" w:line="276" w:lineRule="auto"/>
        <w:jc w:val="both"/>
        <w:rPr>
          <w:rFonts w:ascii="Arial" w:hAnsi="Arial" w:cs="Arial"/>
          <w:szCs w:val="24"/>
        </w:rPr>
      </w:pPr>
      <w:r w:rsidRPr="00AA4DED">
        <w:rPr>
          <w:rFonts w:ascii="Arial" w:hAnsi="Arial" w:cs="Arial"/>
          <w:szCs w:val="24"/>
        </w:rPr>
        <w:t xml:space="preserve">PARENGĖ: </w:t>
      </w:r>
      <w:r w:rsidR="0040356A">
        <w:rPr>
          <w:rFonts w:ascii="Arial" w:hAnsi="Arial" w:cs="Arial"/>
          <w:szCs w:val="24"/>
        </w:rPr>
        <w:t>V</w:t>
      </w:r>
      <w:r w:rsidR="003A54E2" w:rsidRPr="00AA4DED">
        <w:rPr>
          <w:rFonts w:ascii="Arial" w:hAnsi="Arial" w:cs="Arial"/>
          <w:szCs w:val="24"/>
        </w:rPr>
        <w:t xml:space="preserve">. </w:t>
      </w:r>
      <w:r w:rsidR="0040356A">
        <w:rPr>
          <w:rFonts w:ascii="Arial" w:hAnsi="Arial" w:cs="Arial"/>
          <w:szCs w:val="24"/>
        </w:rPr>
        <w:t>Pabrėžienė</w:t>
      </w:r>
    </w:p>
    <w:p w14:paraId="4050D35B" w14:textId="3969D818" w:rsidR="00AA4DED" w:rsidRPr="00AA4DED" w:rsidRDefault="00AA4DED" w:rsidP="0025102F">
      <w:pPr>
        <w:tabs>
          <w:tab w:val="right" w:pos="9639"/>
        </w:tabs>
        <w:spacing w:line="276" w:lineRule="auto"/>
        <w:jc w:val="both"/>
        <w:rPr>
          <w:rFonts w:ascii="Arial" w:hAnsi="Arial" w:cs="Arial"/>
          <w:szCs w:val="24"/>
        </w:rPr>
      </w:pPr>
      <w:r w:rsidRPr="00AA4DED">
        <w:rPr>
          <w:rFonts w:ascii="Arial" w:hAnsi="Arial" w:cs="Arial"/>
          <w:szCs w:val="24"/>
        </w:rPr>
        <w:t>SUDERINTA:</w:t>
      </w:r>
    </w:p>
    <w:p w14:paraId="77C92611" w14:textId="77777777" w:rsidR="00AA4DED" w:rsidRDefault="00AA4DED" w:rsidP="0025102F">
      <w:pPr>
        <w:spacing w:line="276" w:lineRule="auto"/>
        <w:jc w:val="both"/>
        <w:rPr>
          <w:rFonts w:ascii="Arial" w:hAnsi="Arial" w:cs="Arial"/>
          <w:szCs w:val="24"/>
        </w:rPr>
      </w:pPr>
      <w:r w:rsidRPr="00AA4DED">
        <w:rPr>
          <w:rFonts w:ascii="Arial" w:hAnsi="Arial" w:cs="Arial"/>
          <w:szCs w:val="24"/>
        </w:rPr>
        <w:t>K. Vainienė</w:t>
      </w:r>
    </w:p>
    <w:p w14:paraId="1F5BBCE6" w14:textId="287C266A" w:rsidR="007410C6" w:rsidRDefault="007410C6" w:rsidP="0025102F">
      <w:pPr>
        <w:spacing w:line="276" w:lineRule="auto"/>
        <w:jc w:val="both"/>
        <w:rPr>
          <w:rFonts w:ascii="Arial" w:hAnsi="Arial" w:cs="Arial"/>
          <w:szCs w:val="24"/>
        </w:rPr>
      </w:pPr>
      <w:r>
        <w:rPr>
          <w:rFonts w:ascii="Arial" w:hAnsi="Arial" w:cs="Arial"/>
          <w:szCs w:val="24"/>
        </w:rPr>
        <w:t>D. Beliokaitė</w:t>
      </w:r>
    </w:p>
    <w:p w14:paraId="26D6895E" w14:textId="7DEFE572" w:rsidR="00AA4DED" w:rsidRPr="00CF1B57" w:rsidRDefault="004D3301" w:rsidP="0025102F">
      <w:pPr>
        <w:spacing w:line="276" w:lineRule="auto"/>
        <w:jc w:val="both"/>
        <w:rPr>
          <w:rFonts w:ascii="Arial" w:hAnsi="Arial" w:cs="Arial"/>
          <w:color w:val="FF0000"/>
          <w:szCs w:val="24"/>
        </w:rPr>
      </w:pPr>
      <w:r>
        <w:rPr>
          <w:rFonts w:ascii="Arial" w:hAnsi="Arial" w:cs="Arial"/>
          <w:szCs w:val="24"/>
        </w:rPr>
        <w:t>V. Jasas</w:t>
      </w:r>
    </w:p>
    <w:p w14:paraId="0F6094EC" w14:textId="6187DA10" w:rsidR="00AA4DED" w:rsidRPr="00AA4DED" w:rsidRDefault="00994BB0" w:rsidP="0025102F">
      <w:pPr>
        <w:spacing w:line="276" w:lineRule="auto"/>
        <w:jc w:val="both"/>
        <w:rPr>
          <w:rFonts w:ascii="Arial" w:hAnsi="Arial" w:cs="Arial"/>
          <w:szCs w:val="24"/>
        </w:rPr>
      </w:pPr>
      <w:r>
        <w:rPr>
          <w:rFonts w:ascii="Arial" w:hAnsi="Arial" w:cs="Arial"/>
          <w:szCs w:val="24"/>
        </w:rPr>
        <w:t>A. Indzelė</w:t>
      </w:r>
    </w:p>
    <w:p w14:paraId="073DD6F0" w14:textId="5D81A055" w:rsidR="00AA4DED" w:rsidRDefault="003006B3" w:rsidP="0025102F">
      <w:pPr>
        <w:spacing w:line="276" w:lineRule="auto"/>
        <w:jc w:val="both"/>
        <w:rPr>
          <w:rFonts w:ascii="Arial" w:hAnsi="Arial" w:cs="Arial"/>
          <w:szCs w:val="24"/>
        </w:rPr>
      </w:pPr>
      <w:r>
        <w:rPr>
          <w:rFonts w:ascii="Arial" w:hAnsi="Arial" w:cs="Arial"/>
          <w:szCs w:val="24"/>
        </w:rPr>
        <w:t>J. Bardauskas</w:t>
      </w:r>
      <w:r w:rsidR="002B2118">
        <w:rPr>
          <w:rFonts w:ascii="Arial" w:hAnsi="Arial" w:cs="Arial"/>
          <w:szCs w:val="24"/>
        </w:rPr>
        <w:t xml:space="preserve"> </w:t>
      </w:r>
    </w:p>
    <w:p w14:paraId="356755C2" w14:textId="32B630F6" w:rsidR="00AA4DED" w:rsidRPr="00AA4DED" w:rsidRDefault="003B76E4" w:rsidP="0025102F">
      <w:pPr>
        <w:tabs>
          <w:tab w:val="right" w:pos="9639"/>
        </w:tabs>
        <w:spacing w:line="276" w:lineRule="auto"/>
        <w:jc w:val="both"/>
        <w:rPr>
          <w:rFonts w:ascii="Arial" w:hAnsi="Arial" w:cs="Arial"/>
          <w:szCs w:val="24"/>
        </w:rPr>
      </w:pPr>
      <w:r>
        <w:rPr>
          <w:rFonts w:ascii="Arial" w:hAnsi="Arial" w:cs="Arial"/>
          <w:szCs w:val="24"/>
        </w:rPr>
        <w:t>B</w:t>
      </w:r>
      <w:r w:rsidR="002B2118">
        <w:rPr>
          <w:rFonts w:ascii="Arial" w:hAnsi="Arial" w:cs="Arial"/>
          <w:szCs w:val="24"/>
        </w:rPr>
        <w:t xml:space="preserve">. </w:t>
      </w:r>
      <w:r w:rsidR="00994BB0">
        <w:rPr>
          <w:rFonts w:ascii="Arial" w:hAnsi="Arial" w:cs="Arial"/>
          <w:szCs w:val="24"/>
        </w:rPr>
        <w:t>Markauskas</w:t>
      </w:r>
    </w:p>
    <w:p w14:paraId="0C0BDD5E" w14:textId="0D570D73" w:rsidR="0025102F" w:rsidRDefault="0025102F" w:rsidP="00C83A11">
      <w:pPr>
        <w:spacing w:line="276" w:lineRule="auto"/>
        <w:rPr>
          <w:rFonts w:ascii="Arial" w:eastAsia="Calibri" w:hAnsi="Arial" w:cs="Arial"/>
          <w:b/>
          <w:bCs/>
          <w:szCs w:val="24"/>
        </w:rPr>
      </w:pPr>
      <w:r>
        <w:rPr>
          <w:rFonts w:ascii="Arial" w:eastAsia="Calibri" w:hAnsi="Arial" w:cs="Arial"/>
          <w:b/>
          <w:bCs/>
          <w:szCs w:val="24"/>
        </w:rPr>
        <w:br w:type="page"/>
      </w:r>
    </w:p>
    <w:p w14:paraId="39E72B41" w14:textId="04572ADE" w:rsidR="0021254F" w:rsidRPr="000C4178" w:rsidRDefault="0021254F" w:rsidP="00C83A11">
      <w:pPr>
        <w:pStyle w:val="Antrat1"/>
        <w:spacing w:line="276" w:lineRule="auto"/>
        <w:jc w:val="center"/>
        <w:rPr>
          <w:sz w:val="24"/>
          <w:szCs w:val="24"/>
        </w:rPr>
      </w:pPr>
      <w:r w:rsidRPr="000C4178">
        <w:rPr>
          <w:rFonts w:ascii="Arial" w:hAnsi="Arial" w:cs="Arial"/>
          <w:b/>
          <w:bCs/>
          <w:color w:val="auto"/>
          <w:sz w:val="24"/>
          <w:szCs w:val="24"/>
        </w:rPr>
        <w:lastRenderedPageBreak/>
        <w:t>AIŠKINAMASIS RAŠTAS</w:t>
      </w:r>
    </w:p>
    <w:p w14:paraId="02087CCF" w14:textId="4ADDDCD9" w:rsidR="0021254F" w:rsidRPr="00D36C2C" w:rsidRDefault="0021254F" w:rsidP="00AE7855">
      <w:pPr>
        <w:spacing w:after="240" w:line="276" w:lineRule="auto"/>
        <w:jc w:val="center"/>
        <w:rPr>
          <w:rFonts w:ascii="Arial" w:hAnsi="Arial" w:cs="Arial"/>
          <w:b/>
          <w:szCs w:val="24"/>
          <w:lang w:eastAsia="lt-LT"/>
        </w:rPr>
      </w:pPr>
      <w:r w:rsidRPr="000C4178">
        <w:rPr>
          <w:rFonts w:ascii="Arial" w:eastAsia="Calibri" w:hAnsi="Arial" w:cs="Arial"/>
          <w:b/>
          <w:bCs/>
          <w:szCs w:val="24"/>
        </w:rPr>
        <w:t xml:space="preserve">DĖL </w:t>
      </w:r>
      <w:r w:rsidR="00EB4BB3" w:rsidRPr="000C4178">
        <w:rPr>
          <w:rFonts w:ascii="Arial" w:eastAsia="Calibri" w:hAnsi="Arial" w:cs="Arial"/>
          <w:b/>
          <w:bCs/>
          <w:szCs w:val="24"/>
        </w:rPr>
        <w:t>TARYBOS SPRENDIMO „</w:t>
      </w:r>
      <w:r w:rsidR="00D24465" w:rsidRPr="00D24465">
        <w:rPr>
          <w:rFonts w:ascii="Arial" w:hAnsi="Arial" w:cs="Arial"/>
          <w:b/>
          <w:szCs w:val="24"/>
        </w:rPr>
        <w:t>DĖL 2023 M. GEGUŽĖS 17 D. VALSTYBINĖS ŽEMĖS SKLYPO NUOMOS SUTARTIES NR. 12SŽN-113-(14.12.55.) NUTRAUKIMO</w:t>
      </w:r>
      <w:r w:rsidR="00EB4BB3" w:rsidRPr="000C4178">
        <w:rPr>
          <w:rFonts w:ascii="Arial" w:eastAsia="Calibri" w:hAnsi="Arial" w:cs="Arial"/>
          <w:b/>
          <w:bCs/>
          <w:szCs w:val="24"/>
        </w:rPr>
        <w:t>“</w:t>
      </w:r>
      <w:r w:rsidR="00E1418C" w:rsidRPr="000C4178">
        <w:rPr>
          <w:rFonts w:ascii="Arial" w:eastAsia="Calibri" w:hAnsi="Arial" w:cs="Arial"/>
          <w:b/>
          <w:bCs/>
          <w:szCs w:val="24"/>
        </w:rPr>
        <w:t xml:space="preserve"> </w:t>
      </w:r>
      <w:r w:rsidRPr="000C4178">
        <w:rPr>
          <w:rFonts w:ascii="Arial" w:hAnsi="Arial" w:cs="Arial"/>
          <w:b/>
          <w:bCs/>
          <w:szCs w:val="24"/>
        </w:rPr>
        <w:t>PROJEKTO</w:t>
      </w:r>
    </w:p>
    <w:p w14:paraId="1B703FD9" w14:textId="45CF5BEE" w:rsidR="00A1411B" w:rsidRPr="00502E29" w:rsidRDefault="003A54E2" w:rsidP="00C83A11">
      <w:pPr>
        <w:tabs>
          <w:tab w:val="left" w:pos="284"/>
        </w:tabs>
        <w:spacing w:after="240" w:line="276" w:lineRule="auto"/>
        <w:jc w:val="center"/>
        <w:rPr>
          <w:rFonts w:ascii="Arial" w:eastAsia="Calibri" w:hAnsi="Arial" w:cs="Arial"/>
          <w:szCs w:val="24"/>
        </w:rPr>
      </w:pPr>
      <w:r w:rsidRPr="00502E29">
        <w:rPr>
          <w:rFonts w:ascii="Arial" w:eastAsia="Calibri" w:hAnsi="Arial" w:cs="Arial"/>
          <w:szCs w:val="24"/>
        </w:rPr>
        <w:t>202</w:t>
      </w:r>
      <w:r w:rsidR="00EA13F4">
        <w:rPr>
          <w:rFonts w:ascii="Arial" w:eastAsia="Calibri" w:hAnsi="Arial" w:cs="Arial"/>
          <w:szCs w:val="24"/>
        </w:rPr>
        <w:t>6</w:t>
      </w:r>
      <w:r w:rsidRPr="00502E29">
        <w:rPr>
          <w:rFonts w:ascii="Arial" w:eastAsia="Calibri" w:hAnsi="Arial" w:cs="Arial"/>
          <w:szCs w:val="24"/>
        </w:rPr>
        <w:t>-</w:t>
      </w:r>
      <w:r w:rsidR="00A67C99">
        <w:rPr>
          <w:rFonts w:ascii="Arial" w:eastAsia="Calibri" w:hAnsi="Arial" w:cs="Arial"/>
          <w:szCs w:val="24"/>
        </w:rPr>
        <w:t>02-23</w:t>
      </w:r>
    </w:p>
    <w:p w14:paraId="5DD92903" w14:textId="63A0FB06" w:rsidR="001E1B55" w:rsidRPr="00502E29" w:rsidRDefault="00A1411B" w:rsidP="00C83A11">
      <w:pPr>
        <w:tabs>
          <w:tab w:val="left" w:pos="142"/>
          <w:tab w:val="left" w:pos="284"/>
          <w:tab w:val="left" w:pos="426"/>
        </w:tabs>
        <w:spacing w:line="276" w:lineRule="auto"/>
        <w:ind w:firstLine="567"/>
        <w:jc w:val="both"/>
        <w:rPr>
          <w:rFonts w:ascii="Arial" w:eastAsia="Calibri" w:hAnsi="Arial" w:cs="Arial"/>
          <w:b/>
          <w:bCs/>
          <w:color w:val="000000"/>
          <w:szCs w:val="24"/>
        </w:rPr>
      </w:pPr>
      <w:r w:rsidRPr="00502E29">
        <w:rPr>
          <w:rFonts w:ascii="Arial" w:eastAsia="Calibri" w:hAnsi="Arial" w:cs="Arial"/>
          <w:b/>
          <w:bCs/>
          <w:szCs w:val="24"/>
        </w:rPr>
        <w:t>1.</w:t>
      </w:r>
      <w:r w:rsidRPr="00502E29">
        <w:rPr>
          <w:rFonts w:ascii="Arial" w:eastAsia="Calibri" w:hAnsi="Arial" w:cs="Arial"/>
          <w:szCs w:val="24"/>
        </w:rPr>
        <w:t xml:space="preserve"> </w:t>
      </w:r>
      <w:r w:rsidR="001E1B55" w:rsidRPr="00502E29">
        <w:rPr>
          <w:rFonts w:ascii="Arial" w:eastAsia="Calibri" w:hAnsi="Arial" w:cs="Arial"/>
          <w:b/>
          <w:bCs/>
          <w:color w:val="000000"/>
          <w:szCs w:val="24"/>
        </w:rPr>
        <w:t xml:space="preserve">Parengto sprendimo projekto tikslai, uždaviniai (ko šiuo sprendimu norima pasiekti): </w:t>
      </w:r>
    </w:p>
    <w:p w14:paraId="3063F1A2" w14:textId="7D1D0778" w:rsidR="003A51B2" w:rsidRDefault="00FD4F9F" w:rsidP="00C55115">
      <w:pPr>
        <w:spacing w:line="276" w:lineRule="auto"/>
        <w:ind w:firstLine="567"/>
        <w:jc w:val="both"/>
        <w:rPr>
          <w:rFonts w:ascii="Arial" w:hAnsi="Arial" w:cs="Arial"/>
          <w:szCs w:val="24"/>
        </w:rPr>
      </w:pPr>
      <w:r w:rsidRPr="00FD4F9F">
        <w:rPr>
          <w:rFonts w:ascii="Arial" w:hAnsi="Arial" w:cs="Arial"/>
          <w:szCs w:val="24"/>
        </w:rPr>
        <w:t xml:space="preserve">Nutraukti prieš terminą </w:t>
      </w:r>
      <w:r w:rsidR="00265F5B">
        <w:rPr>
          <w:rFonts w:ascii="Arial" w:hAnsi="Arial" w:cs="Arial"/>
          <w:szCs w:val="24"/>
        </w:rPr>
        <w:t>20</w:t>
      </w:r>
      <w:r w:rsidR="00BE1011">
        <w:rPr>
          <w:rFonts w:ascii="Arial" w:hAnsi="Arial" w:cs="Arial"/>
          <w:szCs w:val="24"/>
        </w:rPr>
        <w:t>2</w:t>
      </w:r>
      <w:r w:rsidR="0016401B">
        <w:rPr>
          <w:rFonts w:ascii="Arial" w:hAnsi="Arial" w:cs="Arial"/>
          <w:szCs w:val="24"/>
        </w:rPr>
        <w:t>3</w:t>
      </w:r>
      <w:r w:rsidR="00265F5B">
        <w:rPr>
          <w:rFonts w:ascii="Arial" w:hAnsi="Arial" w:cs="Arial"/>
          <w:szCs w:val="24"/>
        </w:rPr>
        <w:t xml:space="preserve"> m. </w:t>
      </w:r>
      <w:r w:rsidR="0016401B">
        <w:rPr>
          <w:rFonts w:ascii="Arial" w:hAnsi="Arial" w:cs="Arial"/>
          <w:szCs w:val="24"/>
        </w:rPr>
        <w:t>gegužės 17</w:t>
      </w:r>
      <w:r w:rsidR="00265F5B">
        <w:rPr>
          <w:rFonts w:ascii="Arial" w:hAnsi="Arial" w:cs="Arial"/>
          <w:szCs w:val="24"/>
        </w:rPr>
        <w:t xml:space="preserve"> d. </w:t>
      </w:r>
      <w:r w:rsidR="00940564">
        <w:rPr>
          <w:rFonts w:ascii="Arial" w:hAnsi="Arial" w:cs="Arial"/>
          <w:szCs w:val="24"/>
        </w:rPr>
        <w:t xml:space="preserve">valstybinės žemės sklypo nuomos sutartį Nr. </w:t>
      </w:r>
      <w:r w:rsidR="0044705A">
        <w:rPr>
          <w:rFonts w:ascii="Arial" w:hAnsi="Arial" w:cs="Arial"/>
          <w:szCs w:val="24"/>
        </w:rPr>
        <w:t>12SŽN-113-(14.12.55.)</w:t>
      </w:r>
      <w:r w:rsidR="005646C5" w:rsidRPr="005646C5">
        <w:rPr>
          <w:rFonts w:ascii="Arial" w:hAnsi="Arial" w:cs="Arial"/>
          <w:szCs w:val="24"/>
        </w:rPr>
        <w:t xml:space="preserve"> </w:t>
      </w:r>
      <w:r w:rsidR="007F011E">
        <w:rPr>
          <w:rFonts w:ascii="Arial" w:hAnsi="Arial" w:cs="Arial"/>
          <w:szCs w:val="24"/>
        </w:rPr>
        <w:t>sudaryt</w:t>
      </w:r>
      <w:r w:rsidR="008A6B7F">
        <w:rPr>
          <w:rFonts w:ascii="Arial" w:hAnsi="Arial" w:cs="Arial"/>
          <w:szCs w:val="24"/>
        </w:rPr>
        <w:t>ą</w:t>
      </w:r>
      <w:r w:rsidR="007F011E">
        <w:rPr>
          <w:rFonts w:ascii="Arial" w:hAnsi="Arial" w:cs="Arial"/>
          <w:szCs w:val="24"/>
        </w:rPr>
        <w:t xml:space="preserve"> su </w:t>
      </w:r>
      <w:r w:rsidR="00651231">
        <w:rPr>
          <w:rFonts w:ascii="Arial" w:hAnsi="Arial" w:cs="Arial"/>
          <w:szCs w:val="24"/>
        </w:rPr>
        <w:t>A</w:t>
      </w:r>
      <w:r w:rsidR="00E24E31">
        <w:rPr>
          <w:rFonts w:ascii="Arial" w:hAnsi="Arial" w:cs="Arial"/>
          <w:szCs w:val="24"/>
        </w:rPr>
        <w:t>.</w:t>
      </w:r>
      <w:r w:rsidR="00651231">
        <w:rPr>
          <w:rFonts w:ascii="Arial" w:hAnsi="Arial" w:cs="Arial"/>
          <w:szCs w:val="24"/>
        </w:rPr>
        <w:t xml:space="preserve"> S</w:t>
      </w:r>
      <w:r w:rsidR="00E24E31">
        <w:rPr>
          <w:rFonts w:ascii="Arial" w:hAnsi="Arial" w:cs="Arial"/>
          <w:szCs w:val="24"/>
        </w:rPr>
        <w:t>. (duomenys neviešinami)</w:t>
      </w:r>
      <w:r w:rsidR="001A39F7">
        <w:rPr>
          <w:rFonts w:ascii="Arial" w:hAnsi="Arial" w:cs="Arial"/>
          <w:szCs w:val="24"/>
        </w:rPr>
        <w:t xml:space="preserve">, </w:t>
      </w:r>
      <w:r w:rsidR="00BF0B94">
        <w:rPr>
          <w:rFonts w:ascii="Arial" w:hAnsi="Arial" w:cs="Arial"/>
          <w:szCs w:val="24"/>
        </w:rPr>
        <w:t xml:space="preserve">nes asmuo </w:t>
      </w:r>
      <w:r w:rsidR="00405634">
        <w:rPr>
          <w:rFonts w:ascii="Arial" w:hAnsi="Arial" w:cs="Arial"/>
          <w:szCs w:val="24"/>
        </w:rPr>
        <w:t>turėt</w:t>
      </w:r>
      <w:r w:rsidR="00651231">
        <w:rPr>
          <w:rFonts w:ascii="Arial" w:hAnsi="Arial" w:cs="Arial"/>
          <w:szCs w:val="24"/>
        </w:rPr>
        <w:t xml:space="preserve">ą </w:t>
      </w:r>
      <w:r w:rsidR="0084537A">
        <w:rPr>
          <w:rFonts w:ascii="Arial" w:hAnsi="Arial" w:cs="Arial"/>
          <w:szCs w:val="24"/>
        </w:rPr>
        <w:t>pastat</w:t>
      </w:r>
      <w:r w:rsidR="00651231">
        <w:rPr>
          <w:rFonts w:ascii="Arial" w:hAnsi="Arial" w:cs="Arial"/>
          <w:szCs w:val="24"/>
        </w:rPr>
        <w:t>ą</w:t>
      </w:r>
      <w:r w:rsidR="00405634">
        <w:rPr>
          <w:rFonts w:ascii="Arial" w:hAnsi="Arial" w:cs="Arial"/>
          <w:szCs w:val="24"/>
        </w:rPr>
        <w:t xml:space="preserve"> perleido kitiems asmenims</w:t>
      </w:r>
      <w:r w:rsidR="008C1EE8">
        <w:rPr>
          <w:rFonts w:ascii="Arial" w:hAnsi="Arial" w:cs="Arial"/>
          <w:szCs w:val="24"/>
        </w:rPr>
        <w:t>.</w:t>
      </w:r>
      <w:r w:rsidR="00420A10">
        <w:rPr>
          <w:rFonts w:ascii="Arial" w:hAnsi="Arial" w:cs="Arial"/>
          <w:szCs w:val="24"/>
        </w:rPr>
        <w:t xml:space="preserve"> </w:t>
      </w:r>
      <w:r w:rsidR="008C27FB" w:rsidRPr="008C27FB">
        <w:rPr>
          <w:rFonts w:ascii="Arial" w:hAnsi="Arial" w:cs="Arial"/>
          <w:szCs w:val="24"/>
        </w:rPr>
        <w:t>Pagal Nekilnojamojo turto registro centrinio duomenų banko išraš</w:t>
      </w:r>
      <w:r>
        <w:rPr>
          <w:rFonts w:ascii="Arial" w:hAnsi="Arial" w:cs="Arial"/>
          <w:szCs w:val="24"/>
        </w:rPr>
        <w:t>ą, matyti</w:t>
      </w:r>
      <w:r w:rsidR="008C27FB" w:rsidRPr="008C27FB">
        <w:rPr>
          <w:rFonts w:ascii="Arial" w:hAnsi="Arial" w:cs="Arial"/>
          <w:szCs w:val="24"/>
        </w:rPr>
        <w:t xml:space="preserve">, kad valstybinės </w:t>
      </w:r>
      <w:r w:rsidR="00BF0B94">
        <w:rPr>
          <w:rFonts w:ascii="Arial" w:hAnsi="Arial" w:cs="Arial"/>
          <w:szCs w:val="24"/>
        </w:rPr>
        <w:t>ž</w:t>
      </w:r>
      <w:r w:rsidR="008C27FB" w:rsidRPr="008C27FB">
        <w:rPr>
          <w:rFonts w:ascii="Arial" w:hAnsi="Arial" w:cs="Arial"/>
          <w:szCs w:val="24"/>
        </w:rPr>
        <w:t xml:space="preserve">emės sklype </w:t>
      </w:r>
      <w:r w:rsidR="00B15657">
        <w:rPr>
          <w:rFonts w:ascii="Arial" w:hAnsi="Arial" w:cs="Arial"/>
          <w:szCs w:val="24"/>
        </w:rPr>
        <w:t>nuomininka</w:t>
      </w:r>
      <w:r w:rsidR="00BF0B94">
        <w:rPr>
          <w:rFonts w:ascii="Arial" w:hAnsi="Arial" w:cs="Arial"/>
          <w:szCs w:val="24"/>
        </w:rPr>
        <w:t>s</w:t>
      </w:r>
      <w:r w:rsidR="00B15657">
        <w:rPr>
          <w:rFonts w:ascii="Arial" w:hAnsi="Arial" w:cs="Arial"/>
          <w:szCs w:val="24"/>
        </w:rPr>
        <w:t xml:space="preserve"> </w:t>
      </w:r>
      <w:r w:rsidR="008C27FB" w:rsidRPr="008C27FB">
        <w:rPr>
          <w:rFonts w:ascii="Arial" w:hAnsi="Arial" w:cs="Arial"/>
          <w:szCs w:val="24"/>
        </w:rPr>
        <w:t>nebeturi nuosavybės teise valdomų statinių</w:t>
      </w:r>
      <w:r w:rsidR="00891ACF">
        <w:rPr>
          <w:rFonts w:ascii="Arial" w:hAnsi="Arial" w:cs="Arial"/>
          <w:szCs w:val="24"/>
        </w:rPr>
        <w:t xml:space="preserve"> – </w:t>
      </w:r>
      <w:r w:rsidR="005B0803">
        <w:rPr>
          <w:rFonts w:ascii="Arial" w:hAnsi="Arial" w:cs="Arial"/>
          <w:szCs w:val="24"/>
        </w:rPr>
        <w:t>patalpų</w:t>
      </w:r>
      <w:r w:rsidR="008C27FB">
        <w:rPr>
          <w:rFonts w:ascii="Arial" w:hAnsi="Arial" w:cs="Arial"/>
          <w:szCs w:val="24"/>
        </w:rPr>
        <w:t>.</w:t>
      </w:r>
      <w:r>
        <w:rPr>
          <w:rFonts w:ascii="Arial" w:hAnsi="Arial" w:cs="Arial"/>
          <w:szCs w:val="24"/>
        </w:rPr>
        <w:t xml:space="preserve"> </w:t>
      </w:r>
    </w:p>
    <w:p w14:paraId="021BE8C0" w14:textId="54CF9B7E" w:rsidR="001E1B55" w:rsidRPr="00502E29" w:rsidRDefault="00A1411B" w:rsidP="00C83A11">
      <w:pPr>
        <w:tabs>
          <w:tab w:val="left" w:pos="426"/>
        </w:tabs>
        <w:suppressAutoHyphens/>
        <w:spacing w:line="276" w:lineRule="auto"/>
        <w:ind w:firstLine="567"/>
        <w:jc w:val="both"/>
        <w:rPr>
          <w:rFonts w:ascii="Arial" w:hAnsi="Arial" w:cs="Arial"/>
          <w:szCs w:val="24"/>
          <w:shd w:val="clear" w:color="auto" w:fill="FFFFFF"/>
          <w:lang w:eastAsia="lt-LT"/>
        </w:rPr>
      </w:pPr>
      <w:r w:rsidRPr="00502E29">
        <w:rPr>
          <w:rFonts w:ascii="Arial" w:eastAsia="Calibri" w:hAnsi="Arial" w:cs="Arial"/>
          <w:b/>
          <w:bCs/>
          <w:szCs w:val="24"/>
          <w:shd w:val="clear" w:color="auto" w:fill="FFFFFF"/>
          <w:lang w:eastAsia="lt-LT"/>
        </w:rPr>
        <w:t>2.</w:t>
      </w:r>
      <w:r w:rsidRPr="00502E29">
        <w:rPr>
          <w:rFonts w:ascii="Arial" w:eastAsia="Calibri" w:hAnsi="Arial" w:cs="Arial"/>
          <w:b/>
          <w:bCs/>
          <w:szCs w:val="24"/>
        </w:rPr>
        <w:t xml:space="preserve"> </w:t>
      </w:r>
      <w:r w:rsidR="001E1B55" w:rsidRPr="00502E29">
        <w:rPr>
          <w:rFonts w:ascii="Arial" w:eastAsia="Calibri" w:hAnsi="Arial" w:cs="Arial"/>
          <w:b/>
          <w:bCs/>
          <w:szCs w:val="24"/>
        </w:rPr>
        <w:t>Kaip šiuo metu yra teisiškai reglamentuojami projekte aptariami klausimai:</w:t>
      </w:r>
      <w:r w:rsidR="001E1B55" w:rsidRPr="00502E29">
        <w:rPr>
          <w:rFonts w:ascii="Arial" w:eastAsia="Calibri" w:hAnsi="Arial" w:cs="Arial"/>
          <w:szCs w:val="24"/>
        </w:rPr>
        <w:t xml:space="preserve"> </w:t>
      </w:r>
    </w:p>
    <w:p w14:paraId="6B478565" w14:textId="3B8D0824" w:rsidR="00587BF1" w:rsidRDefault="00587BF1" w:rsidP="00C83A11">
      <w:pPr>
        <w:suppressAutoHyphens/>
        <w:spacing w:line="276" w:lineRule="auto"/>
        <w:ind w:firstLine="567"/>
        <w:jc w:val="both"/>
        <w:rPr>
          <w:rFonts w:ascii="Arial" w:hAnsi="Arial" w:cs="Arial"/>
          <w:szCs w:val="24"/>
          <w:lang w:eastAsia="lt-LT"/>
        </w:rPr>
      </w:pPr>
      <w:r w:rsidRPr="00502E29">
        <w:rPr>
          <w:rFonts w:ascii="Arial" w:hAnsi="Arial" w:cs="Arial"/>
          <w:szCs w:val="24"/>
          <w:lang w:eastAsia="lt-LT"/>
        </w:rPr>
        <w:t xml:space="preserve">Lietuvos Respublikos vietos savivaldos įstatymo </w:t>
      </w:r>
      <w:r w:rsidRPr="00587BF1">
        <w:rPr>
          <w:rFonts w:ascii="Arial" w:hAnsi="Arial" w:cs="Arial"/>
          <w:szCs w:val="24"/>
          <w:lang w:eastAsia="lt-LT"/>
        </w:rPr>
        <w:t>7 straipsn</w:t>
      </w:r>
      <w:r w:rsidR="00803E6F">
        <w:rPr>
          <w:rFonts w:ascii="Arial" w:hAnsi="Arial" w:cs="Arial"/>
          <w:szCs w:val="24"/>
          <w:lang w:eastAsia="lt-LT"/>
        </w:rPr>
        <w:t>yje</w:t>
      </w:r>
      <w:r w:rsidRPr="00587BF1">
        <w:rPr>
          <w:rFonts w:ascii="Arial" w:hAnsi="Arial" w:cs="Arial"/>
          <w:szCs w:val="24"/>
          <w:lang w:eastAsia="lt-LT"/>
        </w:rPr>
        <w:t xml:space="preserve"> </w:t>
      </w:r>
      <w:r w:rsidRPr="00502E29">
        <w:rPr>
          <w:rFonts w:ascii="Arial" w:hAnsi="Arial" w:cs="Arial"/>
          <w:szCs w:val="24"/>
          <w:lang w:eastAsia="lt-LT"/>
        </w:rPr>
        <w:t xml:space="preserve">apibrėžta </w:t>
      </w:r>
      <w:r>
        <w:rPr>
          <w:rFonts w:ascii="Arial" w:hAnsi="Arial" w:cs="Arial"/>
          <w:szCs w:val="24"/>
          <w:lang w:eastAsia="lt-LT"/>
        </w:rPr>
        <w:t>v</w:t>
      </w:r>
      <w:r w:rsidRPr="00587BF1">
        <w:rPr>
          <w:rFonts w:ascii="Arial" w:hAnsi="Arial" w:cs="Arial"/>
          <w:szCs w:val="24"/>
          <w:lang w:eastAsia="lt-LT"/>
        </w:rPr>
        <w:t>alstybinės (valstybės perduotos savivaldybėms) funkcijos</w:t>
      </w:r>
      <w:r w:rsidR="00803E6F">
        <w:rPr>
          <w:rFonts w:ascii="Arial" w:hAnsi="Arial" w:cs="Arial"/>
          <w:szCs w:val="24"/>
          <w:lang w:eastAsia="lt-LT"/>
        </w:rPr>
        <w:t>,</w:t>
      </w:r>
      <w:r w:rsidR="00803E6F" w:rsidRPr="00803E6F">
        <w:t xml:space="preserve"> </w:t>
      </w:r>
      <w:r w:rsidR="00803E6F" w:rsidRPr="00502E29">
        <w:rPr>
          <w:rFonts w:ascii="Arial" w:hAnsi="Arial" w:cs="Arial"/>
          <w:szCs w:val="24"/>
          <w:lang w:eastAsia="lt-LT"/>
        </w:rPr>
        <w:t xml:space="preserve">minėto straipsnio </w:t>
      </w:r>
      <w:r w:rsidR="00803E6F" w:rsidRPr="00803E6F">
        <w:rPr>
          <w:rFonts w:ascii="Arial" w:hAnsi="Arial" w:cs="Arial"/>
          <w:szCs w:val="24"/>
          <w:lang w:eastAsia="lt-LT"/>
        </w:rPr>
        <w:t xml:space="preserve">9 punkte </w:t>
      </w:r>
      <w:r w:rsidR="00803E6F">
        <w:rPr>
          <w:rFonts w:ascii="Arial" w:hAnsi="Arial" w:cs="Arial"/>
          <w:szCs w:val="24"/>
          <w:lang w:eastAsia="lt-LT"/>
        </w:rPr>
        <w:t>nurodyta, kad</w:t>
      </w:r>
      <w:r w:rsidRPr="00587BF1">
        <w:t xml:space="preserve"> </w:t>
      </w:r>
      <w:r w:rsidRPr="00587BF1">
        <w:rPr>
          <w:rFonts w:ascii="Arial" w:hAnsi="Arial" w:cs="Arial"/>
          <w:szCs w:val="24"/>
          <w:lang w:eastAsia="lt-LT"/>
        </w:rPr>
        <w:t>savivaldybei priskirtos valstybinės žemės ir kito valstybės turto valdymas, naudojimas ir disponavimas juo patikėjimo teise</w:t>
      </w:r>
      <w:r>
        <w:rPr>
          <w:rFonts w:ascii="Arial" w:hAnsi="Arial" w:cs="Arial"/>
          <w:szCs w:val="24"/>
          <w:lang w:eastAsia="lt-LT"/>
        </w:rPr>
        <w:t>.</w:t>
      </w:r>
    </w:p>
    <w:p w14:paraId="129B4F46" w14:textId="2C7E1EFA" w:rsidR="00A1411B" w:rsidRPr="00502E29" w:rsidRDefault="00DD63FF" w:rsidP="00C83A11">
      <w:pPr>
        <w:suppressAutoHyphens/>
        <w:spacing w:line="276" w:lineRule="auto"/>
        <w:ind w:firstLine="567"/>
        <w:jc w:val="both"/>
        <w:rPr>
          <w:rFonts w:ascii="Arial" w:hAnsi="Arial" w:cs="Arial"/>
          <w:color w:val="000000"/>
          <w:szCs w:val="24"/>
        </w:rPr>
      </w:pPr>
      <w:r w:rsidRPr="00502E29">
        <w:rPr>
          <w:rFonts w:ascii="Arial" w:hAnsi="Arial" w:cs="Arial"/>
          <w:szCs w:val="24"/>
          <w:lang w:eastAsia="lt-LT"/>
        </w:rPr>
        <w:t xml:space="preserve">Lietuvos Respublikos vietos savivaldos įstatymo 15 straipsniu apibrėžta tarybos kompetencija, </w:t>
      </w:r>
      <w:bookmarkStart w:id="5" w:name="_Hlk158301285"/>
      <w:r w:rsidRPr="00502E29">
        <w:rPr>
          <w:rFonts w:ascii="Arial" w:hAnsi="Arial" w:cs="Arial"/>
          <w:szCs w:val="24"/>
          <w:lang w:eastAsia="lt-LT"/>
        </w:rPr>
        <w:t xml:space="preserve">minėto straipsnio </w:t>
      </w:r>
      <w:r w:rsidR="00FB33C1" w:rsidRPr="00502E29">
        <w:rPr>
          <w:rFonts w:ascii="Arial" w:hAnsi="Arial" w:cs="Arial"/>
          <w:szCs w:val="24"/>
          <w:lang w:eastAsia="lt-LT"/>
        </w:rPr>
        <w:t>2</w:t>
      </w:r>
      <w:r w:rsidRPr="00502E29">
        <w:rPr>
          <w:rFonts w:ascii="Arial" w:hAnsi="Arial" w:cs="Arial"/>
          <w:szCs w:val="24"/>
          <w:lang w:eastAsia="lt-LT"/>
        </w:rPr>
        <w:t xml:space="preserve"> dal</w:t>
      </w:r>
      <w:r w:rsidR="00FB33C1" w:rsidRPr="00502E29">
        <w:rPr>
          <w:rFonts w:ascii="Arial" w:hAnsi="Arial" w:cs="Arial"/>
          <w:szCs w:val="24"/>
          <w:lang w:eastAsia="lt-LT"/>
        </w:rPr>
        <w:t>ies 20 punkte</w:t>
      </w:r>
      <w:r w:rsidRPr="00502E29">
        <w:rPr>
          <w:rFonts w:ascii="Arial" w:hAnsi="Arial" w:cs="Arial"/>
          <w:szCs w:val="24"/>
          <w:lang w:eastAsia="lt-LT"/>
        </w:rPr>
        <w:t xml:space="preserve"> nurodyta, kad</w:t>
      </w:r>
      <w:r w:rsidR="002F4FD6" w:rsidRPr="00502E29">
        <w:rPr>
          <w:rFonts w:ascii="Arial" w:hAnsi="Arial" w:cs="Arial"/>
          <w:szCs w:val="24"/>
          <w:lang w:eastAsia="lt-LT"/>
        </w:rPr>
        <w:t xml:space="preserve"> </w:t>
      </w:r>
      <w:bookmarkEnd w:id="5"/>
      <w:r w:rsidR="00FB33C1" w:rsidRPr="00502E29">
        <w:rPr>
          <w:rFonts w:ascii="Arial" w:hAnsi="Arial" w:cs="Arial"/>
          <w:color w:val="000000"/>
          <w:szCs w:val="24"/>
        </w:rPr>
        <w:t>sprendimų dėl savivaldybei patikėjimo teise perduotos valstybinės žemės valdymo, naudojimo ir disponavimo ja, išskyrus šio įstatymo 27 straipsnio 2 dalies 29 punkte nurodytus sutikimus ir sprendimus, ir sprendimų dėl sutikimo perimti kitą valstybės turtą savivaldybės nuosavybėn</w:t>
      </w:r>
      <w:r w:rsidR="00681CF9" w:rsidRPr="00502E29">
        <w:rPr>
          <w:rFonts w:ascii="Arial" w:hAnsi="Arial" w:cs="Arial"/>
          <w:color w:val="000000"/>
          <w:szCs w:val="24"/>
        </w:rPr>
        <w:t xml:space="preserve"> </w:t>
      </w:r>
      <w:r w:rsidR="00FB33C1" w:rsidRPr="00502E29">
        <w:rPr>
          <w:rFonts w:ascii="Arial" w:hAnsi="Arial" w:cs="Arial"/>
          <w:color w:val="000000"/>
          <w:szCs w:val="24"/>
        </w:rPr>
        <w:t>priėmimas</w:t>
      </w:r>
      <w:r w:rsidRPr="00502E29">
        <w:rPr>
          <w:rFonts w:ascii="Arial" w:hAnsi="Arial" w:cs="Arial"/>
          <w:color w:val="000000"/>
          <w:szCs w:val="24"/>
        </w:rPr>
        <w:t>.</w:t>
      </w:r>
    </w:p>
    <w:p w14:paraId="37DA3497" w14:textId="536094E1" w:rsidR="002900AF" w:rsidRDefault="00587BF1" w:rsidP="00C83A11">
      <w:pPr>
        <w:suppressAutoHyphens/>
        <w:spacing w:line="276" w:lineRule="auto"/>
        <w:ind w:firstLine="567"/>
        <w:jc w:val="both"/>
        <w:rPr>
          <w:rFonts w:ascii="Arial" w:eastAsia="HG Mincho Light J" w:hAnsi="Arial" w:cs="Arial"/>
          <w:color w:val="000000"/>
          <w:szCs w:val="24"/>
          <w:lang w:eastAsia="ar-SA"/>
        </w:rPr>
      </w:pPr>
      <w:r w:rsidRPr="00587BF1">
        <w:rPr>
          <w:rFonts w:ascii="Arial" w:eastAsia="HG Mincho Light J" w:hAnsi="Arial" w:cs="Arial"/>
          <w:color w:val="000000"/>
          <w:szCs w:val="24"/>
          <w:lang w:eastAsia="ar-SA"/>
        </w:rPr>
        <w:t xml:space="preserve">Lietuvos Respublikos civilinio kodekso 6.562 straipsnio </w:t>
      </w:r>
      <w:r w:rsidR="00BE4D59">
        <w:rPr>
          <w:rFonts w:ascii="Arial" w:eastAsia="HG Mincho Light J" w:hAnsi="Arial" w:cs="Arial"/>
          <w:color w:val="000000"/>
          <w:szCs w:val="24"/>
          <w:lang w:eastAsia="ar-SA"/>
        </w:rPr>
        <w:t>6</w:t>
      </w:r>
      <w:r w:rsidR="00835A04">
        <w:rPr>
          <w:rFonts w:ascii="Arial" w:eastAsia="HG Mincho Light J" w:hAnsi="Arial" w:cs="Arial"/>
          <w:color w:val="000000"/>
          <w:szCs w:val="24"/>
          <w:lang w:eastAsia="ar-SA"/>
        </w:rPr>
        <w:t xml:space="preserve"> </w:t>
      </w:r>
      <w:r w:rsidRPr="00587BF1">
        <w:rPr>
          <w:rFonts w:ascii="Arial" w:eastAsia="HG Mincho Light J" w:hAnsi="Arial" w:cs="Arial"/>
          <w:color w:val="000000"/>
          <w:szCs w:val="24"/>
          <w:lang w:eastAsia="ar-SA"/>
        </w:rPr>
        <w:t>punkt</w:t>
      </w:r>
      <w:r>
        <w:rPr>
          <w:rFonts w:ascii="Arial" w:eastAsia="HG Mincho Light J" w:hAnsi="Arial" w:cs="Arial"/>
          <w:color w:val="000000"/>
          <w:szCs w:val="24"/>
          <w:lang w:eastAsia="ar-SA"/>
        </w:rPr>
        <w:t xml:space="preserve">e </w:t>
      </w:r>
      <w:r w:rsidR="002900AF" w:rsidRPr="00502E29">
        <w:rPr>
          <w:rFonts w:ascii="Arial" w:hAnsi="Arial" w:cs="Arial"/>
          <w:szCs w:val="24"/>
        </w:rPr>
        <w:t xml:space="preserve">nustatyta, </w:t>
      </w:r>
      <w:r w:rsidR="00AC1AF9">
        <w:rPr>
          <w:rFonts w:ascii="Arial" w:hAnsi="Arial" w:cs="Arial"/>
          <w:szCs w:val="24"/>
        </w:rPr>
        <w:t>kad</w:t>
      </w:r>
      <w:r w:rsidR="00AC1AF9" w:rsidRPr="00502E29">
        <w:rPr>
          <w:rFonts w:ascii="Arial" w:hAnsi="Arial" w:cs="Arial"/>
          <w:szCs w:val="24"/>
        </w:rPr>
        <w:t xml:space="preserve"> </w:t>
      </w:r>
      <w:r w:rsidR="00AC1AF9">
        <w:rPr>
          <w:rFonts w:ascii="Arial" w:eastAsia="HG Mincho Light J" w:hAnsi="Arial" w:cs="Arial"/>
          <w:color w:val="000000"/>
          <w:szCs w:val="24"/>
          <w:lang w:eastAsia="ar-SA"/>
        </w:rPr>
        <w:t>ž</w:t>
      </w:r>
      <w:r w:rsidR="00AC1AF9" w:rsidRPr="00587BF1">
        <w:rPr>
          <w:rFonts w:ascii="Arial" w:eastAsia="HG Mincho Light J" w:hAnsi="Arial" w:cs="Arial"/>
          <w:color w:val="000000"/>
          <w:szCs w:val="24"/>
          <w:lang w:eastAsia="ar-SA"/>
        </w:rPr>
        <w:t>emės nuomos sutartis baigiasi</w:t>
      </w:r>
      <w:r w:rsidR="00EF23AB">
        <w:rPr>
          <w:rFonts w:ascii="Arial" w:eastAsia="HG Mincho Light J" w:hAnsi="Arial" w:cs="Arial"/>
          <w:color w:val="000000"/>
          <w:szCs w:val="24"/>
          <w:lang w:eastAsia="ar-SA"/>
        </w:rPr>
        <w:t xml:space="preserve"> šalių susitarimu</w:t>
      </w:r>
      <w:r w:rsidRPr="00587BF1">
        <w:rPr>
          <w:rFonts w:ascii="Arial" w:eastAsia="HG Mincho Light J" w:hAnsi="Arial" w:cs="Arial"/>
          <w:color w:val="000000"/>
          <w:szCs w:val="24"/>
          <w:lang w:eastAsia="ar-SA"/>
        </w:rPr>
        <w:t>.</w:t>
      </w:r>
    </w:p>
    <w:p w14:paraId="77AB1AB7" w14:textId="5EC9C1F9" w:rsidR="00587BF1" w:rsidRDefault="00587BF1" w:rsidP="00C83A11">
      <w:pPr>
        <w:tabs>
          <w:tab w:val="left" w:pos="567"/>
        </w:tabs>
        <w:suppressAutoHyphens/>
        <w:spacing w:line="276" w:lineRule="auto"/>
        <w:ind w:firstLine="567"/>
        <w:jc w:val="both"/>
        <w:rPr>
          <w:rFonts w:ascii="Arial" w:hAnsi="Arial" w:cs="Arial"/>
          <w:szCs w:val="24"/>
          <w:lang w:eastAsia="lt-LT"/>
        </w:rPr>
      </w:pPr>
      <w:r w:rsidRPr="00587BF1">
        <w:rPr>
          <w:rFonts w:ascii="Arial" w:hAnsi="Arial" w:cs="Arial"/>
          <w:szCs w:val="24"/>
          <w:lang w:eastAsia="lt-LT"/>
        </w:rPr>
        <w:t>Lietuvos Respublikos žemės įstatymo 7 straips</w:t>
      </w:r>
      <w:r w:rsidR="00803E6F">
        <w:rPr>
          <w:rFonts w:ascii="Arial" w:hAnsi="Arial" w:cs="Arial"/>
          <w:szCs w:val="24"/>
          <w:lang w:eastAsia="lt-LT"/>
        </w:rPr>
        <w:t>nyje</w:t>
      </w:r>
      <w:r w:rsidRPr="00587BF1">
        <w:rPr>
          <w:rFonts w:ascii="Arial" w:hAnsi="Arial" w:cs="Arial"/>
          <w:szCs w:val="24"/>
          <w:lang w:eastAsia="lt-LT"/>
        </w:rPr>
        <w:t xml:space="preserve"> </w:t>
      </w:r>
      <w:r>
        <w:rPr>
          <w:rFonts w:ascii="Arial" w:hAnsi="Arial" w:cs="Arial"/>
          <w:szCs w:val="24"/>
          <w:lang w:eastAsia="lt-LT"/>
        </w:rPr>
        <w:t>nustatyt</w:t>
      </w:r>
      <w:r w:rsidR="00803E6F">
        <w:rPr>
          <w:rFonts w:ascii="Arial" w:hAnsi="Arial" w:cs="Arial"/>
          <w:szCs w:val="24"/>
          <w:lang w:eastAsia="lt-LT"/>
        </w:rPr>
        <w:t>i</w:t>
      </w:r>
      <w:r>
        <w:rPr>
          <w:rFonts w:ascii="Arial" w:hAnsi="Arial" w:cs="Arial"/>
          <w:szCs w:val="24"/>
          <w:lang w:eastAsia="lt-LT"/>
        </w:rPr>
        <w:t xml:space="preserve"> v</w:t>
      </w:r>
      <w:r w:rsidRPr="00587BF1">
        <w:rPr>
          <w:rFonts w:ascii="Arial" w:hAnsi="Arial" w:cs="Arial"/>
          <w:szCs w:val="24"/>
          <w:lang w:eastAsia="lt-LT"/>
        </w:rPr>
        <w:t>alstybinės žemės patikėjimo teisės subjektai (patikėtiniai)</w:t>
      </w:r>
      <w:r w:rsidR="00803E6F">
        <w:rPr>
          <w:rFonts w:ascii="Arial" w:hAnsi="Arial" w:cs="Arial"/>
          <w:szCs w:val="24"/>
          <w:lang w:eastAsia="lt-LT"/>
        </w:rPr>
        <w:t xml:space="preserve">, </w:t>
      </w:r>
      <w:r w:rsidR="00803E6F" w:rsidRPr="00803E6F">
        <w:rPr>
          <w:rFonts w:ascii="Arial" w:hAnsi="Arial" w:cs="Arial"/>
          <w:szCs w:val="24"/>
          <w:lang w:eastAsia="lt-LT"/>
        </w:rPr>
        <w:t xml:space="preserve">minėto straipsnio 1 dalies 2 punkte </w:t>
      </w:r>
      <w:r w:rsidR="00803E6F">
        <w:rPr>
          <w:rFonts w:ascii="Arial" w:hAnsi="Arial" w:cs="Arial"/>
          <w:szCs w:val="24"/>
          <w:lang w:eastAsia="lt-LT"/>
        </w:rPr>
        <w:t xml:space="preserve">nurodyta, jog </w:t>
      </w:r>
      <w:r w:rsidRPr="00587BF1">
        <w:rPr>
          <w:rFonts w:ascii="Arial" w:hAnsi="Arial" w:cs="Arial"/>
          <w:szCs w:val="24"/>
          <w:lang w:eastAsia="lt-LT"/>
        </w:rPr>
        <w:t>savivaldybės – savivaldybės teritorijoje esančių miestų ir miestelių teritorijų ribose valstybinės žemės, perduotos Vyriausybės nutarimu, išskyrus žemę, kuri šio ir kitų įstatymų nustatyta tvarka patikėjimo teise perduota kitiems subjektams, ir valstybinės žemės, perduotos savivaldybėms patikėjimo teise Vyriausybės nustatyta tvarka šio straipsnio 2 dalyje nurodytoms reikmėms ar kitų įstatymų nustatytais atvejais ir sąlygomis šio straipsnio 3 dalyje nurodytoms reikmėms, taip pat valstybinės miško žemės sklypų, perduotų savivaldybėms patikėjimo teise Vyriausybės nutarimais šio straipsnio 5 dalyje nustatyta tvarka ir sąlygomis</w:t>
      </w:r>
      <w:r>
        <w:rPr>
          <w:rFonts w:ascii="Arial" w:hAnsi="Arial" w:cs="Arial"/>
          <w:szCs w:val="24"/>
          <w:lang w:eastAsia="lt-LT"/>
        </w:rPr>
        <w:t>.</w:t>
      </w:r>
    </w:p>
    <w:p w14:paraId="656B58D4" w14:textId="7D2360C5" w:rsidR="001E1B55" w:rsidRPr="00502E29" w:rsidRDefault="001E1B55" w:rsidP="00C83A11">
      <w:pPr>
        <w:tabs>
          <w:tab w:val="left" w:pos="284"/>
          <w:tab w:val="left" w:pos="426"/>
          <w:tab w:val="left" w:pos="709"/>
          <w:tab w:val="left" w:pos="851"/>
        </w:tabs>
        <w:suppressAutoHyphens/>
        <w:spacing w:line="276" w:lineRule="auto"/>
        <w:ind w:firstLine="567"/>
        <w:jc w:val="both"/>
        <w:rPr>
          <w:rFonts w:ascii="Arial" w:eastAsia="HG Mincho Light J" w:hAnsi="Arial" w:cs="Arial"/>
          <w:color w:val="000000"/>
          <w:szCs w:val="24"/>
          <w:lang w:eastAsia="ar-SA"/>
        </w:rPr>
      </w:pPr>
      <w:r w:rsidRPr="00502E29">
        <w:rPr>
          <w:rFonts w:ascii="Arial" w:eastAsia="Calibri" w:hAnsi="Arial" w:cs="Arial"/>
          <w:b/>
          <w:bCs/>
          <w:color w:val="000000"/>
          <w:szCs w:val="24"/>
        </w:rPr>
        <w:t>3. Kokios siūlomos naujos teisinio reguliavimo nuostatos ir kokių teigiamų rezultatų laukiama:</w:t>
      </w:r>
    </w:p>
    <w:p w14:paraId="4085C0E8" w14:textId="5144544F" w:rsidR="00A1411B" w:rsidRDefault="009973A7" w:rsidP="00C83A11">
      <w:pPr>
        <w:tabs>
          <w:tab w:val="left" w:pos="426"/>
        </w:tabs>
        <w:spacing w:line="276" w:lineRule="auto"/>
        <w:ind w:firstLine="567"/>
        <w:jc w:val="both"/>
        <w:rPr>
          <w:rFonts w:ascii="Arial" w:hAnsi="Arial" w:cs="Arial"/>
          <w:bCs/>
          <w:szCs w:val="24"/>
          <w:lang w:eastAsia="lt-LT"/>
        </w:rPr>
      </w:pPr>
      <w:r w:rsidRPr="00502E29">
        <w:rPr>
          <w:rFonts w:ascii="Arial" w:hAnsi="Arial" w:cs="Arial"/>
          <w:bCs/>
          <w:szCs w:val="24"/>
          <w:lang w:eastAsia="lt-LT"/>
        </w:rPr>
        <w:t>Nėra</w:t>
      </w:r>
      <w:r w:rsidR="00BC78F2" w:rsidRPr="00502E29">
        <w:rPr>
          <w:rFonts w:ascii="Arial" w:hAnsi="Arial" w:cs="Arial"/>
          <w:bCs/>
          <w:szCs w:val="24"/>
          <w:lang w:eastAsia="lt-LT"/>
        </w:rPr>
        <w:t>.</w:t>
      </w:r>
    </w:p>
    <w:p w14:paraId="26F3F4BF" w14:textId="45634685" w:rsidR="001E1B55" w:rsidRPr="00502E29" w:rsidRDefault="001E1B55" w:rsidP="00C83A11">
      <w:pPr>
        <w:tabs>
          <w:tab w:val="left" w:pos="426"/>
        </w:tabs>
        <w:spacing w:line="276" w:lineRule="auto"/>
        <w:ind w:firstLine="567"/>
        <w:jc w:val="both"/>
        <w:rPr>
          <w:rFonts w:ascii="Arial" w:hAnsi="Arial" w:cs="Arial"/>
          <w:bCs/>
          <w:szCs w:val="24"/>
          <w:lang w:eastAsia="lt-LT"/>
        </w:rPr>
      </w:pPr>
      <w:r w:rsidRPr="00502E29">
        <w:rPr>
          <w:rFonts w:ascii="Arial" w:eastAsia="Calibri" w:hAnsi="Arial" w:cs="Arial"/>
          <w:b/>
          <w:color w:val="000000"/>
          <w:szCs w:val="24"/>
        </w:rPr>
        <w:t>4. Galimos neigiamos pasekmės priėmus siūlomą Savivaldybės tarybos sprendimą</w:t>
      </w:r>
      <w:r w:rsidRPr="00502E29">
        <w:rPr>
          <w:rFonts w:ascii="Arial" w:eastAsia="Calibri" w:hAnsi="Arial" w:cs="Arial"/>
          <w:b/>
          <w:bCs/>
          <w:color w:val="000000"/>
          <w:szCs w:val="24"/>
        </w:rPr>
        <w:t xml:space="preserve"> ir kokių priemonių būtina imtis, siekiant išvengti neigiamų pasekmių: </w:t>
      </w:r>
    </w:p>
    <w:p w14:paraId="02498121" w14:textId="557BF4FC" w:rsidR="003A51B2" w:rsidRPr="00502E29" w:rsidRDefault="00EF0C0A" w:rsidP="00C83A11">
      <w:pPr>
        <w:tabs>
          <w:tab w:val="left" w:pos="426"/>
        </w:tabs>
        <w:suppressAutoHyphens/>
        <w:spacing w:line="276" w:lineRule="auto"/>
        <w:ind w:firstLine="567"/>
        <w:jc w:val="both"/>
        <w:rPr>
          <w:rFonts w:ascii="Arial" w:hAnsi="Arial" w:cs="Arial"/>
          <w:szCs w:val="24"/>
        </w:rPr>
      </w:pPr>
      <w:r w:rsidRPr="00502E29">
        <w:rPr>
          <w:rFonts w:ascii="Arial" w:hAnsi="Arial" w:cs="Arial"/>
          <w:szCs w:val="24"/>
          <w:lang w:eastAsia="lt-LT"/>
        </w:rPr>
        <w:t>Neigiamų pasekmių nenumatoma.</w:t>
      </w:r>
    </w:p>
    <w:p w14:paraId="41D72D7B" w14:textId="245E2298" w:rsidR="00A1411B" w:rsidRPr="00502E29" w:rsidRDefault="001E1B55" w:rsidP="00C83A11">
      <w:pPr>
        <w:suppressAutoHyphens/>
        <w:spacing w:line="276" w:lineRule="auto"/>
        <w:ind w:firstLine="567"/>
        <w:jc w:val="both"/>
        <w:rPr>
          <w:rFonts w:ascii="Arial" w:hAnsi="Arial" w:cs="Arial"/>
          <w:szCs w:val="24"/>
        </w:rPr>
      </w:pPr>
      <w:r w:rsidRPr="00502E29">
        <w:rPr>
          <w:rFonts w:ascii="Arial" w:eastAsia="Calibri" w:hAnsi="Arial" w:cs="Arial"/>
          <w:b/>
          <w:bCs/>
          <w:color w:val="000000"/>
          <w:szCs w:val="24"/>
        </w:rPr>
        <w:t xml:space="preserve">5. Ar sprendimo projektas neprieštarauja Lietuvos </w:t>
      </w:r>
      <w:r w:rsidR="00EB4BB3" w:rsidRPr="00502E29">
        <w:rPr>
          <w:rFonts w:ascii="Arial" w:eastAsia="Calibri" w:hAnsi="Arial" w:cs="Arial"/>
          <w:b/>
          <w:bCs/>
          <w:color w:val="000000"/>
          <w:szCs w:val="24"/>
        </w:rPr>
        <w:t>R</w:t>
      </w:r>
      <w:r w:rsidRPr="00502E29">
        <w:rPr>
          <w:rFonts w:ascii="Arial" w:eastAsia="Calibri" w:hAnsi="Arial" w:cs="Arial"/>
          <w:b/>
          <w:bCs/>
          <w:color w:val="000000"/>
          <w:szCs w:val="24"/>
        </w:rPr>
        <w:t>espublikos lygių galimybių įstatymui ir atitinka lygių galimybių principus:</w:t>
      </w:r>
    </w:p>
    <w:p w14:paraId="1CB7620E" w14:textId="4A61F763" w:rsidR="00A1411B" w:rsidRDefault="00EB4BB3" w:rsidP="00C83A11">
      <w:pPr>
        <w:suppressAutoHyphens/>
        <w:spacing w:line="276" w:lineRule="auto"/>
        <w:ind w:firstLine="567"/>
        <w:jc w:val="both"/>
        <w:rPr>
          <w:rFonts w:ascii="Arial" w:eastAsia="Calibri" w:hAnsi="Arial" w:cs="Arial"/>
          <w:bCs/>
          <w:szCs w:val="24"/>
        </w:rPr>
      </w:pPr>
      <w:r w:rsidRPr="00502E29">
        <w:rPr>
          <w:rFonts w:ascii="Arial" w:eastAsia="Calibri" w:hAnsi="Arial" w:cs="Arial"/>
          <w:bCs/>
          <w:szCs w:val="24"/>
        </w:rPr>
        <w:lastRenderedPageBreak/>
        <w:t>Neprieštarauja Lietuvos Respublikos lygių galimybių įstatymui ir atitinka lygių galimybių principus</w:t>
      </w:r>
      <w:r w:rsidR="001E1B55" w:rsidRPr="00502E29">
        <w:rPr>
          <w:rFonts w:ascii="Arial" w:eastAsia="Calibri" w:hAnsi="Arial" w:cs="Arial"/>
          <w:bCs/>
          <w:szCs w:val="24"/>
        </w:rPr>
        <w:t xml:space="preserve">. </w:t>
      </w:r>
    </w:p>
    <w:p w14:paraId="367A77BB" w14:textId="77777777" w:rsidR="00A1411B" w:rsidRPr="00502E29" w:rsidRDefault="001E1B55" w:rsidP="00C83A11">
      <w:pPr>
        <w:suppressAutoHyphens/>
        <w:spacing w:line="276" w:lineRule="auto"/>
        <w:ind w:firstLine="567"/>
        <w:jc w:val="both"/>
        <w:rPr>
          <w:rFonts w:ascii="Arial" w:hAnsi="Arial" w:cs="Arial"/>
          <w:szCs w:val="24"/>
        </w:rPr>
      </w:pPr>
      <w:r w:rsidRPr="00502E29">
        <w:rPr>
          <w:rFonts w:ascii="Arial" w:eastAsia="Calibri" w:hAnsi="Arial" w:cs="Arial"/>
          <w:b/>
          <w:bCs/>
          <w:szCs w:val="24"/>
        </w:rPr>
        <w:t>6</w:t>
      </w:r>
      <w:r w:rsidRPr="00502E29">
        <w:rPr>
          <w:rFonts w:ascii="Arial" w:eastAsia="Calibri" w:hAnsi="Arial" w:cs="Arial"/>
          <w:b/>
          <w:bCs/>
          <w:color w:val="000000"/>
          <w:szCs w:val="24"/>
        </w:rPr>
        <w:t xml:space="preserve">. </w:t>
      </w:r>
      <w:r w:rsidRPr="00502E29">
        <w:rPr>
          <w:rFonts w:ascii="Arial" w:eastAsia="Calibri" w:hAnsi="Arial" w:cs="Arial"/>
          <w:b/>
          <w:szCs w:val="24"/>
        </w:rPr>
        <w:t>Kokius teisės aktus būtina pakeisti ar panaikinti, priėmus teikiamą Savivaldybės tarybos sprendimą:</w:t>
      </w:r>
    </w:p>
    <w:p w14:paraId="1C85CE47" w14:textId="77777777" w:rsidR="00A1411B" w:rsidRDefault="00DC19C7" w:rsidP="00C83A11">
      <w:pPr>
        <w:suppressAutoHyphens/>
        <w:spacing w:line="276" w:lineRule="auto"/>
        <w:ind w:firstLine="567"/>
        <w:jc w:val="both"/>
        <w:rPr>
          <w:rFonts w:ascii="Arial" w:eastAsia="Calibri" w:hAnsi="Arial" w:cs="Arial"/>
          <w:b/>
          <w:bCs/>
          <w:szCs w:val="24"/>
        </w:rPr>
      </w:pPr>
      <w:r w:rsidRPr="00502E29">
        <w:rPr>
          <w:rFonts w:ascii="Arial" w:hAnsi="Arial" w:cs="Arial"/>
          <w:szCs w:val="24"/>
        </w:rPr>
        <w:t>Nėra.</w:t>
      </w:r>
      <w:r w:rsidRPr="00502E29">
        <w:rPr>
          <w:rFonts w:ascii="Arial" w:eastAsia="Calibri" w:hAnsi="Arial" w:cs="Arial"/>
          <w:b/>
          <w:bCs/>
          <w:szCs w:val="24"/>
        </w:rPr>
        <w:t xml:space="preserve"> </w:t>
      </w:r>
    </w:p>
    <w:p w14:paraId="10B993CB" w14:textId="0F7242F6" w:rsidR="00A1411B" w:rsidRPr="00502E29" w:rsidRDefault="001E1B55" w:rsidP="00C83A11">
      <w:pPr>
        <w:tabs>
          <w:tab w:val="left" w:pos="426"/>
        </w:tabs>
        <w:suppressAutoHyphens/>
        <w:spacing w:line="276" w:lineRule="auto"/>
        <w:ind w:firstLine="567"/>
        <w:jc w:val="both"/>
        <w:rPr>
          <w:rFonts w:ascii="Arial" w:hAnsi="Arial" w:cs="Arial"/>
          <w:szCs w:val="24"/>
        </w:rPr>
      </w:pPr>
      <w:r w:rsidRPr="00502E29">
        <w:rPr>
          <w:rFonts w:ascii="Arial" w:eastAsia="Calibri" w:hAnsi="Arial" w:cs="Arial"/>
          <w:b/>
          <w:bCs/>
          <w:szCs w:val="24"/>
        </w:rPr>
        <w:t xml:space="preserve">7. Projekto rengimo metu gauti specialistų vertinimai ir išvados, konsultavimosi su visuomene metu gauti pasiūlymai ir jų motyvuotas vertinimas (atsižvelgta ar ne):    </w:t>
      </w:r>
    </w:p>
    <w:p w14:paraId="60207317" w14:textId="77777777" w:rsidR="00A1411B" w:rsidRDefault="001E1B55" w:rsidP="00C83A11">
      <w:pPr>
        <w:suppressAutoHyphens/>
        <w:spacing w:line="276" w:lineRule="auto"/>
        <w:ind w:firstLine="567"/>
        <w:jc w:val="both"/>
        <w:rPr>
          <w:rFonts w:ascii="Arial" w:eastAsia="Calibri" w:hAnsi="Arial" w:cs="Arial"/>
          <w:bCs/>
          <w:szCs w:val="24"/>
        </w:rPr>
      </w:pPr>
      <w:r w:rsidRPr="00502E29">
        <w:rPr>
          <w:rFonts w:ascii="Arial" w:eastAsia="Calibri" w:hAnsi="Arial" w:cs="Arial"/>
          <w:bCs/>
          <w:szCs w:val="24"/>
        </w:rPr>
        <w:t>Nėra.</w:t>
      </w:r>
    </w:p>
    <w:p w14:paraId="0E5706AA" w14:textId="77777777" w:rsidR="002673BC" w:rsidRPr="00502E29" w:rsidRDefault="001E1B55" w:rsidP="00C83A11">
      <w:pPr>
        <w:suppressAutoHyphens/>
        <w:spacing w:line="276" w:lineRule="auto"/>
        <w:ind w:firstLine="567"/>
        <w:jc w:val="both"/>
        <w:rPr>
          <w:rFonts w:ascii="Arial" w:hAnsi="Arial" w:cs="Arial"/>
          <w:szCs w:val="24"/>
        </w:rPr>
      </w:pPr>
      <w:r w:rsidRPr="00502E29">
        <w:rPr>
          <w:rFonts w:ascii="Arial" w:eastAsia="Calibri" w:hAnsi="Arial" w:cs="Arial"/>
          <w:b/>
          <w:bCs/>
          <w:szCs w:val="24"/>
        </w:rPr>
        <w:t xml:space="preserve">8. Sprendimo įgyvendinimui reikalingos lėšos (ekonominiai paskaičiavimai, finansavimo šaltiniai: </w:t>
      </w:r>
    </w:p>
    <w:p w14:paraId="651D78C7" w14:textId="77777777" w:rsidR="002673BC" w:rsidRDefault="001E1B55" w:rsidP="00C83A11">
      <w:pPr>
        <w:suppressAutoHyphens/>
        <w:spacing w:line="276" w:lineRule="auto"/>
        <w:ind w:firstLine="567"/>
        <w:jc w:val="both"/>
        <w:rPr>
          <w:rFonts w:ascii="Arial" w:eastAsia="Calibri" w:hAnsi="Arial" w:cs="Arial"/>
          <w:szCs w:val="24"/>
        </w:rPr>
      </w:pPr>
      <w:r w:rsidRPr="00502E29">
        <w:rPr>
          <w:rFonts w:ascii="Arial" w:eastAsia="Calibri" w:hAnsi="Arial" w:cs="Arial"/>
          <w:szCs w:val="24"/>
        </w:rPr>
        <w:t>Nėra.</w:t>
      </w:r>
    </w:p>
    <w:p w14:paraId="6CD75E8E" w14:textId="77777777" w:rsidR="002673BC" w:rsidRPr="00502E29" w:rsidRDefault="001E1B55" w:rsidP="00C83A11">
      <w:pPr>
        <w:suppressAutoHyphens/>
        <w:spacing w:line="276" w:lineRule="auto"/>
        <w:ind w:firstLine="567"/>
        <w:jc w:val="both"/>
        <w:rPr>
          <w:rFonts w:ascii="Arial" w:hAnsi="Arial" w:cs="Arial"/>
          <w:szCs w:val="24"/>
        </w:rPr>
      </w:pPr>
      <w:r w:rsidRPr="00502E29">
        <w:rPr>
          <w:rFonts w:ascii="Arial" w:eastAsia="Calibri" w:hAnsi="Arial" w:cs="Arial"/>
          <w:b/>
          <w:color w:val="000000"/>
          <w:szCs w:val="24"/>
        </w:rPr>
        <w:t>9. Kiti, autoriaus nuomone, reikalingi pagrindimai, skaičiavimai ir paaiškinimai:</w:t>
      </w:r>
    </w:p>
    <w:p w14:paraId="1AFCAAAC" w14:textId="77777777" w:rsidR="00144592" w:rsidRDefault="001C3770" w:rsidP="00C83A11">
      <w:pPr>
        <w:suppressAutoHyphens/>
        <w:spacing w:line="276" w:lineRule="auto"/>
        <w:ind w:firstLine="567"/>
        <w:jc w:val="both"/>
        <w:rPr>
          <w:rFonts w:ascii="Arial" w:eastAsia="Calibri" w:hAnsi="Arial" w:cs="Arial"/>
          <w:szCs w:val="24"/>
        </w:rPr>
      </w:pPr>
      <w:r w:rsidRPr="00502E29">
        <w:rPr>
          <w:rFonts w:ascii="Arial" w:eastAsia="Calibri" w:hAnsi="Arial" w:cs="Arial"/>
          <w:szCs w:val="24"/>
        </w:rPr>
        <w:t>Prie sprendimo projekto pridedama</w:t>
      </w:r>
      <w:r w:rsidR="00144592">
        <w:rPr>
          <w:rFonts w:ascii="Arial" w:eastAsia="Calibri" w:hAnsi="Arial" w:cs="Arial"/>
          <w:szCs w:val="24"/>
        </w:rPr>
        <w:t>:</w:t>
      </w:r>
    </w:p>
    <w:p w14:paraId="4C4EFA38" w14:textId="456501EE" w:rsidR="002673BC" w:rsidRDefault="00144592" w:rsidP="00C83A11">
      <w:pPr>
        <w:suppressAutoHyphens/>
        <w:spacing w:line="276" w:lineRule="auto"/>
        <w:ind w:firstLine="567"/>
        <w:jc w:val="both"/>
        <w:rPr>
          <w:rFonts w:ascii="Arial" w:eastAsia="Calibri" w:hAnsi="Arial" w:cs="Arial"/>
          <w:szCs w:val="24"/>
        </w:rPr>
      </w:pPr>
      <w:r>
        <w:rPr>
          <w:rFonts w:ascii="Arial" w:eastAsia="Calibri" w:hAnsi="Arial" w:cs="Arial"/>
          <w:szCs w:val="24"/>
        </w:rPr>
        <w:t>9.1.</w:t>
      </w:r>
      <w:r w:rsidR="00103BA2">
        <w:rPr>
          <w:rFonts w:ascii="Arial" w:eastAsia="Calibri" w:hAnsi="Arial" w:cs="Arial"/>
          <w:szCs w:val="24"/>
        </w:rPr>
        <w:t xml:space="preserve"> </w:t>
      </w:r>
      <w:r w:rsidR="001C3770" w:rsidRPr="00502E29">
        <w:rPr>
          <w:rFonts w:ascii="Arial" w:eastAsia="Calibri" w:hAnsi="Arial" w:cs="Arial"/>
          <w:szCs w:val="24"/>
        </w:rPr>
        <w:t xml:space="preserve"> </w:t>
      </w:r>
      <w:r w:rsidR="00B3095B">
        <w:rPr>
          <w:rFonts w:ascii="Arial" w:hAnsi="Arial" w:cs="Arial"/>
          <w:szCs w:val="24"/>
        </w:rPr>
        <w:t>A</w:t>
      </w:r>
      <w:r w:rsidR="00561764">
        <w:rPr>
          <w:rFonts w:ascii="Arial" w:hAnsi="Arial" w:cs="Arial"/>
          <w:szCs w:val="24"/>
        </w:rPr>
        <w:t>.</w:t>
      </w:r>
      <w:r w:rsidR="00B3095B">
        <w:rPr>
          <w:rFonts w:ascii="Arial" w:hAnsi="Arial" w:cs="Arial"/>
          <w:szCs w:val="24"/>
        </w:rPr>
        <w:t xml:space="preserve"> S</w:t>
      </w:r>
      <w:r w:rsidR="00561764">
        <w:rPr>
          <w:rFonts w:ascii="Arial" w:hAnsi="Arial" w:cs="Arial"/>
          <w:szCs w:val="24"/>
        </w:rPr>
        <w:t>. (duomenys neviešinami)</w:t>
      </w:r>
      <w:r w:rsidR="00962C11" w:rsidRPr="00962C11">
        <w:rPr>
          <w:rFonts w:ascii="Arial" w:eastAsia="Calibri" w:hAnsi="Arial" w:cs="Arial"/>
          <w:szCs w:val="24"/>
        </w:rPr>
        <w:t xml:space="preserve"> </w:t>
      </w:r>
      <w:r w:rsidR="001C3770" w:rsidRPr="00502E29">
        <w:rPr>
          <w:rFonts w:ascii="Arial" w:eastAsia="Calibri" w:hAnsi="Arial" w:cs="Arial"/>
          <w:szCs w:val="24"/>
        </w:rPr>
        <w:t>202</w:t>
      </w:r>
      <w:r w:rsidR="00F33A1B">
        <w:rPr>
          <w:rFonts w:ascii="Arial" w:eastAsia="Calibri" w:hAnsi="Arial" w:cs="Arial"/>
          <w:szCs w:val="24"/>
        </w:rPr>
        <w:t>6</w:t>
      </w:r>
      <w:r w:rsidR="001C3770" w:rsidRPr="00502E29">
        <w:rPr>
          <w:rFonts w:ascii="Arial" w:eastAsia="Calibri" w:hAnsi="Arial" w:cs="Arial"/>
          <w:szCs w:val="24"/>
        </w:rPr>
        <w:t xml:space="preserve"> m. </w:t>
      </w:r>
      <w:r w:rsidR="00B3095B">
        <w:rPr>
          <w:rFonts w:ascii="Arial" w:eastAsia="Calibri" w:hAnsi="Arial" w:cs="Arial"/>
          <w:szCs w:val="24"/>
        </w:rPr>
        <w:t>vasario 12</w:t>
      </w:r>
      <w:r w:rsidR="001C3770" w:rsidRPr="00502E29">
        <w:rPr>
          <w:rFonts w:ascii="Arial" w:eastAsia="Calibri" w:hAnsi="Arial" w:cs="Arial"/>
          <w:szCs w:val="24"/>
        </w:rPr>
        <w:t xml:space="preserve"> d. praš</w:t>
      </w:r>
      <w:r w:rsidR="006552CD" w:rsidRPr="00502E29">
        <w:rPr>
          <w:rFonts w:ascii="Arial" w:eastAsia="Calibri" w:hAnsi="Arial" w:cs="Arial"/>
          <w:szCs w:val="24"/>
        </w:rPr>
        <w:t>y</w:t>
      </w:r>
      <w:r w:rsidR="001C3770" w:rsidRPr="00502E29">
        <w:rPr>
          <w:rFonts w:ascii="Arial" w:eastAsia="Calibri" w:hAnsi="Arial" w:cs="Arial"/>
          <w:szCs w:val="24"/>
        </w:rPr>
        <w:t>mas</w:t>
      </w:r>
      <w:r w:rsidR="00103BA2">
        <w:rPr>
          <w:rFonts w:ascii="Arial" w:eastAsia="Calibri" w:hAnsi="Arial" w:cs="Arial"/>
          <w:szCs w:val="24"/>
        </w:rPr>
        <w:t>;</w:t>
      </w:r>
    </w:p>
    <w:p w14:paraId="482B30E6" w14:textId="7B22BC32" w:rsidR="00236752" w:rsidRDefault="00236752" w:rsidP="00C83A11">
      <w:pPr>
        <w:suppressAutoHyphens/>
        <w:spacing w:line="276" w:lineRule="auto"/>
        <w:ind w:firstLine="567"/>
        <w:jc w:val="both"/>
        <w:rPr>
          <w:rFonts w:ascii="Arial" w:eastAsia="Calibri" w:hAnsi="Arial" w:cs="Arial"/>
          <w:szCs w:val="24"/>
        </w:rPr>
      </w:pPr>
      <w:r>
        <w:rPr>
          <w:rFonts w:ascii="Arial" w:eastAsia="Calibri" w:hAnsi="Arial" w:cs="Arial"/>
          <w:szCs w:val="24"/>
        </w:rPr>
        <w:t>9.</w:t>
      </w:r>
      <w:r w:rsidR="00C82432">
        <w:rPr>
          <w:rFonts w:ascii="Arial" w:eastAsia="Calibri" w:hAnsi="Arial" w:cs="Arial"/>
          <w:szCs w:val="24"/>
        </w:rPr>
        <w:t>2</w:t>
      </w:r>
      <w:r>
        <w:rPr>
          <w:rFonts w:ascii="Arial" w:eastAsia="Calibri" w:hAnsi="Arial" w:cs="Arial"/>
          <w:szCs w:val="24"/>
        </w:rPr>
        <w:t>. Žemės sklypo</w:t>
      </w:r>
      <w:r w:rsidR="00E11CE9">
        <w:rPr>
          <w:rFonts w:ascii="Arial" w:eastAsia="Calibri" w:hAnsi="Arial" w:cs="Arial"/>
          <w:szCs w:val="24"/>
        </w:rPr>
        <w:t xml:space="preserve"> </w:t>
      </w:r>
      <w:r w:rsidR="00456653">
        <w:rPr>
          <w:rFonts w:ascii="Arial" w:eastAsia="Calibri" w:hAnsi="Arial" w:cs="Arial"/>
          <w:szCs w:val="24"/>
        </w:rPr>
        <w:t xml:space="preserve">ir pastato </w:t>
      </w:r>
      <w:r>
        <w:rPr>
          <w:rFonts w:ascii="Arial" w:eastAsia="Calibri" w:hAnsi="Arial" w:cs="Arial"/>
          <w:szCs w:val="24"/>
        </w:rPr>
        <w:t>Nekilnojamojo turto registro</w:t>
      </w:r>
      <w:r w:rsidR="00EF2F99">
        <w:rPr>
          <w:rFonts w:ascii="Arial" w:eastAsia="Calibri" w:hAnsi="Arial" w:cs="Arial"/>
          <w:szCs w:val="24"/>
        </w:rPr>
        <w:t xml:space="preserve"> duomenų bazės išraša</w:t>
      </w:r>
      <w:r w:rsidR="001F028B">
        <w:rPr>
          <w:rFonts w:ascii="Arial" w:eastAsia="Calibri" w:hAnsi="Arial" w:cs="Arial"/>
          <w:szCs w:val="24"/>
        </w:rPr>
        <w:t>s</w:t>
      </w:r>
      <w:r w:rsidR="00E11CE9">
        <w:rPr>
          <w:rFonts w:ascii="Arial" w:eastAsia="Calibri" w:hAnsi="Arial" w:cs="Arial"/>
          <w:szCs w:val="24"/>
        </w:rPr>
        <w:t>;</w:t>
      </w:r>
    </w:p>
    <w:p w14:paraId="47F75067" w14:textId="0E609603" w:rsidR="00E11CE9" w:rsidRDefault="00E11CE9" w:rsidP="00C83A11">
      <w:pPr>
        <w:suppressAutoHyphens/>
        <w:spacing w:line="276" w:lineRule="auto"/>
        <w:ind w:firstLine="567"/>
        <w:jc w:val="both"/>
        <w:rPr>
          <w:rFonts w:ascii="Arial" w:eastAsia="Calibri" w:hAnsi="Arial" w:cs="Arial"/>
          <w:szCs w:val="24"/>
        </w:rPr>
      </w:pPr>
      <w:r>
        <w:rPr>
          <w:rFonts w:ascii="Arial" w:eastAsia="Calibri" w:hAnsi="Arial" w:cs="Arial"/>
          <w:szCs w:val="24"/>
        </w:rPr>
        <w:t>9.3. Valstybinės žemės nuomos sutartis.</w:t>
      </w:r>
    </w:p>
    <w:p w14:paraId="267A6A36" w14:textId="23D8B971" w:rsidR="00A1411B" w:rsidRPr="00502E29" w:rsidRDefault="001E1B55" w:rsidP="00C83A11">
      <w:pPr>
        <w:tabs>
          <w:tab w:val="left" w:pos="426"/>
        </w:tabs>
        <w:suppressAutoHyphens/>
        <w:spacing w:line="276" w:lineRule="auto"/>
        <w:ind w:firstLine="567"/>
        <w:jc w:val="both"/>
        <w:rPr>
          <w:rFonts w:ascii="Arial" w:hAnsi="Arial" w:cs="Arial"/>
          <w:szCs w:val="24"/>
        </w:rPr>
      </w:pPr>
      <w:r w:rsidRPr="00502E29">
        <w:rPr>
          <w:rFonts w:ascii="Arial" w:eastAsia="Calibri" w:hAnsi="Arial" w:cs="Arial"/>
          <w:b/>
          <w:bCs/>
          <w:color w:val="000000"/>
          <w:szCs w:val="24"/>
        </w:rPr>
        <w:t>10. Sprendimo projekto iniciatoriai (institucija, asmenys ar piliečių įgalioti atstovai) ir rengėjai:</w:t>
      </w:r>
    </w:p>
    <w:p w14:paraId="58B7DFC3" w14:textId="0A196077" w:rsidR="002673BC" w:rsidRPr="00502E29" w:rsidRDefault="00B6601B" w:rsidP="00C83A11">
      <w:pPr>
        <w:spacing w:after="480" w:line="276" w:lineRule="auto"/>
        <w:ind w:firstLine="567"/>
        <w:jc w:val="both"/>
        <w:rPr>
          <w:rFonts w:ascii="Arial" w:hAnsi="Arial" w:cs="Arial"/>
          <w:szCs w:val="24"/>
        </w:rPr>
      </w:pPr>
      <w:r w:rsidRPr="00502E29">
        <w:rPr>
          <w:rFonts w:ascii="Arial" w:hAnsi="Arial" w:cs="Arial"/>
          <w:szCs w:val="24"/>
        </w:rPr>
        <w:t>Sprendimo projekto iniciatorius –</w:t>
      </w:r>
      <w:r w:rsidR="000A44F8" w:rsidRPr="00502E29">
        <w:rPr>
          <w:rFonts w:ascii="Arial" w:hAnsi="Arial" w:cs="Arial"/>
          <w:szCs w:val="24"/>
        </w:rPr>
        <w:t xml:space="preserve"> </w:t>
      </w:r>
      <w:r w:rsidR="00B37A3C">
        <w:rPr>
          <w:rFonts w:ascii="Arial" w:hAnsi="Arial" w:cs="Arial"/>
          <w:szCs w:val="24"/>
        </w:rPr>
        <w:t>A</w:t>
      </w:r>
      <w:r w:rsidR="00B40BCA">
        <w:rPr>
          <w:rFonts w:ascii="Arial" w:hAnsi="Arial" w:cs="Arial"/>
          <w:szCs w:val="24"/>
        </w:rPr>
        <w:t>.</w:t>
      </w:r>
      <w:r w:rsidR="00B37A3C">
        <w:rPr>
          <w:rFonts w:ascii="Arial" w:hAnsi="Arial" w:cs="Arial"/>
          <w:szCs w:val="24"/>
        </w:rPr>
        <w:t xml:space="preserve"> S</w:t>
      </w:r>
      <w:r w:rsidR="00B40BCA">
        <w:rPr>
          <w:rFonts w:ascii="Arial" w:hAnsi="Arial" w:cs="Arial"/>
          <w:szCs w:val="24"/>
        </w:rPr>
        <w:t>. (duomenys neviešinami)</w:t>
      </w:r>
      <w:r w:rsidRPr="00502E29">
        <w:rPr>
          <w:rFonts w:ascii="Arial" w:hAnsi="Arial" w:cs="Arial"/>
          <w:szCs w:val="24"/>
        </w:rPr>
        <w:t xml:space="preserve">, </w:t>
      </w:r>
      <w:r w:rsidR="00EB4BB3" w:rsidRPr="00502E29">
        <w:rPr>
          <w:rFonts w:ascii="Arial" w:hAnsi="Arial" w:cs="Arial"/>
          <w:szCs w:val="24"/>
        </w:rPr>
        <w:t>s</w:t>
      </w:r>
      <w:r w:rsidRPr="00502E29">
        <w:rPr>
          <w:rFonts w:ascii="Arial" w:hAnsi="Arial" w:cs="Arial"/>
          <w:szCs w:val="24"/>
        </w:rPr>
        <w:t>prendimo projekto rengėja</w:t>
      </w:r>
      <w:r w:rsidR="00DC19C7" w:rsidRPr="00502E29">
        <w:rPr>
          <w:rFonts w:ascii="Arial" w:hAnsi="Arial" w:cs="Arial"/>
          <w:szCs w:val="24"/>
        </w:rPr>
        <w:t xml:space="preserve"> Turto valdymo skyri</w:t>
      </w:r>
      <w:r w:rsidR="00C11599" w:rsidRPr="00502E29">
        <w:rPr>
          <w:rFonts w:ascii="Arial" w:hAnsi="Arial" w:cs="Arial"/>
          <w:szCs w:val="24"/>
        </w:rPr>
        <w:t>a</w:t>
      </w:r>
      <w:r w:rsidR="00DC19C7" w:rsidRPr="00502E29">
        <w:rPr>
          <w:rFonts w:ascii="Arial" w:hAnsi="Arial" w:cs="Arial"/>
          <w:szCs w:val="24"/>
        </w:rPr>
        <w:t>us</w:t>
      </w:r>
      <w:r w:rsidR="001E1B55" w:rsidRPr="00502E29">
        <w:rPr>
          <w:rFonts w:ascii="Arial" w:hAnsi="Arial" w:cs="Arial"/>
          <w:szCs w:val="24"/>
        </w:rPr>
        <w:t xml:space="preserve"> vyriausioji specialistė </w:t>
      </w:r>
      <w:r w:rsidR="006C1F8F">
        <w:rPr>
          <w:rFonts w:ascii="Arial" w:hAnsi="Arial" w:cs="Arial"/>
          <w:szCs w:val="24"/>
        </w:rPr>
        <w:t>Vilma Pabrėžienė</w:t>
      </w:r>
      <w:r w:rsidR="001E1B55" w:rsidRPr="00502E29">
        <w:rPr>
          <w:rFonts w:ascii="Arial" w:hAnsi="Arial" w:cs="Arial"/>
          <w:szCs w:val="24"/>
        </w:rPr>
        <w:t xml:space="preserve">. </w:t>
      </w:r>
    </w:p>
    <w:p w14:paraId="53FB1C50" w14:textId="783E9E27" w:rsidR="007A0A4C" w:rsidRPr="00502E29" w:rsidRDefault="00502E29" w:rsidP="00C83A11">
      <w:pPr>
        <w:tabs>
          <w:tab w:val="left" w:pos="567"/>
        </w:tabs>
        <w:spacing w:line="276" w:lineRule="auto"/>
        <w:ind w:left="7655" w:hanging="7655"/>
        <w:jc w:val="both"/>
        <w:rPr>
          <w:rFonts w:ascii="Arial" w:hAnsi="Arial" w:cs="Arial"/>
          <w:szCs w:val="24"/>
        </w:rPr>
      </w:pPr>
      <w:r w:rsidRPr="00502E29">
        <w:rPr>
          <w:rFonts w:ascii="Arial" w:hAnsi="Arial" w:cs="Arial"/>
          <w:color w:val="000000"/>
          <w:szCs w:val="24"/>
        </w:rPr>
        <w:t>Turto valdymo skyriaus vyriausioji specialistė</w:t>
      </w:r>
      <w:r w:rsidR="0025102F">
        <w:rPr>
          <w:rFonts w:ascii="Arial" w:hAnsi="Arial" w:cs="Arial"/>
          <w:color w:val="000000"/>
          <w:szCs w:val="24"/>
        </w:rPr>
        <w:tab/>
      </w:r>
      <w:r w:rsidR="006C1F8F">
        <w:rPr>
          <w:rFonts w:ascii="Arial" w:hAnsi="Arial" w:cs="Arial"/>
          <w:color w:val="000000"/>
          <w:szCs w:val="24"/>
        </w:rPr>
        <w:t>Vilma Pabrėžienė</w:t>
      </w:r>
    </w:p>
    <w:sectPr w:rsidR="007A0A4C" w:rsidRPr="00502E29" w:rsidSect="00D316BE">
      <w:footerReference w:type="default" r:id="rId8"/>
      <w:headerReference w:type="first" r:id="rId9"/>
      <w:footerReference w:type="first" r:id="rId10"/>
      <w:pgSz w:w="11906" w:h="16838"/>
      <w:pgMar w:top="1134" w:right="567" w:bottom="1134" w:left="1701" w:header="567" w:footer="567" w:gutter="0"/>
      <w:pgNumType w:start="1"/>
      <w:cols w:space="720"/>
      <w:formProt w:val="0"/>
      <w:titlePg/>
      <w:docGrid w:linePitch="326"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D7FB7C" w14:textId="77777777" w:rsidR="00826361" w:rsidRDefault="00826361">
      <w:pPr>
        <w:rPr>
          <w:szCs w:val="24"/>
          <w:lang w:val="en-GB"/>
        </w:rPr>
      </w:pPr>
      <w:r>
        <w:rPr>
          <w:szCs w:val="24"/>
          <w:lang w:val="en-GB"/>
        </w:rPr>
        <w:separator/>
      </w:r>
    </w:p>
  </w:endnote>
  <w:endnote w:type="continuationSeparator" w:id="0">
    <w:p w14:paraId="2D909D00" w14:textId="77777777" w:rsidR="00826361" w:rsidRDefault="00826361">
      <w:pPr>
        <w:rPr>
          <w:szCs w:val="24"/>
          <w:lang w:val="en-GB"/>
        </w:rPr>
      </w:pPr>
      <w:r>
        <w:rPr>
          <w:szCs w:val="24"/>
          <w:lang w:val="en-GB"/>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imesLT">
    <w:altName w:val="Times New Roman"/>
    <w:charset w:val="00"/>
    <w:family w:val="auto"/>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HG Mincho Light J">
    <w:altName w:val="Times New Roman"/>
    <w:charset w:val="BA"/>
    <w:family w:val="auto"/>
    <w:pitch w:val="variable"/>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9BE9D" w14:textId="77777777" w:rsidR="007A0A4C" w:rsidRDefault="007A0A4C">
    <w:pPr>
      <w:tabs>
        <w:tab w:val="center" w:pos="4819"/>
        <w:tab w:val="right" w:pos="9638"/>
      </w:tabs>
      <w:suppressAutoHyphens/>
      <w:spacing w:after="160" w:line="259" w:lineRule="auto"/>
      <w:rPr>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99303F" w14:textId="77777777" w:rsidR="007A0A4C" w:rsidRDefault="007A0A4C">
    <w:pPr>
      <w:tabs>
        <w:tab w:val="center" w:pos="4819"/>
        <w:tab w:val="right" w:pos="9638"/>
      </w:tabs>
      <w:suppressAutoHyphens/>
      <w:spacing w:after="160" w:line="259" w:lineRule="auto"/>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1BAF80" w14:textId="77777777" w:rsidR="00826361" w:rsidRDefault="00826361">
      <w:pPr>
        <w:rPr>
          <w:szCs w:val="24"/>
          <w:lang w:val="en-GB"/>
        </w:rPr>
      </w:pPr>
      <w:r>
        <w:rPr>
          <w:szCs w:val="24"/>
          <w:lang w:val="en-GB"/>
        </w:rPr>
        <w:separator/>
      </w:r>
    </w:p>
  </w:footnote>
  <w:footnote w:type="continuationSeparator" w:id="0">
    <w:p w14:paraId="1ED0AACC" w14:textId="77777777" w:rsidR="00826361" w:rsidRDefault="00826361">
      <w:pPr>
        <w:rPr>
          <w:szCs w:val="24"/>
          <w:lang w:val="en-GB"/>
        </w:rPr>
      </w:pPr>
      <w:r>
        <w:rPr>
          <w:szCs w:val="24"/>
          <w:lang w:val="en-GB"/>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173B32" w14:textId="70C530B0" w:rsidR="007A0A4C" w:rsidRPr="00C7007C" w:rsidRDefault="00276C7E" w:rsidP="00D45C99">
    <w:pPr>
      <w:tabs>
        <w:tab w:val="center" w:pos="4986"/>
        <w:tab w:val="right" w:pos="9972"/>
      </w:tabs>
      <w:suppressAutoHyphens/>
      <w:jc w:val="right"/>
      <w:rPr>
        <w:rFonts w:ascii="Arial" w:hAnsi="Arial" w:cs="Arial"/>
        <w:b/>
        <w:bCs/>
        <w:szCs w:val="24"/>
      </w:rPr>
    </w:pPr>
    <w:r w:rsidRPr="00C7007C">
      <w:rPr>
        <w:rFonts w:ascii="Arial" w:hAnsi="Arial" w:cs="Arial"/>
        <w:b/>
        <w:bCs/>
        <w:szCs w:val="24"/>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0A56C1"/>
    <w:multiLevelType w:val="hybridMultilevel"/>
    <w:tmpl w:val="1C6EF1B0"/>
    <w:lvl w:ilvl="0" w:tplc="7212A01A">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AFE6DAC"/>
    <w:multiLevelType w:val="hybridMultilevel"/>
    <w:tmpl w:val="F328F3BE"/>
    <w:lvl w:ilvl="0" w:tplc="40BE2752">
      <w:start w:val="1"/>
      <w:numFmt w:val="decimal"/>
      <w:lvlText w:val="%1."/>
      <w:lvlJc w:val="left"/>
      <w:pPr>
        <w:ind w:left="927" w:hanging="360"/>
      </w:pPr>
      <w:rPr>
        <w:rFonts w:hint="default"/>
        <w:b/>
        <w:bCs/>
        <w:color w:val="auto"/>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638656815">
    <w:abstractNumId w:val="1"/>
  </w:num>
  <w:num w:numId="2" w16cid:durableId="7044505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168F"/>
    <w:rsid w:val="00004AB6"/>
    <w:rsid w:val="00011011"/>
    <w:rsid w:val="000113AC"/>
    <w:rsid w:val="000119F4"/>
    <w:rsid w:val="0001598C"/>
    <w:rsid w:val="00020402"/>
    <w:rsid w:val="0002312E"/>
    <w:rsid w:val="00023F4E"/>
    <w:rsid w:val="00025C3C"/>
    <w:rsid w:val="00025D0B"/>
    <w:rsid w:val="000359CC"/>
    <w:rsid w:val="000359E2"/>
    <w:rsid w:val="00036713"/>
    <w:rsid w:val="000368CA"/>
    <w:rsid w:val="00044747"/>
    <w:rsid w:val="00047847"/>
    <w:rsid w:val="000535A8"/>
    <w:rsid w:val="00063CE7"/>
    <w:rsid w:val="00067122"/>
    <w:rsid w:val="00074ACB"/>
    <w:rsid w:val="00085DFE"/>
    <w:rsid w:val="00086341"/>
    <w:rsid w:val="00095B20"/>
    <w:rsid w:val="000A44F8"/>
    <w:rsid w:val="000A62AA"/>
    <w:rsid w:val="000A6E00"/>
    <w:rsid w:val="000B19CE"/>
    <w:rsid w:val="000B62B7"/>
    <w:rsid w:val="000C4178"/>
    <w:rsid w:val="000E19B2"/>
    <w:rsid w:val="000F18D6"/>
    <w:rsid w:val="000F3838"/>
    <w:rsid w:val="000F7B83"/>
    <w:rsid w:val="00103BA2"/>
    <w:rsid w:val="00122E9F"/>
    <w:rsid w:val="001308BB"/>
    <w:rsid w:val="00135318"/>
    <w:rsid w:val="00135561"/>
    <w:rsid w:val="001376EA"/>
    <w:rsid w:val="00144036"/>
    <w:rsid w:val="00144592"/>
    <w:rsid w:val="0014603F"/>
    <w:rsid w:val="0014746E"/>
    <w:rsid w:val="00152B81"/>
    <w:rsid w:val="0016401B"/>
    <w:rsid w:val="001651EE"/>
    <w:rsid w:val="00166BED"/>
    <w:rsid w:val="001670B3"/>
    <w:rsid w:val="00167E0A"/>
    <w:rsid w:val="0017281D"/>
    <w:rsid w:val="001728DC"/>
    <w:rsid w:val="00175859"/>
    <w:rsid w:val="001800FA"/>
    <w:rsid w:val="001A0742"/>
    <w:rsid w:val="001A39F7"/>
    <w:rsid w:val="001B4262"/>
    <w:rsid w:val="001B65B4"/>
    <w:rsid w:val="001C2251"/>
    <w:rsid w:val="001C3770"/>
    <w:rsid w:val="001C3D39"/>
    <w:rsid w:val="001C5BA4"/>
    <w:rsid w:val="001D0CC4"/>
    <w:rsid w:val="001D4933"/>
    <w:rsid w:val="001D7FB4"/>
    <w:rsid w:val="001E1B55"/>
    <w:rsid w:val="001E6D45"/>
    <w:rsid w:val="001F028B"/>
    <w:rsid w:val="001F1FB2"/>
    <w:rsid w:val="001F3A0C"/>
    <w:rsid w:val="00211CE9"/>
    <w:rsid w:val="0021254F"/>
    <w:rsid w:val="002137F4"/>
    <w:rsid w:val="00213D6B"/>
    <w:rsid w:val="0022007D"/>
    <w:rsid w:val="00222BB7"/>
    <w:rsid w:val="002278C4"/>
    <w:rsid w:val="00232CE9"/>
    <w:rsid w:val="00235664"/>
    <w:rsid w:val="00236752"/>
    <w:rsid w:val="00236C76"/>
    <w:rsid w:val="00241819"/>
    <w:rsid w:val="0024504E"/>
    <w:rsid w:val="0025064C"/>
    <w:rsid w:val="0025102F"/>
    <w:rsid w:val="002540E2"/>
    <w:rsid w:val="002568BE"/>
    <w:rsid w:val="002575DA"/>
    <w:rsid w:val="00264CA8"/>
    <w:rsid w:val="00265F5B"/>
    <w:rsid w:val="00266BA5"/>
    <w:rsid w:val="002673BC"/>
    <w:rsid w:val="00270624"/>
    <w:rsid w:val="0027093A"/>
    <w:rsid w:val="00274ED6"/>
    <w:rsid w:val="002769DB"/>
    <w:rsid w:val="00276C7E"/>
    <w:rsid w:val="00277F62"/>
    <w:rsid w:val="002900AF"/>
    <w:rsid w:val="002972F4"/>
    <w:rsid w:val="002A1AC6"/>
    <w:rsid w:val="002A2C65"/>
    <w:rsid w:val="002B2118"/>
    <w:rsid w:val="002C1BC5"/>
    <w:rsid w:val="002F0270"/>
    <w:rsid w:val="002F4FD6"/>
    <w:rsid w:val="002F68DB"/>
    <w:rsid w:val="003006B3"/>
    <w:rsid w:val="00320796"/>
    <w:rsid w:val="00322D29"/>
    <w:rsid w:val="003258CE"/>
    <w:rsid w:val="0033104C"/>
    <w:rsid w:val="00334211"/>
    <w:rsid w:val="00343AD5"/>
    <w:rsid w:val="003528F2"/>
    <w:rsid w:val="003621C4"/>
    <w:rsid w:val="00365C22"/>
    <w:rsid w:val="00377CBB"/>
    <w:rsid w:val="003834F1"/>
    <w:rsid w:val="00387818"/>
    <w:rsid w:val="003918FF"/>
    <w:rsid w:val="00397B86"/>
    <w:rsid w:val="003A4425"/>
    <w:rsid w:val="003A4F06"/>
    <w:rsid w:val="003A51B2"/>
    <w:rsid w:val="003A54E2"/>
    <w:rsid w:val="003B55EF"/>
    <w:rsid w:val="003B76E4"/>
    <w:rsid w:val="003C0242"/>
    <w:rsid w:val="003E0A03"/>
    <w:rsid w:val="003E0C30"/>
    <w:rsid w:val="003F0DE6"/>
    <w:rsid w:val="003F3D23"/>
    <w:rsid w:val="003F55DC"/>
    <w:rsid w:val="0040356A"/>
    <w:rsid w:val="00405634"/>
    <w:rsid w:val="004068A2"/>
    <w:rsid w:val="004130A6"/>
    <w:rsid w:val="00413A3A"/>
    <w:rsid w:val="00413B34"/>
    <w:rsid w:val="00415AED"/>
    <w:rsid w:val="00415B63"/>
    <w:rsid w:val="00416F1D"/>
    <w:rsid w:val="00420A10"/>
    <w:rsid w:val="00433396"/>
    <w:rsid w:val="004354DE"/>
    <w:rsid w:val="004435A5"/>
    <w:rsid w:val="0044705A"/>
    <w:rsid w:val="00451DAB"/>
    <w:rsid w:val="004523DE"/>
    <w:rsid w:val="00454418"/>
    <w:rsid w:val="00456653"/>
    <w:rsid w:val="00466AAF"/>
    <w:rsid w:val="00471E1B"/>
    <w:rsid w:val="00472640"/>
    <w:rsid w:val="004741F8"/>
    <w:rsid w:val="0048299A"/>
    <w:rsid w:val="00483828"/>
    <w:rsid w:val="00485A98"/>
    <w:rsid w:val="00485F63"/>
    <w:rsid w:val="0048662A"/>
    <w:rsid w:val="004A12FF"/>
    <w:rsid w:val="004A4B2B"/>
    <w:rsid w:val="004A5A4B"/>
    <w:rsid w:val="004B2113"/>
    <w:rsid w:val="004B2BB0"/>
    <w:rsid w:val="004B5E6C"/>
    <w:rsid w:val="004C7305"/>
    <w:rsid w:val="004D06A7"/>
    <w:rsid w:val="004D3301"/>
    <w:rsid w:val="004D643F"/>
    <w:rsid w:val="004E484A"/>
    <w:rsid w:val="004E4A0B"/>
    <w:rsid w:val="004E537B"/>
    <w:rsid w:val="004E6669"/>
    <w:rsid w:val="004E6F90"/>
    <w:rsid w:val="004F2F36"/>
    <w:rsid w:val="00500A66"/>
    <w:rsid w:val="00502E29"/>
    <w:rsid w:val="005037BB"/>
    <w:rsid w:val="00503E03"/>
    <w:rsid w:val="0050525B"/>
    <w:rsid w:val="00517975"/>
    <w:rsid w:val="00521982"/>
    <w:rsid w:val="005255A7"/>
    <w:rsid w:val="00530805"/>
    <w:rsid w:val="00531D8C"/>
    <w:rsid w:val="00537341"/>
    <w:rsid w:val="00541668"/>
    <w:rsid w:val="005451DF"/>
    <w:rsid w:val="0055211D"/>
    <w:rsid w:val="00561764"/>
    <w:rsid w:val="005646C5"/>
    <w:rsid w:val="005655A0"/>
    <w:rsid w:val="00572C57"/>
    <w:rsid w:val="00587BF1"/>
    <w:rsid w:val="00592E45"/>
    <w:rsid w:val="00593107"/>
    <w:rsid w:val="00596977"/>
    <w:rsid w:val="00597D00"/>
    <w:rsid w:val="005A104D"/>
    <w:rsid w:val="005A1BA2"/>
    <w:rsid w:val="005A485E"/>
    <w:rsid w:val="005B0803"/>
    <w:rsid w:val="005B4F20"/>
    <w:rsid w:val="005C22A7"/>
    <w:rsid w:val="005D1DF2"/>
    <w:rsid w:val="005D56C9"/>
    <w:rsid w:val="005D70CF"/>
    <w:rsid w:val="005E1CAF"/>
    <w:rsid w:val="005E1CD8"/>
    <w:rsid w:val="005E1F8E"/>
    <w:rsid w:val="005F0EA5"/>
    <w:rsid w:val="005F13CE"/>
    <w:rsid w:val="00601D43"/>
    <w:rsid w:val="00601F77"/>
    <w:rsid w:val="00603E0B"/>
    <w:rsid w:val="00604274"/>
    <w:rsid w:val="006139EA"/>
    <w:rsid w:val="00614FF9"/>
    <w:rsid w:val="0061616C"/>
    <w:rsid w:val="00616979"/>
    <w:rsid w:val="00621286"/>
    <w:rsid w:val="00622AB4"/>
    <w:rsid w:val="00623F65"/>
    <w:rsid w:val="00624C17"/>
    <w:rsid w:val="006414D8"/>
    <w:rsid w:val="006446C4"/>
    <w:rsid w:val="0064492E"/>
    <w:rsid w:val="00647C66"/>
    <w:rsid w:val="00651231"/>
    <w:rsid w:val="0065431D"/>
    <w:rsid w:val="006552CD"/>
    <w:rsid w:val="006657F8"/>
    <w:rsid w:val="0066635B"/>
    <w:rsid w:val="00667C42"/>
    <w:rsid w:val="00671238"/>
    <w:rsid w:val="00676401"/>
    <w:rsid w:val="00681CF9"/>
    <w:rsid w:val="006A219C"/>
    <w:rsid w:val="006A21E2"/>
    <w:rsid w:val="006A7E33"/>
    <w:rsid w:val="006B210E"/>
    <w:rsid w:val="006C00CE"/>
    <w:rsid w:val="006C1F80"/>
    <w:rsid w:val="006C1F8F"/>
    <w:rsid w:val="006C6707"/>
    <w:rsid w:val="006D0E87"/>
    <w:rsid w:val="006D5A3D"/>
    <w:rsid w:val="006E6C2E"/>
    <w:rsid w:val="006F311B"/>
    <w:rsid w:val="00717F46"/>
    <w:rsid w:val="007218D1"/>
    <w:rsid w:val="007240A2"/>
    <w:rsid w:val="00725F9A"/>
    <w:rsid w:val="00732526"/>
    <w:rsid w:val="0073664D"/>
    <w:rsid w:val="00736D24"/>
    <w:rsid w:val="007401E4"/>
    <w:rsid w:val="007410C6"/>
    <w:rsid w:val="00741AD5"/>
    <w:rsid w:val="00741F70"/>
    <w:rsid w:val="0074287D"/>
    <w:rsid w:val="00742E34"/>
    <w:rsid w:val="007450AB"/>
    <w:rsid w:val="0076743F"/>
    <w:rsid w:val="00770F58"/>
    <w:rsid w:val="007723F1"/>
    <w:rsid w:val="007724AE"/>
    <w:rsid w:val="007760C3"/>
    <w:rsid w:val="007775DF"/>
    <w:rsid w:val="00777858"/>
    <w:rsid w:val="007914E2"/>
    <w:rsid w:val="007A0A4C"/>
    <w:rsid w:val="007B0E6A"/>
    <w:rsid w:val="007B1B09"/>
    <w:rsid w:val="007B6646"/>
    <w:rsid w:val="007B7BFD"/>
    <w:rsid w:val="007D41F9"/>
    <w:rsid w:val="007D5F00"/>
    <w:rsid w:val="007D6E8B"/>
    <w:rsid w:val="007E08A8"/>
    <w:rsid w:val="007E41BC"/>
    <w:rsid w:val="007F011E"/>
    <w:rsid w:val="007F1E0F"/>
    <w:rsid w:val="007F1E8A"/>
    <w:rsid w:val="008038AF"/>
    <w:rsid w:val="00803E6F"/>
    <w:rsid w:val="00811D8D"/>
    <w:rsid w:val="00815161"/>
    <w:rsid w:val="00817356"/>
    <w:rsid w:val="00817762"/>
    <w:rsid w:val="00825428"/>
    <w:rsid w:val="00826361"/>
    <w:rsid w:val="00832EFE"/>
    <w:rsid w:val="00835A04"/>
    <w:rsid w:val="008364A1"/>
    <w:rsid w:val="00844238"/>
    <w:rsid w:val="0084537A"/>
    <w:rsid w:val="00852819"/>
    <w:rsid w:val="00853DAE"/>
    <w:rsid w:val="00862911"/>
    <w:rsid w:val="00865E59"/>
    <w:rsid w:val="00875D2D"/>
    <w:rsid w:val="008763A9"/>
    <w:rsid w:val="00877BB2"/>
    <w:rsid w:val="00891ACF"/>
    <w:rsid w:val="00894282"/>
    <w:rsid w:val="008A520C"/>
    <w:rsid w:val="008A6B7F"/>
    <w:rsid w:val="008B17F2"/>
    <w:rsid w:val="008B6964"/>
    <w:rsid w:val="008B6B7C"/>
    <w:rsid w:val="008C1EE8"/>
    <w:rsid w:val="008C27FB"/>
    <w:rsid w:val="008C48F1"/>
    <w:rsid w:val="008C5880"/>
    <w:rsid w:val="008D0354"/>
    <w:rsid w:val="008D6823"/>
    <w:rsid w:val="008E1478"/>
    <w:rsid w:val="008E2996"/>
    <w:rsid w:val="008E483E"/>
    <w:rsid w:val="008E4A66"/>
    <w:rsid w:val="008F52D6"/>
    <w:rsid w:val="008F557E"/>
    <w:rsid w:val="0090537F"/>
    <w:rsid w:val="00911667"/>
    <w:rsid w:val="009370D2"/>
    <w:rsid w:val="00940564"/>
    <w:rsid w:val="00940FC0"/>
    <w:rsid w:val="0094421A"/>
    <w:rsid w:val="00944399"/>
    <w:rsid w:val="00947441"/>
    <w:rsid w:val="00951853"/>
    <w:rsid w:val="00954E78"/>
    <w:rsid w:val="00962C11"/>
    <w:rsid w:val="00967950"/>
    <w:rsid w:val="00973B0B"/>
    <w:rsid w:val="0098012D"/>
    <w:rsid w:val="00982BE2"/>
    <w:rsid w:val="00991433"/>
    <w:rsid w:val="00993186"/>
    <w:rsid w:val="00994BB0"/>
    <w:rsid w:val="00995A69"/>
    <w:rsid w:val="0099718C"/>
    <w:rsid w:val="009973A7"/>
    <w:rsid w:val="009A05A6"/>
    <w:rsid w:val="009B6B81"/>
    <w:rsid w:val="009C090C"/>
    <w:rsid w:val="009C19A0"/>
    <w:rsid w:val="009C3951"/>
    <w:rsid w:val="009C7977"/>
    <w:rsid w:val="009D0282"/>
    <w:rsid w:val="009D23A1"/>
    <w:rsid w:val="009E6466"/>
    <w:rsid w:val="009F09BA"/>
    <w:rsid w:val="009F0F04"/>
    <w:rsid w:val="00A02988"/>
    <w:rsid w:val="00A02D73"/>
    <w:rsid w:val="00A04D02"/>
    <w:rsid w:val="00A11844"/>
    <w:rsid w:val="00A12391"/>
    <w:rsid w:val="00A1411B"/>
    <w:rsid w:val="00A163FA"/>
    <w:rsid w:val="00A1655B"/>
    <w:rsid w:val="00A32276"/>
    <w:rsid w:val="00A43D6B"/>
    <w:rsid w:val="00A60572"/>
    <w:rsid w:val="00A62DF6"/>
    <w:rsid w:val="00A64B4A"/>
    <w:rsid w:val="00A67C99"/>
    <w:rsid w:val="00A76C3B"/>
    <w:rsid w:val="00AA3F10"/>
    <w:rsid w:val="00AA4DED"/>
    <w:rsid w:val="00AB3648"/>
    <w:rsid w:val="00AC15CF"/>
    <w:rsid w:val="00AC1AF9"/>
    <w:rsid w:val="00AC5A18"/>
    <w:rsid w:val="00AD098B"/>
    <w:rsid w:val="00AD7681"/>
    <w:rsid w:val="00AE0038"/>
    <w:rsid w:val="00AE5282"/>
    <w:rsid w:val="00AE54FF"/>
    <w:rsid w:val="00AE7855"/>
    <w:rsid w:val="00AE78FE"/>
    <w:rsid w:val="00B0218C"/>
    <w:rsid w:val="00B02E07"/>
    <w:rsid w:val="00B10340"/>
    <w:rsid w:val="00B1178B"/>
    <w:rsid w:val="00B15657"/>
    <w:rsid w:val="00B20954"/>
    <w:rsid w:val="00B21DE7"/>
    <w:rsid w:val="00B3095B"/>
    <w:rsid w:val="00B335C5"/>
    <w:rsid w:val="00B37A3C"/>
    <w:rsid w:val="00B40BCA"/>
    <w:rsid w:val="00B56736"/>
    <w:rsid w:val="00B619C1"/>
    <w:rsid w:val="00B61A16"/>
    <w:rsid w:val="00B62921"/>
    <w:rsid w:val="00B63293"/>
    <w:rsid w:val="00B6601B"/>
    <w:rsid w:val="00B66701"/>
    <w:rsid w:val="00B668CC"/>
    <w:rsid w:val="00B80826"/>
    <w:rsid w:val="00B813A7"/>
    <w:rsid w:val="00B855FE"/>
    <w:rsid w:val="00B90770"/>
    <w:rsid w:val="00B91B91"/>
    <w:rsid w:val="00B95C19"/>
    <w:rsid w:val="00B95FB3"/>
    <w:rsid w:val="00BA1881"/>
    <w:rsid w:val="00BA6F0A"/>
    <w:rsid w:val="00BA772E"/>
    <w:rsid w:val="00BA7F6F"/>
    <w:rsid w:val="00BB4E8F"/>
    <w:rsid w:val="00BC0E66"/>
    <w:rsid w:val="00BC2462"/>
    <w:rsid w:val="00BC4E32"/>
    <w:rsid w:val="00BC78F2"/>
    <w:rsid w:val="00BD4CB9"/>
    <w:rsid w:val="00BE1011"/>
    <w:rsid w:val="00BE10B0"/>
    <w:rsid w:val="00BE1F9E"/>
    <w:rsid w:val="00BE4D59"/>
    <w:rsid w:val="00BF0B94"/>
    <w:rsid w:val="00BF1B42"/>
    <w:rsid w:val="00BF24BA"/>
    <w:rsid w:val="00BF70A8"/>
    <w:rsid w:val="00C02730"/>
    <w:rsid w:val="00C10260"/>
    <w:rsid w:val="00C102D7"/>
    <w:rsid w:val="00C11599"/>
    <w:rsid w:val="00C14FFF"/>
    <w:rsid w:val="00C15A4C"/>
    <w:rsid w:val="00C16309"/>
    <w:rsid w:val="00C16984"/>
    <w:rsid w:val="00C26D31"/>
    <w:rsid w:val="00C369AF"/>
    <w:rsid w:val="00C418C9"/>
    <w:rsid w:val="00C55115"/>
    <w:rsid w:val="00C628FF"/>
    <w:rsid w:val="00C7007C"/>
    <w:rsid w:val="00C70F37"/>
    <w:rsid w:val="00C72E49"/>
    <w:rsid w:val="00C75E23"/>
    <w:rsid w:val="00C80865"/>
    <w:rsid w:val="00C82432"/>
    <w:rsid w:val="00C83A11"/>
    <w:rsid w:val="00CA0A38"/>
    <w:rsid w:val="00CA5C12"/>
    <w:rsid w:val="00CB1F9A"/>
    <w:rsid w:val="00CB448E"/>
    <w:rsid w:val="00CB7EF1"/>
    <w:rsid w:val="00CC049E"/>
    <w:rsid w:val="00CD6574"/>
    <w:rsid w:val="00CD70FA"/>
    <w:rsid w:val="00CE1577"/>
    <w:rsid w:val="00CE41B2"/>
    <w:rsid w:val="00CE4C60"/>
    <w:rsid w:val="00CE5533"/>
    <w:rsid w:val="00CF1B57"/>
    <w:rsid w:val="00D2168F"/>
    <w:rsid w:val="00D24465"/>
    <w:rsid w:val="00D24B43"/>
    <w:rsid w:val="00D27423"/>
    <w:rsid w:val="00D316BE"/>
    <w:rsid w:val="00D32A8B"/>
    <w:rsid w:val="00D36509"/>
    <w:rsid w:val="00D36C2C"/>
    <w:rsid w:val="00D4262B"/>
    <w:rsid w:val="00D45C99"/>
    <w:rsid w:val="00D52879"/>
    <w:rsid w:val="00D531F4"/>
    <w:rsid w:val="00D5483E"/>
    <w:rsid w:val="00D61DBF"/>
    <w:rsid w:val="00D63D15"/>
    <w:rsid w:val="00D652B8"/>
    <w:rsid w:val="00D669EA"/>
    <w:rsid w:val="00D66F95"/>
    <w:rsid w:val="00D67A94"/>
    <w:rsid w:val="00D7202A"/>
    <w:rsid w:val="00D728EF"/>
    <w:rsid w:val="00D7376E"/>
    <w:rsid w:val="00D75879"/>
    <w:rsid w:val="00D771CD"/>
    <w:rsid w:val="00D80935"/>
    <w:rsid w:val="00D94E42"/>
    <w:rsid w:val="00D96EB1"/>
    <w:rsid w:val="00DB2263"/>
    <w:rsid w:val="00DB371A"/>
    <w:rsid w:val="00DC19C7"/>
    <w:rsid w:val="00DC30ED"/>
    <w:rsid w:val="00DD63FF"/>
    <w:rsid w:val="00DD7CE2"/>
    <w:rsid w:val="00DE46D9"/>
    <w:rsid w:val="00DE60C2"/>
    <w:rsid w:val="00DF0336"/>
    <w:rsid w:val="00DF382E"/>
    <w:rsid w:val="00DF43A2"/>
    <w:rsid w:val="00DF5478"/>
    <w:rsid w:val="00E0075D"/>
    <w:rsid w:val="00E11C58"/>
    <w:rsid w:val="00E11CE9"/>
    <w:rsid w:val="00E1418C"/>
    <w:rsid w:val="00E14526"/>
    <w:rsid w:val="00E1490D"/>
    <w:rsid w:val="00E24E31"/>
    <w:rsid w:val="00E33CE6"/>
    <w:rsid w:val="00E33F06"/>
    <w:rsid w:val="00E40E89"/>
    <w:rsid w:val="00E417AA"/>
    <w:rsid w:val="00E42D88"/>
    <w:rsid w:val="00E451E7"/>
    <w:rsid w:val="00E55629"/>
    <w:rsid w:val="00E57171"/>
    <w:rsid w:val="00E62EA2"/>
    <w:rsid w:val="00E71309"/>
    <w:rsid w:val="00E74DEB"/>
    <w:rsid w:val="00E76239"/>
    <w:rsid w:val="00E83FA7"/>
    <w:rsid w:val="00E85A46"/>
    <w:rsid w:val="00E85AA3"/>
    <w:rsid w:val="00E879A3"/>
    <w:rsid w:val="00E87C7C"/>
    <w:rsid w:val="00E95D61"/>
    <w:rsid w:val="00EA0AAB"/>
    <w:rsid w:val="00EA11FE"/>
    <w:rsid w:val="00EA13F4"/>
    <w:rsid w:val="00EB1D7D"/>
    <w:rsid w:val="00EB26A4"/>
    <w:rsid w:val="00EB4BB3"/>
    <w:rsid w:val="00EC0F9D"/>
    <w:rsid w:val="00EC1FD7"/>
    <w:rsid w:val="00EC3672"/>
    <w:rsid w:val="00EC7A95"/>
    <w:rsid w:val="00EE4FF0"/>
    <w:rsid w:val="00EF0C0A"/>
    <w:rsid w:val="00EF23AB"/>
    <w:rsid w:val="00EF2F99"/>
    <w:rsid w:val="00EF307D"/>
    <w:rsid w:val="00EF7FDE"/>
    <w:rsid w:val="00F017BA"/>
    <w:rsid w:val="00F02D72"/>
    <w:rsid w:val="00F074E1"/>
    <w:rsid w:val="00F11496"/>
    <w:rsid w:val="00F126C7"/>
    <w:rsid w:val="00F21DFA"/>
    <w:rsid w:val="00F2447A"/>
    <w:rsid w:val="00F32B24"/>
    <w:rsid w:val="00F331D0"/>
    <w:rsid w:val="00F33A1B"/>
    <w:rsid w:val="00F35724"/>
    <w:rsid w:val="00F35865"/>
    <w:rsid w:val="00F376FA"/>
    <w:rsid w:val="00F40E73"/>
    <w:rsid w:val="00F55C5D"/>
    <w:rsid w:val="00F55D15"/>
    <w:rsid w:val="00F659AD"/>
    <w:rsid w:val="00F700E2"/>
    <w:rsid w:val="00F7010A"/>
    <w:rsid w:val="00F747D2"/>
    <w:rsid w:val="00F764A8"/>
    <w:rsid w:val="00F84EEA"/>
    <w:rsid w:val="00F85A1A"/>
    <w:rsid w:val="00F865A0"/>
    <w:rsid w:val="00F9506A"/>
    <w:rsid w:val="00F966D4"/>
    <w:rsid w:val="00FB19A2"/>
    <w:rsid w:val="00FB28B3"/>
    <w:rsid w:val="00FB33C1"/>
    <w:rsid w:val="00FB498F"/>
    <w:rsid w:val="00FC7924"/>
    <w:rsid w:val="00FD15BA"/>
    <w:rsid w:val="00FD273E"/>
    <w:rsid w:val="00FD40A6"/>
    <w:rsid w:val="00FD4F9F"/>
    <w:rsid w:val="00FD6867"/>
    <w:rsid w:val="00FE3274"/>
    <w:rsid w:val="00FF27F1"/>
    <w:rsid w:val="00FF569E"/>
    <w:rsid w:val="00FF75BE"/>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BD760F"/>
  <w15:docId w15:val="{A5B27E2F-0441-4937-8EBE-C38BF57F7D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1">
    <w:name w:val="heading 1"/>
    <w:basedOn w:val="prastasis"/>
    <w:next w:val="prastasis"/>
    <w:link w:val="Antrat1Diagrama"/>
    <w:rsid w:val="0025102F"/>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F75BE"/>
    <w:rPr>
      <w:color w:val="808080"/>
    </w:rPr>
  </w:style>
  <w:style w:type="paragraph" w:styleId="Antrats">
    <w:name w:val="header"/>
    <w:basedOn w:val="prastasis"/>
    <w:link w:val="AntratsDiagrama"/>
    <w:unhideWhenUsed/>
    <w:rsid w:val="00FF75BE"/>
    <w:pPr>
      <w:tabs>
        <w:tab w:val="center" w:pos="4819"/>
        <w:tab w:val="right" w:pos="9638"/>
      </w:tabs>
    </w:pPr>
  </w:style>
  <w:style w:type="character" w:customStyle="1" w:styleId="AntratsDiagrama">
    <w:name w:val="Antraštės Diagrama"/>
    <w:basedOn w:val="Numatytasispastraiposriftas"/>
    <w:link w:val="Antrats"/>
    <w:rsid w:val="00FF75BE"/>
  </w:style>
  <w:style w:type="paragraph" w:styleId="Porat">
    <w:name w:val="footer"/>
    <w:basedOn w:val="prastasis"/>
    <w:link w:val="PoratDiagrama"/>
    <w:unhideWhenUsed/>
    <w:rsid w:val="00FF75BE"/>
    <w:pPr>
      <w:tabs>
        <w:tab w:val="center" w:pos="4819"/>
        <w:tab w:val="right" w:pos="9638"/>
      </w:tabs>
    </w:pPr>
  </w:style>
  <w:style w:type="character" w:customStyle="1" w:styleId="PoratDiagrama">
    <w:name w:val="Poraštė Diagrama"/>
    <w:basedOn w:val="Numatytasispastraiposriftas"/>
    <w:link w:val="Porat"/>
    <w:rsid w:val="00FF75BE"/>
  </w:style>
  <w:style w:type="paragraph" w:styleId="Sraopastraipa">
    <w:name w:val="List Paragraph"/>
    <w:basedOn w:val="prastasis"/>
    <w:rsid w:val="0021254F"/>
    <w:pPr>
      <w:ind w:left="720"/>
      <w:contextualSpacing/>
    </w:pPr>
  </w:style>
  <w:style w:type="paragraph" w:styleId="Pataisymai">
    <w:name w:val="Revision"/>
    <w:hidden/>
    <w:semiHidden/>
    <w:rsid w:val="001651EE"/>
  </w:style>
  <w:style w:type="paragraph" w:customStyle="1" w:styleId="statymopavad">
    <w:name w:val="?statymo pavad."/>
    <w:basedOn w:val="prastasis"/>
    <w:rsid w:val="001651EE"/>
    <w:pPr>
      <w:spacing w:line="360" w:lineRule="auto"/>
      <w:ind w:firstLine="720"/>
      <w:jc w:val="center"/>
    </w:pPr>
    <w:rPr>
      <w:rFonts w:ascii="TimesLT" w:hAnsi="TimesLT"/>
      <w:caps/>
    </w:rPr>
  </w:style>
  <w:style w:type="character" w:customStyle="1" w:styleId="Antrat1Diagrama">
    <w:name w:val="Antraštė 1 Diagrama"/>
    <w:basedOn w:val="Numatytasispastraiposriftas"/>
    <w:link w:val="Antrat1"/>
    <w:rsid w:val="0025102F"/>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0831848">
      <w:bodyDiv w:val="1"/>
      <w:marLeft w:val="0"/>
      <w:marRight w:val="0"/>
      <w:marTop w:val="0"/>
      <w:marBottom w:val="0"/>
      <w:divBdr>
        <w:top w:val="none" w:sz="0" w:space="0" w:color="auto"/>
        <w:left w:val="none" w:sz="0" w:space="0" w:color="auto"/>
        <w:bottom w:val="none" w:sz="0" w:space="0" w:color="auto"/>
        <w:right w:val="none" w:sz="0" w:space="0" w:color="auto"/>
      </w:divBdr>
    </w:div>
    <w:div w:id="1151285702">
      <w:bodyDiv w:val="1"/>
      <w:marLeft w:val="0"/>
      <w:marRight w:val="0"/>
      <w:marTop w:val="0"/>
      <w:marBottom w:val="0"/>
      <w:divBdr>
        <w:top w:val="none" w:sz="0" w:space="0" w:color="auto"/>
        <w:left w:val="none" w:sz="0" w:space="0" w:color="auto"/>
        <w:bottom w:val="none" w:sz="0" w:space="0" w:color="auto"/>
        <w:right w:val="none" w:sz="0" w:space="0" w:color="auto"/>
      </w:divBdr>
    </w:div>
    <w:div w:id="1488589022">
      <w:bodyDiv w:val="1"/>
      <w:marLeft w:val="0"/>
      <w:marRight w:val="0"/>
      <w:marTop w:val="0"/>
      <w:marBottom w:val="0"/>
      <w:divBdr>
        <w:top w:val="none" w:sz="0" w:space="0" w:color="auto"/>
        <w:left w:val="none" w:sz="0" w:space="0" w:color="auto"/>
        <w:bottom w:val="none" w:sz="0" w:space="0" w:color="auto"/>
        <w:right w:val="none" w:sz="0" w:space="0" w:color="auto"/>
      </w:divBdr>
      <w:divsChild>
        <w:div w:id="150747849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FD5B281B-E6D4-441D-988C-EE9A4B1C81A8}">
  <we:reference id="fdf991e6-9106-41cd-a3e3-a99d86201b80" version="1.0.0.0" store="\\localhost\DekaOfficeAddins" storeType="Filesystem"/>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BAB4EB-184C-4A8E-8FA9-4143971047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3507</Words>
  <Characters>2000</Characters>
  <Application>Microsoft Office Word</Application>
  <DocSecurity>0</DocSecurity>
  <Lines>16</Lines>
  <Paragraphs>10</Paragraphs>
  <ScaleCrop>false</ScaleCrop>
  <HeadingPairs>
    <vt:vector size="2" baseType="variant">
      <vt:variant>
        <vt:lpstr>Pavadinimas</vt:lpstr>
      </vt:variant>
      <vt:variant>
        <vt:i4>1</vt:i4>
      </vt:variant>
    </vt:vector>
  </HeadingPairs>
  <TitlesOfParts>
    <vt:vector size="1" baseType="lpstr">
      <vt:lpstr/>
    </vt:vector>
  </TitlesOfParts>
  <Company>Savivaldybe</Company>
  <LinksUpToDate>false</LinksUpToDate>
  <CharactersWithSpaces>5497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Daiva Thumat</dc:creator>
  <cp:lastModifiedBy>Vilma Pabrėžienė</cp:lastModifiedBy>
  <cp:revision>10</cp:revision>
  <cp:lastPrinted>2023-11-29T14:37:00Z</cp:lastPrinted>
  <dcterms:created xsi:type="dcterms:W3CDTF">2026-02-20T07:06:00Z</dcterms:created>
  <dcterms:modified xsi:type="dcterms:W3CDTF">2026-02-23T07:27:00Z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Savivaldybe</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