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4F89B" w14:textId="797CB6EC" w:rsidR="00630B1C" w:rsidRPr="007B3A2E" w:rsidRDefault="00630B1C" w:rsidP="00630B1C">
      <w:pPr>
        <w:widowControl w:val="0"/>
        <w:jc w:val="right"/>
        <w:rPr>
          <w:rFonts w:ascii="Arial" w:hAnsi="Arial" w:cs="Arial"/>
          <w:b/>
        </w:rPr>
      </w:pPr>
      <w:r w:rsidRPr="007B3A2E">
        <w:rPr>
          <w:rFonts w:ascii="Arial" w:hAnsi="Arial" w:cs="Arial"/>
          <w:b/>
        </w:rPr>
        <w:t xml:space="preserve">                                                Projektas</w:t>
      </w:r>
    </w:p>
    <w:p w14:paraId="6E13C708" w14:textId="77777777" w:rsidR="00630B1C" w:rsidRPr="00A03F57" w:rsidRDefault="00630B1C" w:rsidP="00F37462">
      <w:pPr>
        <w:widowControl w:val="0"/>
        <w:jc w:val="center"/>
        <w:rPr>
          <w:b/>
          <w:sz w:val="16"/>
          <w:szCs w:val="16"/>
        </w:rPr>
      </w:pPr>
    </w:p>
    <w:p w14:paraId="5E6557AE" w14:textId="45D847F5" w:rsidR="00F37462" w:rsidRPr="007B3A2E" w:rsidRDefault="00C3226C" w:rsidP="00F37462">
      <w:pPr>
        <w:widowControl w:val="0"/>
        <w:jc w:val="center"/>
        <w:rPr>
          <w:rFonts w:ascii="Arial" w:hAnsi="Arial" w:cs="Arial"/>
          <w:b/>
        </w:rPr>
      </w:pPr>
      <w:r w:rsidRPr="007B3A2E">
        <w:rPr>
          <w:rFonts w:ascii="Arial" w:hAnsi="Arial" w:cs="Arial"/>
          <w:b/>
        </w:rPr>
        <w:t xml:space="preserve">SUSITARIMAS </w:t>
      </w:r>
    </w:p>
    <w:p w14:paraId="77FDAB1E" w14:textId="77777777" w:rsidR="00A33145" w:rsidRDefault="00D5143E" w:rsidP="00F37462">
      <w:pPr>
        <w:widowControl w:val="0"/>
        <w:jc w:val="center"/>
        <w:rPr>
          <w:rFonts w:ascii="Arial" w:hAnsi="Arial" w:cs="Arial"/>
          <w:b/>
        </w:rPr>
      </w:pPr>
      <w:r w:rsidRPr="00A03F57">
        <w:rPr>
          <w:rFonts w:ascii="Arial" w:hAnsi="Arial" w:cs="Arial"/>
          <w:b/>
        </w:rPr>
        <w:t xml:space="preserve">DĖL 1998 M. LAPKRIČIO 10 D. VALSTYBINĖS ŽEMĖS NUOMOS  SUTARTIES NR. </w:t>
      </w:r>
    </w:p>
    <w:p w14:paraId="435029DA" w14:textId="537CDB80" w:rsidR="00D5143E" w:rsidRPr="00A03F57" w:rsidRDefault="00D5143E" w:rsidP="00F37462">
      <w:pPr>
        <w:widowControl w:val="0"/>
        <w:jc w:val="center"/>
        <w:rPr>
          <w:rFonts w:ascii="Arial" w:hAnsi="Arial" w:cs="Arial"/>
          <w:b/>
        </w:rPr>
      </w:pPr>
      <w:r w:rsidRPr="00A03F57">
        <w:rPr>
          <w:rFonts w:ascii="Arial" w:hAnsi="Arial" w:cs="Arial"/>
          <w:b/>
        </w:rPr>
        <w:t>N 55/98-844 PAKEITIMO</w:t>
      </w:r>
    </w:p>
    <w:p w14:paraId="5E6557AF" w14:textId="178C5331" w:rsidR="00F37462" w:rsidRPr="00A03F57" w:rsidRDefault="00AC46F2" w:rsidP="00F37462">
      <w:pPr>
        <w:widowControl w:val="0"/>
        <w:jc w:val="center"/>
        <w:rPr>
          <w:rFonts w:ascii="Arial" w:hAnsi="Arial" w:cs="Arial"/>
        </w:rPr>
      </w:pPr>
      <w:r w:rsidRPr="00A03F57">
        <w:rPr>
          <w:rFonts w:ascii="Arial" w:hAnsi="Arial" w:cs="Arial"/>
        </w:rPr>
        <w:t>2026 m. _______________________ d.</w:t>
      </w:r>
      <w:r w:rsidR="00F37462" w:rsidRPr="00A03F57">
        <w:rPr>
          <w:rFonts w:ascii="Arial" w:hAnsi="Arial" w:cs="Arial"/>
        </w:rPr>
        <w:t xml:space="preserve"> Nr. _______</w:t>
      </w:r>
    </w:p>
    <w:p w14:paraId="5E6557B2" w14:textId="363A49C6" w:rsidR="00F37462" w:rsidRPr="00A03F57" w:rsidRDefault="00AC46F2" w:rsidP="00F37462">
      <w:pPr>
        <w:widowControl w:val="0"/>
        <w:jc w:val="center"/>
        <w:rPr>
          <w:rFonts w:ascii="Arial" w:hAnsi="Arial" w:cs="Arial"/>
          <w:sz w:val="22"/>
        </w:rPr>
      </w:pPr>
      <w:r w:rsidRPr="00A03F57">
        <w:rPr>
          <w:rFonts w:ascii="Arial" w:hAnsi="Arial" w:cs="Arial"/>
        </w:rPr>
        <w:t>Gargždai</w:t>
      </w:r>
    </w:p>
    <w:p w14:paraId="5E6557B3" w14:textId="77777777" w:rsidR="00F37462" w:rsidRPr="00A03F57" w:rsidRDefault="00F37462" w:rsidP="00F37462">
      <w:pPr>
        <w:widowControl w:val="0"/>
        <w:jc w:val="both"/>
        <w:rPr>
          <w:rFonts w:ascii="Arial" w:hAnsi="Arial" w:cs="Arial"/>
        </w:rPr>
      </w:pPr>
    </w:p>
    <w:p w14:paraId="5E6557C5" w14:textId="524AECBC" w:rsidR="00F37462" w:rsidRDefault="00086969" w:rsidP="00F37462">
      <w:pPr>
        <w:widowControl w:val="0"/>
        <w:jc w:val="both"/>
        <w:rPr>
          <w:rFonts w:ascii="Arial" w:hAnsi="Arial" w:cs="Arial"/>
        </w:rPr>
      </w:pPr>
      <w:r w:rsidRPr="00A03F57">
        <w:rPr>
          <w:rFonts w:ascii="Arial" w:hAnsi="Arial" w:cs="Arial"/>
        </w:rPr>
        <w:t xml:space="preserve">          Lietuvos Respublikos valstybė, atstovaujama Klaipėdos rajono savivaldybės mero Broniaus Markausko, toliau vadinama nuomotoju ir UAB „</w:t>
      </w:r>
      <w:proofErr w:type="spellStart"/>
      <w:r w:rsidRPr="00A03F57">
        <w:rPr>
          <w:rFonts w:ascii="Arial" w:hAnsi="Arial" w:cs="Arial"/>
        </w:rPr>
        <w:t>Sadiva</w:t>
      </w:r>
      <w:proofErr w:type="spellEnd"/>
      <w:r w:rsidRPr="00A03F57">
        <w:rPr>
          <w:rFonts w:ascii="Arial" w:hAnsi="Arial" w:cs="Arial"/>
        </w:rPr>
        <w:t xml:space="preserve">“, įm. k. 263373210, buveinės adresas: </w:t>
      </w:r>
      <w:proofErr w:type="spellStart"/>
      <w:r w:rsidRPr="00A03F57">
        <w:rPr>
          <w:rFonts w:ascii="Arial" w:hAnsi="Arial" w:cs="Arial"/>
        </w:rPr>
        <w:t>Lašupio</w:t>
      </w:r>
      <w:proofErr w:type="spellEnd"/>
      <w:r w:rsidRPr="00A03F57">
        <w:rPr>
          <w:rFonts w:ascii="Arial" w:hAnsi="Arial" w:cs="Arial"/>
        </w:rPr>
        <w:t xml:space="preserve"> g. 11, Dovilų miestelis, Klaipėdos rajono savivaldybė, atstovaujama direktoriaus A</w:t>
      </w:r>
      <w:r w:rsidR="00B205F9">
        <w:rPr>
          <w:rFonts w:ascii="Arial" w:hAnsi="Arial" w:cs="Arial"/>
        </w:rPr>
        <w:t>.</w:t>
      </w:r>
      <w:r w:rsidRPr="00A03F57">
        <w:rPr>
          <w:rFonts w:ascii="Arial" w:hAnsi="Arial" w:cs="Arial"/>
        </w:rPr>
        <w:t xml:space="preserve"> V</w:t>
      </w:r>
      <w:r w:rsidR="00B205F9">
        <w:rPr>
          <w:rFonts w:ascii="Arial" w:hAnsi="Arial" w:cs="Arial"/>
        </w:rPr>
        <w:t xml:space="preserve">. </w:t>
      </w:r>
      <w:r w:rsidR="00055AFC">
        <w:rPr>
          <w:rFonts w:ascii="Arial" w:hAnsi="Arial" w:cs="Arial"/>
        </w:rPr>
        <w:t>(duomenys neviešinami)</w:t>
      </w:r>
      <w:r w:rsidRPr="00A03F57">
        <w:rPr>
          <w:rFonts w:ascii="Arial" w:hAnsi="Arial" w:cs="Arial"/>
        </w:rPr>
        <w:t xml:space="preserve">, veikiančio pagal bendrovės įstatus, toliau vadinama nuomininku, atsižvelgdami į 2025 m. </w:t>
      </w:r>
      <w:r w:rsidR="008A51B5">
        <w:rPr>
          <w:rFonts w:ascii="Arial" w:hAnsi="Arial" w:cs="Arial"/>
        </w:rPr>
        <w:t>lapkričio</w:t>
      </w:r>
      <w:r w:rsidRPr="00A03F57">
        <w:rPr>
          <w:rFonts w:ascii="Arial" w:hAnsi="Arial" w:cs="Arial"/>
        </w:rPr>
        <w:t xml:space="preserve"> 18 d. pirkimo – pardavimo sutartį Nr. </w:t>
      </w:r>
      <w:r w:rsidR="00DF3E23">
        <w:rPr>
          <w:rFonts w:ascii="Arial" w:hAnsi="Arial" w:cs="Arial"/>
        </w:rPr>
        <w:t>5817</w:t>
      </w:r>
      <w:r w:rsidRPr="00A03F57">
        <w:rPr>
          <w:rFonts w:ascii="Arial" w:hAnsi="Arial" w:cs="Arial"/>
        </w:rPr>
        <w:t>, s u s i t a r ė</w:t>
      </w:r>
      <w:r w:rsidR="00F37462" w:rsidRPr="00A03F57">
        <w:rPr>
          <w:rFonts w:ascii="Arial" w:hAnsi="Arial" w:cs="Arial"/>
        </w:rPr>
        <w:t>:</w:t>
      </w:r>
    </w:p>
    <w:p w14:paraId="24D6A99B" w14:textId="7D4E578A" w:rsidR="0077573E" w:rsidRPr="0077573E" w:rsidRDefault="00696B85" w:rsidP="0077573E">
      <w:pPr>
        <w:widowControl w:val="0"/>
        <w:jc w:val="both"/>
        <w:rPr>
          <w:rFonts w:ascii="Arial" w:hAnsi="Arial" w:cs="Arial"/>
        </w:rPr>
      </w:pPr>
      <w:r>
        <w:rPr>
          <w:rFonts w:ascii="Arial" w:hAnsi="Arial" w:cs="Arial"/>
        </w:rPr>
        <w:t xml:space="preserve">         </w:t>
      </w:r>
      <w:r w:rsidR="0077573E">
        <w:rPr>
          <w:rFonts w:ascii="Arial" w:hAnsi="Arial" w:cs="Arial"/>
        </w:rPr>
        <w:t xml:space="preserve">1. </w:t>
      </w:r>
      <w:r w:rsidR="0077573E" w:rsidRPr="0077573E">
        <w:rPr>
          <w:rFonts w:ascii="Arial" w:hAnsi="Arial" w:cs="Arial"/>
        </w:rPr>
        <w:t xml:space="preserve">Pakeisti </w:t>
      </w:r>
      <w:r w:rsidR="00613D35">
        <w:rPr>
          <w:rFonts w:ascii="Arial" w:hAnsi="Arial" w:cs="Arial"/>
        </w:rPr>
        <w:t>1998</w:t>
      </w:r>
      <w:r w:rsidR="0077573E" w:rsidRPr="0077573E">
        <w:rPr>
          <w:rFonts w:ascii="Arial" w:hAnsi="Arial" w:cs="Arial"/>
        </w:rPr>
        <w:t xml:space="preserve"> m. </w:t>
      </w:r>
      <w:r w:rsidR="00CC158B">
        <w:rPr>
          <w:rFonts w:ascii="Arial" w:hAnsi="Arial" w:cs="Arial"/>
        </w:rPr>
        <w:t>lapkričio 10</w:t>
      </w:r>
      <w:r w:rsidR="0077573E" w:rsidRPr="0077573E">
        <w:rPr>
          <w:rFonts w:ascii="Arial" w:hAnsi="Arial" w:cs="Arial"/>
        </w:rPr>
        <w:t xml:space="preserve"> d</w:t>
      </w:r>
      <w:r w:rsidR="00CC158B">
        <w:rPr>
          <w:rFonts w:ascii="Arial" w:hAnsi="Arial" w:cs="Arial"/>
        </w:rPr>
        <w:t>.</w:t>
      </w:r>
      <w:r w:rsidR="0077573E" w:rsidRPr="0077573E">
        <w:rPr>
          <w:rFonts w:ascii="Arial" w:hAnsi="Arial" w:cs="Arial"/>
        </w:rPr>
        <w:t xml:space="preserve"> </w:t>
      </w:r>
      <w:r w:rsidR="00CC158B">
        <w:rPr>
          <w:rFonts w:ascii="Arial" w:hAnsi="Arial" w:cs="Arial"/>
        </w:rPr>
        <w:t>v</w:t>
      </w:r>
      <w:r w:rsidR="0077573E" w:rsidRPr="0077573E">
        <w:rPr>
          <w:rFonts w:ascii="Arial" w:hAnsi="Arial" w:cs="Arial"/>
        </w:rPr>
        <w:t>alstybinės žemės nuomos sutartį Nr.</w:t>
      </w:r>
      <w:r w:rsidR="00CC158B">
        <w:rPr>
          <w:rFonts w:ascii="Arial" w:hAnsi="Arial" w:cs="Arial"/>
        </w:rPr>
        <w:t xml:space="preserve"> </w:t>
      </w:r>
      <w:r w:rsidR="0077573E" w:rsidRPr="0077573E">
        <w:rPr>
          <w:rFonts w:ascii="Arial" w:hAnsi="Arial" w:cs="Arial"/>
        </w:rPr>
        <w:t>N</w:t>
      </w:r>
      <w:r w:rsidR="00CC158B">
        <w:rPr>
          <w:rFonts w:ascii="Arial" w:hAnsi="Arial" w:cs="Arial"/>
        </w:rPr>
        <w:t>55</w:t>
      </w:r>
      <w:r w:rsidR="0077573E" w:rsidRPr="0077573E">
        <w:rPr>
          <w:rFonts w:ascii="Arial" w:hAnsi="Arial" w:cs="Arial"/>
        </w:rPr>
        <w:t>/</w:t>
      </w:r>
      <w:r w:rsidR="00CC158B">
        <w:rPr>
          <w:rFonts w:ascii="Arial" w:hAnsi="Arial" w:cs="Arial"/>
        </w:rPr>
        <w:t>98</w:t>
      </w:r>
      <w:r w:rsidR="0077573E" w:rsidRPr="0077573E">
        <w:rPr>
          <w:rFonts w:ascii="Arial" w:hAnsi="Arial" w:cs="Arial"/>
        </w:rPr>
        <w:t>-</w:t>
      </w:r>
      <w:r w:rsidR="00F877EA">
        <w:rPr>
          <w:rFonts w:ascii="Arial" w:hAnsi="Arial" w:cs="Arial"/>
        </w:rPr>
        <w:t>844</w:t>
      </w:r>
    </w:p>
    <w:p w14:paraId="355F5A93" w14:textId="5D289333" w:rsidR="00696B85" w:rsidRDefault="0077573E" w:rsidP="0077573E">
      <w:pPr>
        <w:widowControl w:val="0"/>
        <w:jc w:val="both"/>
        <w:rPr>
          <w:rFonts w:ascii="Arial" w:hAnsi="Arial" w:cs="Arial"/>
        </w:rPr>
      </w:pPr>
      <w:r w:rsidRPr="0077573E">
        <w:rPr>
          <w:rFonts w:ascii="Arial" w:hAnsi="Arial" w:cs="Arial"/>
        </w:rPr>
        <w:t>(toliau – Sutartis) ir ją išdėstyti nauja redakcija</w:t>
      </w:r>
      <w:r w:rsidR="004233A1">
        <w:rPr>
          <w:rFonts w:ascii="Arial" w:hAnsi="Arial" w:cs="Arial"/>
        </w:rPr>
        <w:t>:</w:t>
      </w:r>
    </w:p>
    <w:p w14:paraId="00200285" w14:textId="7DE7564F" w:rsidR="008218A3" w:rsidRDefault="008218A3" w:rsidP="0077573E">
      <w:pPr>
        <w:widowControl w:val="0"/>
        <w:jc w:val="both"/>
        <w:rPr>
          <w:rFonts w:ascii="Arial" w:hAnsi="Arial" w:cs="Arial"/>
        </w:rPr>
      </w:pPr>
      <w:r>
        <w:rPr>
          <w:rFonts w:ascii="Arial" w:hAnsi="Arial" w:cs="Arial"/>
        </w:rPr>
        <w:t xml:space="preserve">                                            </w:t>
      </w:r>
    </w:p>
    <w:p w14:paraId="33946B54" w14:textId="099A7E63" w:rsidR="007450F7" w:rsidRDefault="0024579C" w:rsidP="008218A3">
      <w:pPr>
        <w:widowControl w:val="0"/>
        <w:jc w:val="center"/>
        <w:rPr>
          <w:rFonts w:ascii="Arial" w:hAnsi="Arial" w:cs="Arial"/>
          <w:b/>
          <w:bCs/>
        </w:rPr>
      </w:pPr>
      <w:r>
        <w:rPr>
          <w:rFonts w:ascii="Arial" w:hAnsi="Arial" w:cs="Arial"/>
          <w:b/>
          <w:bCs/>
        </w:rPr>
        <w:t>„</w:t>
      </w:r>
      <w:r w:rsidR="00F70AF2">
        <w:rPr>
          <w:rFonts w:ascii="Arial" w:hAnsi="Arial" w:cs="Arial"/>
          <w:b/>
          <w:bCs/>
        </w:rPr>
        <w:t xml:space="preserve">VALSTYBINĖS ŽEMĖS NUOMOS </w:t>
      </w:r>
      <w:r w:rsidR="007450F7">
        <w:rPr>
          <w:rFonts w:ascii="Arial" w:hAnsi="Arial" w:cs="Arial"/>
          <w:b/>
          <w:bCs/>
        </w:rPr>
        <w:t xml:space="preserve">NE ŽEMĖS ŪKIO VEIKLAI SUTARTIS </w:t>
      </w:r>
    </w:p>
    <w:p w14:paraId="725EB08F" w14:textId="7BE8F88E" w:rsidR="008218A3" w:rsidRDefault="007450F7" w:rsidP="008218A3">
      <w:pPr>
        <w:widowControl w:val="0"/>
        <w:jc w:val="center"/>
        <w:rPr>
          <w:rFonts w:ascii="Arial" w:hAnsi="Arial" w:cs="Arial"/>
          <w:b/>
          <w:bCs/>
        </w:rPr>
      </w:pPr>
      <w:r>
        <w:rPr>
          <w:rFonts w:ascii="Arial" w:hAnsi="Arial" w:cs="Arial"/>
          <w:b/>
          <w:bCs/>
        </w:rPr>
        <w:t>NR. N 55/98-844</w:t>
      </w:r>
    </w:p>
    <w:p w14:paraId="6C53AB65" w14:textId="4C9CE95A" w:rsidR="00A96CC6" w:rsidRDefault="00A96CC6" w:rsidP="008218A3">
      <w:pPr>
        <w:widowControl w:val="0"/>
        <w:jc w:val="center"/>
        <w:rPr>
          <w:rFonts w:ascii="Arial" w:hAnsi="Arial" w:cs="Arial"/>
        </w:rPr>
      </w:pPr>
      <w:r>
        <w:rPr>
          <w:rFonts w:ascii="Arial" w:hAnsi="Arial" w:cs="Arial"/>
        </w:rPr>
        <w:t xml:space="preserve">Gargždai, </w:t>
      </w:r>
      <w:r w:rsidR="007F782B">
        <w:rPr>
          <w:rFonts w:ascii="Arial" w:hAnsi="Arial" w:cs="Arial"/>
        </w:rPr>
        <w:t>Klaipėdos g. 2, tūkstantis devyni</w:t>
      </w:r>
      <w:r w:rsidR="000106BF">
        <w:rPr>
          <w:rFonts w:ascii="Arial" w:hAnsi="Arial" w:cs="Arial"/>
        </w:rPr>
        <w:t xml:space="preserve"> šimtai devyniasdešimt aštunti metai lapkričio </w:t>
      </w:r>
      <w:r w:rsidR="00117253">
        <w:rPr>
          <w:rFonts w:ascii="Arial" w:hAnsi="Arial" w:cs="Arial"/>
        </w:rPr>
        <w:t>mėnuo dešimta diena</w:t>
      </w:r>
    </w:p>
    <w:p w14:paraId="32470D19" w14:textId="77777777" w:rsidR="00117253" w:rsidRPr="00A96CC6" w:rsidRDefault="00117253" w:rsidP="008218A3">
      <w:pPr>
        <w:widowControl w:val="0"/>
        <w:jc w:val="center"/>
        <w:rPr>
          <w:sz w:val="22"/>
          <w:szCs w:val="22"/>
        </w:rPr>
      </w:pPr>
    </w:p>
    <w:p w14:paraId="6099F716" w14:textId="15414EE3" w:rsidR="00315299" w:rsidRPr="00442E01" w:rsidRDefault="00960787" w:rsidP="00315299">
      <w:pPr>
        <w:widowControl w:val="0"/>
        <w:tabs>
          <w:tab w:val="right" w:leader="underscore" w:pos="9072"/>
        </w:tabs>
        <w:ind w:firstLine="567"/>
        <w:jc w:val="both"/>
        <w:rPr>
          <w:rFonts w:ascii="Arial" w:hAnsi="Arial" w:cs="Arial"/>
        </w:rPr>
      </w:pPr>
      <w:r w:rsidRPr="00A03F57">
        <w:rPr>
          <w:rFonts w:ascii="Arial" w:hAnsi="Arial" w:cs="Arial"/>
        </w:rPr>
        <w:t>Lietuvos Respublikos valstybė, atstovaujama Klaipėdos rajono savivaldybės mero Broniaus Markausko, toliau vadinama nuomotoju ir UAB „</w:t>
      </w:r>
      <w:proofErr w:type="spellStart"/>
      <w:r w:rsidRPr="00A03F57">
        <w:rPr>
          <w:rFonts w:ascii="Arial" w:hAnsi="Arial" w:cs="Arial"/>
        </w:rPr>
        <w:t>Sadiva</w:t>
      </w:r>
      <w:proofErr w:type="spellEnd"/>
      <w:r w:rsidRPr="00A03F57">
        <w:rPr>
          <w:rFonts w:ascii="Arial" w:hAnsi="Arial" w:cs="Arial"/>
        </w:rPr>
        <w:t xml:space="preserve">“, įm. k. 263373210, buveinės adresas: </w:t>
      </w:r>
      <w:proofErr w:type="spellStart"/>
      <w:r w:rsidRPr="00A03F57">
        <w:rPr>
          <w:rFonts w:ascii="Arial" w:hAnsi="Arial" w:cs="Arial"/>
        </w:rPr>
        <w:t>Lašupio</w:t>
      </w:r>
      <w:proofErr w:type="spellEnd"/>
      <w:r w:rsidRPr="00A03F57">
        <w:rPr>
          <w:rFonts w:ascii="Arial" w:hAnsi="Arial" w:cs="Arial"/>
        </w:rPr>
        <w:t xml:space="preserve"> g. 11, Dovilų miestelis, Klaipėdos rajono savivaldybė, atstovaujama direktoriaus A</w:t>
      </w:r>
      <w:r w:rsidR="005F561A">
        <w:rPr>
          <w:rFonts w:ascii="Arial" w:hAnsi="Arial" w:cs="Arial"/>
        </w:rPr>
        <w:t>.</w:t>
      </w:r>
      <w:r w:rsidRPr="00A03F57">
        <w:rPr>
          <w:rFonts w:ascii="Arial" w:hAnsi="Arial" w:cs="Arial"/>
        </w:rPr>
        <w:t xml:space="preserve"> V</w:t>
      </w:r>
      <w:r w:rsidR="005F561A">
        <w:rPr>
          <w:rFonts w:ascii="Arial" w:hAnsi="Arial" w:cs="Arial"/>
        </w:rPr>
        <w:t>. (duomenys neviešinami)</w:t>
      </w:r>
      <w:r w:rsidRPr="00A03F57">
        <w:rPr>
          <w:rFonts w:ascii="Arial" w:hAnsi="Arial" w:cs="Arial"/>
        </w:rPr>
        <w:t xml:space="preserve">, veikiančio pagal bendrovės įstatus, toliau vadinama nuomininku, atsižvelgdami į 2025 m. </w:t>
      </w:r>
      <w:r>
        <w:rPr>
          <w:rFonts w:ascii="Arial" w:hAnsi="Arial" w:cs="Arial"/>
        </w:rPr>
        <w:t>lapkričio</w:t>
      </w:r>
      <w:r w:rsidRPr="00A03F57">
        <w:rPr>
          <w:rFonts w:ascii="Arial" w:hAnsi="Arial" w:cs="Arial"/>
        </w:rPr>
        <w:t xml:space="preserve"> 18 d. pirkimo – pardavimo sutartį Nr. </w:t>
      </w:r>
      <w:r>
        <w:rPr>
          <w:rFonts w:ascii="Arial" w:hAnsi="Arial" w:cs="Arial"/>
        </w:rPr>
        <w:t>5817</w:t>
      </w:r>
      <w:r w:rsidR="00315299" w:rsidRPr="00442E01">
        <w:rPr>
          <w:rFonts w:ascii="Arial" w:hAnsi="Arial" w:cs="Arial"/>
        </w:rPr>
        <w:t xml:space="preserve">, </w:t>
      </w:r>
      <w:r w:rsidR="00315299" w:rsidRPr="004C3B25">
        <w:rPr>
          <w:rFonts w:ascii="Arial" w:hAnsi="Arial" w:cs="Arial"/>
          <w:spacing w:val="20"/>
        </w:rPr>
        <w:t>sudarė</w:t>
      </w:r>
      <w:r w:rsidR="00315299" w:rsidRPr="00442E01">
        <w:rPr>
          <w:rFonts w:ascii="Arial" w:hAnsi="Arial" w:cs="Arial"/>
        </w:rPr>
        <w:t xml:space="preserve"> šią sutartį:</w:t>
      </w:r>
    </w:p>
    <w:p w14:paraId="04F45FC9" w14:textId="1D225A7B" w:rsidR="00315299" w:rsidRPr="00442E01" w:rsidRDefault="00315299" w:rsidP="00315299">
      <w:pPr>
        <w:widowControl w:val="0"/>
        <w:tabs>
          <w:tab w:val="right" w:leader="underscore" w:pos="9072"/>
        </w:tabs>
        <w:ind w:firstLine="567"/>
        <w:jc w:val="both"/>
        <w:rPr>
          <w:rFonts w:ascii="Arial" w:hAnsi="Arial" w:cs="Arial"/>
        </w:rPr>
      </w:pPr>
      <w:r w:rsidRPr="00442E01">
        <w:rPr>
          <w:rFonts w:ascii="Arial" w:hAnsi="Arial" w:cs="Arial"/>
        </w:rPr>
        <w:t>1. Nuomotojas išnuomoja, o nuominink</w:t>
      </w:r>
      <w:r w:rsidR="009B36A0">
        <w:rPr>
          <w:rFonts w:ascii="Arial" w:hAnsi="Arial" w:cs="Arial"/>
        </w:rPr>
        <w:t>as</w:t>
      </w:r>
      <w:r w:rsidRPr="00442E01">
        <w:rPr>
          <w:rFonts w:ascii="Arial" w:hAnsi="Arial" w:cs="Arial"/>
        </w:rPr>
        <w:t xml:space="preserve"> išsinuomoja 0,</w:t>
      </w:r>
      <w:r w:rsidR="004E02FE">
        <w:rPr>
          <w:rFonts w:ascii="Arial" w:hAnsi="Arial" w:cs="Arial"/>
        </w:rPr>
        <w:t>2742</w:t>
      </w:r>
      <w:r w:rsidRPr="00442E01">
        <w:rPr>
          <w:rFonts w:ascii="Arial" w:hAnsi="Arial" w:cs="Arial"/>
        </w:rPr>
        <w:t xml:space="preserve"> ha dalį iš bendro 0,4350 ha ploto (plane pažymėta indeks</w:t>
      </w:r>
      <w:r w:rsidR="00E84A43">
        <w:rPr>
          <w:rFonts w:ascii="Arial" w:hAnsi="Arial" w:cs="Arial"/>
        </w:rPr>
        <w:t>ais</w:t>
      </w:r>
      <w:r w:rsidRPr="00442E01">
        <w:rPr>
          <w:rFonts w:ascii="Arial" w:hAnsi="Arial" w:cs="Arial"/>
        </w:rPr>
        <w:t xml:space="preserve"> </w:t>
      </w:r>
      <w:r w:rsidR="00E84A43">
        <w:rPr>
          <w:rFonts w:ascii="Arial" w:hAnsi="Arial" w:cs="Arial"/>
        </w:rPr>
        <w:t>C(1376) ir D</w:t>
      </w:r>
      <w:r w:rsidR="00005DF1">
        <w:rPr>
          <w:rFonts w:ascii="Arial" w:hAnsi="Arial" w:cs="Arial"/>
        </w:rPr>
        <w:t>(1366)</w:t>
      </w:r>
      <w:r w:rsidRPr="00442E01">
        <w:rPr>
          <w:rFonts w:ascii="Arial" w:hAnsi="Arial" w:cs="Arial"/>
        </w:rPr>
        <w:t xml:space="preserve">) žemės sklypo kadastro Nr. 5544/0005:389, unikalus Nr. 5544-0005-0389, esančią </w:t>
      </w:r>
      <w:proofErr w:type="spellStart"/>
      <w:r w:rsidRPr="00442E01">
        <w:rPr>
          <w:rFonts w:ascii="Arial" w:hAnsi="Arial" w:cs="Arial"/>
        </w:rPr>
        <w:t>Lašupio</w:t>
      </w:r>
      <w:proofErr w:type="spellEnd"/>
      <w:r w:rsidRPr="00442E01">
        <w:rPr>
          <w:rFonts w:ascii="Arial" w:hAnsi="Arial" w:cs="Arial"/>
        </w:rPr>
        <w:t xml:space="preserve"> g. 11, Dovilų miestelyje, Klaipėdos rajono savivaldybėje.</w:t>
      </w:r>
    </w:p>
    <w:p w14:paraId="489ED659" w14:textId="598AEEDA" w:rsidR="00724C76" w:rsidRPr="00DD3423" w:rsidRDefault="00724C76" w:rsidP="00724C76">
      <w:pPr>
        <w:widowControl w:val="0"/>
        <w:tabs>
          <w:tab w:val="right" w:leader="underscore" w:pos="9072"/>
        </w:tabs>
        <w:spacing w:line="276" w:lineRule="auto"/>
        <w:ind w:firstLine="567"/>
        <w:jc w:val="both"/>
        <w:rPr>
          <w:rFonts w:ascii="Arial" w:hAnsi="Arial" w:cs="Arial"/>
        </w:rPr>
      </w:pPr>
      <w:r w:rsidRPr="00EA7A69">
        <w:rPr>
          <w:rFonts w:ascii="Arial" w:hAnsi="Arial" w:cs="Arial"/>
        </w:rPr>
        <w:t xml:space="preserve">2. Žemės sklypo dalis išnuomojama </w:t>
      </w:r>
      <w:r>
        <w:rPr>
          <w:rFonts w:ascii="Arial" w:hAnsi="Arial" w:cs="Arial"/>
        </w:rPr>
        <w:t>1</w:t>
      </w:r>
      <w:r w:rsidR="004410C3">
        <w:rPr>
          <w:rFonts w:ascii="Arial" w:hAnsi="Arial" w:cs="Arial"/>
        </w:rPr>
        <w:t>8</w:t>
      </w:r>
      <w:r w:rsidRPr="00EA7A69">
        <w:rPr>
          <w:rFonts w:ascii="Arial" w:hAnsi="Arial" w:cs="Arial"/>
        </w:rPr>
        <w:t xml:space="preserve"> (</w:t>
      </w:r>
      <w:r w:rsidR="00AD1C51">
        <w:rPr>
          <w:rFonts w:ascii="Arial" w:hAnsi="Arial" w:cs="Arial"/>
        </w:rPr>
        <w:t>aštuoniolikai</w:t>
      </w:r>
      <w:r w:rsidRPr="00EA7A69">
        <w:rPr>
          <w:rFonts w:ascii="Arial" w:hAnsi="Arial" w:cs="Arial"/>
        </w:rPr>
        <w:t>) met</w:t>
      </w:r>
      <w:r>
        <w:rPr>
          <w:rFonts w:ascii="Arial" w:hAnsi="Arial" w:cs="Arial"/>
        </w:rPr>
        <w:t>ų</w:t>
      </w:r>
      <w:r w:rsidRPr="00EA7A69">
        <w:rPr>
          <w:rFonts w:ascii="Arial" w:hAnsi="Arial" w:cs="Arial"/>
        </w:rPr>
        <w:t xml:space="preserve">,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1.12.06:2002 </w:t>
      </w:r>
      <w:r w:rsidRPr="00DD3423">
        <w:rPr>
          <w:rFonts w:ascii="Arial" w:hAnsi="Arial" w:cs="Arial"/>
        </w:rPr>
        <w:t>„Statinio naudojimo paskirtis ir gyvavimo trukmė“ patvirtinimo“, 1</w:t>
      </w:r>
      <w:r w:rsidR="00AD1C51">
        <w:rPr>
          <w:rFonts w:ascii="Arial" w:hAnsi="Arial" w:cs="Arial"/>
        </w:rPr>
        <w:t>6</w:t>
      </w:r>
      <w:r w:rsidRPr="00DD3423">
        <w:rPr>
          <w:rFonts w:ascii="Arial" w:hAnsi="Arial" w:cs="Arial"/>
        </w:rPr>
        <w:t>.1 papunkčiu).</w:t>
      </w:r>
    </w:p>
    <w:p w14:paraId="1091EC60" w14:textId="77777777" w:rsidR="00724C76" w:rsidRPr="002A6BE8" w:rsidRDefault="00724C76" w:rsidP="00724C76">
      <w:pPr>
        <w:widowControl w:val="0"/>
        <w:tabs>
          <w:tab w:val="right" w:leader="underscore" w:pos="9071"/>
        </w:tabs>
        <w:spacing w:line="276" w:lineRule="auto"/>
        <w:ind w:firstLine="567"/>
        <w:jc w:val="both"/>
        <w:rPr>
          <w:rFonts w:ascii="Arial" w:hAnsi="Arial" w:cs="Arial"/>
          <w:szCs w:val="24"/>
          <w:lang w:eastAsia="lt-LT"/>
        </w:rPr>
      </w:pPr>
      <w:r w:rsidRPr="00DD3423">
        <w:rPr>
          <w:rFonts w:ascii="Arial" w:hAnsi="Arial" w:cs="Arial"/>
          <w:szCs w:val="24"/>
          <w:lang w:eastAsia="lt-LT"/>
        </w:rPr>
        <w:t xml:space="preserve">3. Išnuomojamo žemės sklypo pagrindinė naudojimo paskirtis - kita, naudojimo būdas </w:t>
      </w:r>
      <w:r w:rsidRPr="002A6BE8">
        <w:rPr>
          <w:rFonts w:ascii="Arial" w:hAnsi="Arial" w:cs="Arial"/>
          <w:szCs w:val="24"/>
          <w:lang w:eastAsia="lt-LT"/>
        </w:rPr>
        <w:t>– pramonės ir sandėliavimo objektų teritorijos.</w:t>
      </w:r>
    </w:p>
    <w:p w14:paraId="4925E2C3" w14:textId="77777777" w:rsidR="00724C76" w:rsidRPr="00682036" w:rsidRDefault="00724C76" w:rsidP="00724C76">
      <w:pPr>
        <w:widowControl w:val="0"/>
        <w:spacing w:line="276" w:lineRule="auto"/>
        <w:ind w:firstLine="567"/>
        <w:jc w:val="both"/>
        <w:rPr>
          <w:rFonts w:ascii="Arial" w:hAnsi="Arial" w:cs="Arial"/>
          <w:color w:val="000000"/>
        </w:rPr>
      </w:pPr>
      <w:r w:rsidRPr="002A6BE8">
        <w:rPr>
          <w:rFonts w:ascii="Arial" w:hAnsi="Arial" w:cs="Arial"/>
          <w:lang w:eastAsia="lt-LT"/>
        </w:rPr>
        <w:t xml:space="preserve">4. Galimybė keisti žemės sklypo pagrindinę žemės naudojimo paskirtį </w:t>
      </w:r>
      <w:r w:rsidRPr="002A6BE8">
        <w:rPr>
          <w:rFonts w:ascii="Arial" w:hAnsi="Arial" w:cs="Arial"/>
          <w:color w:val="000000"/>
        </w:rPr>
        <w:t xml:space="preserve">ir (ar) </w:t>
      </w:r>
      <w:r w:rsidRPr="002A6BE8">
        <w:rPr>
          <w:rFonts w:ascii="Arial" w:hAnsi="Arial" w:cs="Arial"/>
          <w:lang w:eastAsia="lt-LT"/>
        </w:rPr>
        <w:t xml:space="preserve">naudojimo būdą, </w:t>
      </w:r>
      <w:r w:rsidRPr="002A6BE8">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2A6BE8">
        <w:rPr>
          <w:rFonts w:ascii="Arial" w:eastAsiaTheme="minorHAnsi" w:hAnsi="Arial" w:cs="Arial"/>
          <w:szCs w:val="24"/>
          <w14:ligatures w14:val="standardContextual"/>
        </w:rPr>
        <w:t xml:space="preserve">Pagrindinės žemės naudojimo paskirties ir (ar) naudojimo būdo keitimas vykdomas vadovaujantis Klaipėdos rajono savivaldybės tarybos patvirtintais </w:t>
      </w:r>
      <w:r>
        <w:rPr>
          <w:rFonts w:ascii="Arial" w:eastAsiaTheme="minorHAnsi" w:hAnsi="Arial" w:cs="Arial"/>
          <w:szCs w:val="24"/>
          <w14:ligatures w14:val="standardContextual"/>
        </w:rPr>
        <w:t>Dovilų miestelio</w:t>
      </w:r>
      <w:r w:rsidRPr="002A6BE8">
        <w:rPr>
          <w:rFonts w:ascii="Arial" w:eastAsiaTheme="minorHAnsi" w:hAnsi="Arial" w:cs="Arial"/>
          <w:szCs w:val="24"/>
          <w14:ligatures w14:val="standardContextual"/>
        </w:rPr>
        <w:t xml:space="preserve"> bendrojo plano sprendiniais (galimi naudojimo būdai: komercinės paskirties objektų teritorijos, </w:t>
      </w:r>
      <w:r>
        <w:rPr>
          <w:rFonts w:ascii="Arial" w:eastAsiaTheme="minorHAnsi" w:hAnsi="Arial" w:cs="Arial"/>
          <w:szCs w:val="24"/>
          <w14:ligatures w14:val="standardContextual"/>
        </w:rPr>
        <w:t>s</w:t>
      </w:r>
      <w:r w:rsidRPr="00B142C2">
        <w:rPr>
          <w:rFonts w:ascii="Arial" w:eastAsiaTheme="minorHAnsi" w:hAnsi="Arial" w:cs="Arial"/>
          <w:szCs w:val="24"/>
          <w14:ligatures w14:val="standardContextual"/>
        </w:rPr>
        <w:t>usisiekimo ir inžinerinių komunikacijų aptarnavimo objektų teritorijos, susisiekimo ir inžinerinių tinklų koridorių teritorijos</w:t>
      </w:r>
      <w:r w:rsidRPr="002A6BE8">
        <w:rPr>
          <w:rFonts w:ascii="Arial" w:eastAsiaTheme="minorHAnsi" w:hAnsi="Arial" w:cs="Arial"/>
          <w:szCs w:val="24"/>
          <w14:ligatures w14:val="standardContextual"/>
        </w:rPr>
        <w:t>)</w:t>
      </w:r>
      <w:r w:rsidRPr="002A6BE8">
        <w:rPr>
          <w:rFonts w:ascii="Arial" w:hAnsi="Arial" w:cs="Arial"/>
          <w:color w:val="000000"/>
        </w:rPr>
        <w:t xml:space="preserve">. Tais atvejais, kai šis specialusis planas numato kompleksinių teritorijų planavimo dokumentų rengimą, tam kad būtų pakeista pagrindinė žemės naudojimo paskirtis, tačiau to nereikalauja galiojantys teritorijų planavimą reglamentuojantys teisės aktai, pagrindinė </w:t>
      </w:r>
      <w:r w:rsidRPr="00682036">
        <w:rPr>
          <w:rFonts w:ascii="Arial" w:hAnsi="Arial" w:cs="Arial"/>
          <w:color w:val="000000"/>
        </w:rPr>
        <w:t>žemės naudojimo paskirtis keičiama pagal galiojančius teisės aktų reikalavimus.</w:t>
      </w:r>
    </w:p>
    <w:p w14:paraId="0245C9FD" w14:textId="77777777" w:rsidR="003C400C" w:rsidRPr="00682036" w:rsidRDefault="003C400C" w:rsidP="003C400C">
      <w:pPr>
        <w:widowControl w:val="0"/>
        <w:spacing w:line="256" w:lineRule="auto"/>
        <w:ind w:firstLine="567"/>
        <w:jc w:val="both"/>
        <w:rPr>
          <w:rFonts w:ascii="Arial" w:hAnsi="Arial" w:cs="Arial"/>
        </w:rPr>
      </w:pPr>
      <w:r w:rsidRPr="00682036">
        <w:rPr>
          <w:rFonts w:ascii="Arial" w:hAnsi="Arial" w:cs="Arial"/>
        </w:rPr>
        <w:lastRenderedPageBreak/>
        <w:t>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p>
    <w:p w14:paraId="4A62ACE0" w14:textId="77777777" w:rsidR="003C400C" w:rsidRPr="00682036" w:rsidRDefault="003C400C" w:rsidP="003C400C">
      <w:pPr>
        <w:widowControl w:val="0"/>
        <w:spacing w:line="256" w:lineRule="auto"/>
        <w:ind w:firstLine="567"/>
        <w:jc w:val="both"/>
        <w:rPr>
          <w:rFonts w:ascii="Arial" w:hAnsi="Arial" w:cs="Arial"/>
        </w:rPr>
      </w:pPr>
      <w:r w:rsidRPr="00682036">
        <w:rPr>
          <w:rFonts w:ascii="Arial" w:hAnsi="Arial" w:cs="Arial"/>
        </w:rPr>
        <w:t xml:space="preserve">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468EEF89" w14:textId="77777777" w:rsidR="003C400C" w:rsidRPr="00682036" w:rsidRDefault="003C400C" w:rsidP="003C400C">
      <w:pPr>
        <w:widowControl w:val="0"/>
        <w:spacing w:line="256" w:lineRule="auto"/>
        <w:ind w:firstLine="567"/>
        <w:jc w:val="both"/>
        <w:rPr>
          <w:rFonts w:ascii="Arial" w:hAnsi="Arial" w:cs="Arial"/>
        </w:rPr>
      </w:pPr>
      <w:r w:rsidRPr="00682036">
        <w:rPr>
          <w:rFonts w:ascii="Arial" w:hAnsi="Arial" w:cs="Arial"/>
        </w:rPr>
        <w:t>7. 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p>
    <w:p w14:paraId="7488234C" w14:textId="77777777" w:rsidR="003C400C" w:rsidRPr="00682036" w:rsidRDefault="003C400C" w:rsidP="003C400C">
      <w:pPr>
        <w:widowControl w:val="0"/>
        <w:spacing w:line="256" w:lineRule="auto"/>
        <w:ind w:firstLine="567"/>
        <w:jc w:val="both"/>
        <w:rPr>
          <w:rFonts w:ascii="Arial" w:hAnsi="Arial" w:cs="Arial"/>
        </w:rPr>
      </w:pPr>
      <w:r w:rsidRPr="00682036">
        <w:rPr>
          <w:rFonts w:ascii="Arial" w:hAnsi="Arial" w:cs="Arial"/>
        </w:rPr>
        <w:t>8. Išnuomojamoje žemėje esančių požeminio ir paviršinio vandens, naudingųjų iškasenų (išskyrus gintarą, naftą, dujas ir kvarcinį smėlį) naudojimo sąlygos: nėra.</w:t>
      </w:r>
    </w:p>
    <w:p w14:paraId="25BF1438" w14:textId="77777777" w:rsidR="003C400C" w:rsidRPr="00682036" w:rsidRDefault="003C400C" w:rsidP="003C400C">
      <w:pPr>
        <w:widowControl w:val="0"/>
        <w:spacing w:line="256" w:lineRule="auto"/>
        <w:ind w:firstLine="567"/>
        <w:jc w:val="both"/>
        <w:rPr>
          <w:rFonts w:ascii="Arial" w:hAnsi="Arial" w:cs="Arial"/>
        </w:rPr>
      </w:pPr>
      <w:r w:rsidRPr="00682036">
        <w:rPr>
          <w:rFonts w:ascii="Arial" w:hAnsi="Arial" w:cs="Arial"/>
        </w:rPr>
        <w:t>9. Specialiosios žemės naudojimo sąlygos: žemės sklypui taikomos specialiosios žemės naudojimo sąlygos, nurodytos Nekilnojamojo turto registro duomenų bazės išrašo skiltyse „Žymos „ ir „Duomenys apie įregistruotas teritorijas, kuriose taikomos specialiosios žemės naudojimo sąlygos“.</w:t>
      </w:r>
    </w:p>
    <w:p w14:paraId="2E777AB1" w14:textId="77777777" w:rsidR="003C400C" w:rsidRPr="00682036" w:rsidRDefault="003C400C" w:rsidP="003C400C">
      <w:pPr>
        <w:widowControl w:val="0"/>
        <w:spacing w:line="256" w:lineRule="auto"/>
        <w:ind w:firstLine="567"/>
        <w:jc w:val="both"/>
        <w:rPr>
          <w:rFonts w:ascii="Arial" w:hAnsi="Arial" w:cs="Arial"/>
        </w:rPr>
      </w:pPr>
      <w:r w:rsidRPr="00682036">
        <w:rPr>
          <w:rFonts w:ascii="Arial" w:hAnsi="Arial" w:cs="Arial"/>
        </w:rPr>
        <w:t>10. Kiti teisės aktuose nustatyti žemės naudojimo apribojimai ir reglamentai: nėra.</w:t>
      </w:r>
    </w:p>
    <w:p w14:paraId="4C5EEB64" w14:textId="77777777" w:rsidR="003C400C" w:rsidRPr="00682036" w:rsidRDefault="003C400C" w:rsidP="003C400C">
      <w:pPr>
        <w:widowControl w:val="0"/>
        <w:spacing w:line="256" w:lineRule="auto"/>
        <w:ind w:firstLine="567"/>
        <w:jc w:val="both"/>
        <w:rPr>
          <w:rFonts w:ascii="Arial" w:hAnsi="Arial" w:cs="Arial"/>
        </w:rPr>
      </w:pPr>
      <w:r w:rsidRPr="00682036">
        <w:rPr>
          <w:rFonts w:ascii="Arial" w:hAnsi="Arial" w:cs="Arial"/>
        </w:rPr>
        <w:t>11. Žemės servitutai ir kitos daiktinės teisės: nėra.</w:t>
      </w:r>
    </w:p>
    <w:p w14:paraId="12734798" w14:textId="4537A46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 xml:space="preserve">12. Žemės sklypo dalies vertė </w:t>
      </w:r>
      <w:r w:rsidR="007E02B5">
        <w:rPr>
          <w:rFonts w:ascii="Arial" w:hAnsi="Arial" w:cs="Arial"/>
        </w:rPr>
        <w:t>16578</w:t>
      </w:r>
      <w:r w:rsidRPr="00A75531">
        <w:rPr>
          <w:rFonts w:ascii="Arial" w:hAnsi="Arial" w:cs="Arial"/>
        </w:rPr>
        <w:t>,00 Eur (</w:t>
      </w:r>
      <w:r w:rsidR="00FD632F">
        <w:rPr>
          <w:rFonts w:ascii="Arial" w:hAnsi="Arial" w:cs="Arial"/>
        </w:rPr>
        <w:t xml:space="preserve">šešiolika tūkstančių penki šimtai septyniasdešimt aštuoni </w:t>
      </w:r>
      <w:r w:rsidRPr="00A75531">
        <w:rPr>
          <w:rFonts w:ascii="Arial" w:hAnsi="Arial" w:cs="Arial"/>
        </w:rPr>
        <w:t xml:space="preserve">eurai). 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 </w:t>
      </w:r>
    </w:p>
    <w:p w14:paraId="6B8E43F8"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13. Nuomininkas žemės nuomos mokestį moka pagal savivaldybės tarybos patvirtintą tarifą nuo šioje sutartyje nurodytos vertės. Žemės sklypo nuomotojas kas 3 metus Vyriausybės ar jos įgaliotos institucijos nustatyta tvarka perskaičiuoja valstybinės žemės sklypo, išnuomoto be aukciono, vertę, nuo kurios skaičiuojamas žemės nuomos mokestis.</w:t>
      </w:r>
    </w:p>
    <w:p w14:paraId="4BD2724F"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Valstybinės žemės nuomotojui inicijavus valstybinės žemės nuomos sutarties nutraukimą prieš terminą Lietuvos Respublikos žemės įstatymo 9 straipsnio 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 nepašalinami pažeidimai, nurodyti šio straipsnio 17 dalyje. Pašalinus pažeidimus, valstybinės žemės sklypo (jo dalies) nuomininkas turi kreiptis į valstybinės žemės nuomotoją dėl nuomos sutarties pakeitimo.</w:t>
      </w:r>
    </w:p>
    <w:p w14:paraId="63782C38" w14:textId="3DFF2545"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 xml:space="preserve">Jeigu, pasibaigus valstybinės žemės sklypo (jo dalies) nuomos terminui, valstybinės žemės sklypo (jo dalies) nuomininkas neprašo jo pratęsti, valstybinės žemės sklypo (jo </w:t>
      </w:r>
      <w:r w:rsidRPr="00A75531">
        <w:rPr>
          <w:rFonts w:ascii="Arial" w:hAnsi="Arial" w:cs="Arial"/>
        </w:rPr>
        <w:lastRenderedPageBreak/>
        <w:t>dalies) nuomotojas kreipiasi į valstybinės žemės sklypo (jo dalies) nuomininką dėl valstybinės žemės sklype (jo dalyje) esančių statinių ir (ar) įrenginių nugriovimo (nukėlimo ar pašalinimo) ar naujos valstybinės žemės sklypo (jo dalies) nuomos sutarties sudarymo. Kol nesudaryta nauja nuomos sutartis ir statiniai ir (ar) įrenginiai nėra nugriauti (nukelti ar pašalinti), mokamas padidintas valstybinės žemės nuomos mokestis, kuris apskaičiuojamas šio straipsnio 17</w:t>
      </w:r>
      <w:r w:rsidR="00243620" w:rsidRPr="00B556B3">
        <w:rPr>
          <w:rFonts w:ascii="Arial" w:eastAsia="Aptos" w:hAnsi="Arial" w:cs="Arial"/>
          <w:szCs w:val="24"/>
          <w:vertAlign w:val="superscript"/>
        </w:rPr>
        <w:t>1</w:t>
      </w:r>
      <w:r w:rsidRPr="00A75531">
        <w:rPr>
          <w:rFonts w:ascii="Arial" w:hAnsi="Arial" w:cs="Arial"/>
        </w:rPr>
        <w:t xml:space="preserve"> dalyje nustatyta tvarka. Individualus valstybinės žemės sklypo vertinimas atliekamas, kai jis nebuvo atliktas arba buvo atliktas anksčiau kaip prieš 3 metus. Individualus valstybinės žemės sklypo vertinimas atliekamas nuomotojo lėšomis.</w:t>
      </w:r>
    </w:p>
    <w:p w14:paraId="14455349"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14. Žemės nuomos mokesčio mokėjimo terminai</w:t>
      </w:r>
      <w:r w:rsidRPr="00A75531">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p>
    <w:p w14:paraId="4298E36C"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15.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7E598025"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16. Žemės sklype esančių statinių ar įrenginių likimas pasibaigus valstybinės žemės nuomos sutarčiai. Nuomos sutartyje neįrašytus pastatytus statinius ar įrenginius nuomininkas privalo nugriauti ir sutvarkyti žemės sklypą. Priėmus sprendimą nutraukti valstybinės žemės nuomos sutartį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4A960A72"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17. Kiti su nuomojamo žemės sklypo naudojimu ir grąžinimu, pasibaigus nuomos sutarčiai, susiję nuomotojo ir nuomininko įsipareigojimai: pasibaigus žemės nuomos terminui žemė sutvarkoma nuomininkų lėšomis ir grąžinama nuomotojui tinkančios naudoti būklės, išskyrus įstatymų numatytus atvejus.</w:t>
      </w:r>
    </w:p>
    <w:p w14:paraId="791B8CC1"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18. 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kodekse.</w:t>
      </w:r>
    </w:p>
    <w:p w14:paraId="30F3C40C"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19. Nuomininkas įsipareigoja laikytis nuomos sutarties ir įstatymų. Už jų nevykdymą jis atsako pagal įstatymu.</w:t>
      </w:r>
    </w:p>
    <w:p w14:paraId="12B4C49F" w14:textId="48941983"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 xml:space="preserve">20. 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w:t>
      </w:r>
      <w:r w:rsidRPr="00A75531">
        <w:rPr>
          <w:rFonts w:ascii="Arial" w:hAnsi="Arial" w:cs="Arial"/>
        </w:rPr>
        <w:lastRenderedPageBreak/>
        <w:t>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r w:rsidR="00E8186D">
        <w:rPr>
          <w:rFonts w:ascii="Arial" w:hAnsi="Arial" w:cs="Arial"/>
        </w:rPr>
        <w:t>.</w:t>
      </w:r>
    </w:p>
    <w:p w14:paraId="3BE7CD72"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21. 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46C16568"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p>
    <w:p w14:paraId="045C1C34"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 xml:space="preserve">22.  Sutartis prieš terminą nutraukiama nuomotojo reikalavimu: </w:t>
      </w:r>
    </w:p>
    <w:p w14:paraId="5CB2AD10" w14:textId="207CBD26"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 xml:space="preserve">22.1. nuomininkui neįvykdžius </w:t>
      </w:r>
      <w:r w:rsidR="008F07AD">
        <w:rPr>
          <w:rFonts w:ascii="Arial" w:hAnsi="Arial" w:cs="Arial"/>
        </w:rPr>
        <w:t>susitarimo</w:t>
      </w:r>
      <w:r w:rsidRPr="00A75531">
        <w:rPr>
          <w:rFonts w:ascii="Arial" w:hAnsi="Arial" w:cs="Arial"/>
        </w:rPr>
        <w:t xml:space="preserve"> </w:t>
      </w:r>
      <w:r w:rsidR="005077AE">
        <w:rPr>
          <w:rFonts w:ascii="Arial" w:hAnsi="Arial" w:cs="Arial"/>
        </w:rPr>
        <w:t>27</w:t>
      </w:r>
      <w:r w:rsidRPr="00A75531">
        <w:rPr>
          <w:rFonts w:ascii="Arial" w:hAnsi="Arial" w:cs="Arial"/>
        </w:rPr>
        <w:t xml:space="preserve"> punkte jam nustatytos pareigos;</w:t>
      </w:r>
    </w:p>
    <w:p w14:paraId="4DA6252A"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22.2. kai į žemės sklypą atkuriamos nuosavybės teisės, išskyrus įstatymų, reglamentuojančių piliečių nuosavybės teisių į išlikusį nekilnojamąjį turtą atkūrimą, nustatytus atvejus;</w:t>
      </w:r>
    </w:p>
    <w:p w14:paraId="79EC9ABD"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 xml:space="preserve">22.3.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04F946BD"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22.4.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p>
    <w:p w14:paraId="6A1B80B9"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 xml:space="preserve">22.5.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w:t>
      </w:r>
      <w:r w:rsidRPr="00A75531">
        <w:rPr>
          <w:rFonts w:ascii="Arial" w:hAnsi="Arial" w:cs="Arial"/>
        </w:rPr>
        <w:lastRenderedPageBreak/>
        <w:t>ar nepateikia nuomotojui dokumento, patvirtinančio statybos užbaigimą, ar nesutinka mokėti Žemės įstatymo 9 straipsnio 26 dalies 1 punkte nurodyto valstybinės žemės nuomos mokesčio;</w:t>
      </w:r>
    </w:p>
    <w:p w14:paraId="3C261EA9"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22.6.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1D7310FD"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 xml:space="preserve">22.7. 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 </w:t>
      </w:r>
    </w:p>
    <w:p w14:paraId="625F7A59"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22.8. jeigu žemės sklypas paimamas naudoti visuomenės poreikiams;</w:t>
      </w:r>
    </w:p>
    <w:p w14:paraId="03E58A44"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22.9. nutraukiama kitais Lietuvos Respublikos civilinio kodekso ir kitų įstatymų, reglamentuojančių nuomos sutarčių nutraukimą, nustatytais atvejais.</w:t>
      </w:r>
    </w:p>
    <w:p w14:paraId="17F615B1"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 xml:space="preserve">23.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 </w:t>
      </w:r>
    </w:p>
    <w:p w14:paraId="56AAE99C"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24. Savivaldybė, išnuomojusi valstybinės žemės sklypą ar jo dalį, gali atleisti valstybinės žemės nuomininką nuo nuomos mokesčio mokėjimo.</w:t>
      </w:r>
    </w:p>
    <w:p w14:paraId="75D0FC5B"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25.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6D6E2478"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26. Prie šios sutarties pridedamas išnuomojamo žemės sklypo planas M 1:500, kaip neatskiriama sudedamoji šios sutarties dalis.</w:t>
      </w:r>
    </w:p>
    <w:p w14:paraId="357A01B6" w14:textId="77777777" w:rsidR="005F3163" w:rsidRPr="00A75531"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27. Juridinį faktą apie sudarytą sutartį nuomininkas savo lėšomis per 3 mėnesius įregistruoja Nekilnojamojo turto registre.</w:t>
      </w:r>
    </w:p>
    <w:p w14:paraId="5E655808" w14:textId="46BC5093" w:rsidR="00F37462" w:rsidRDefault="005F3163" w:rsidP="005F3163">
      <w:pPr>
        <w:widowControl w:val="0"/>
        <w:tabs>
          <w:tab w:val="right" w:leader="underscore" w:pos="9072"/>
        </w:tabs>
        <w:spacing w:line="256" w:lineRule="auto"/>
        <w:ind w:firstLine="567"/>
        <w:jc w:val="both"/>
        <w:rPr>
          <w:rFonts w:ascii="Arial" w:hAnsi="Arial" w:cs="Arial"/>
        </w:rPr>
      </w:pPr>
      <w:r w:rsidRPr="00A75531">
        <w:rPr>
          <w:rFonts w:ascii="Arial" w:hAnsi="Arial" w:cs="Arial"/>
        </w:rPr>
        <w:t>28. Sutar</w:t>
      </w:r>
      <w:r w:rsidR="0025479E">
        <w:rPr>
          <w:rFonts w:ascii="Arial" w:hAnsi="Arial" w:cs="Arial"/>
        </w:rPr>
        <w:t>tį</w:t>
      </w:r>
      <w:r w:rsidR="00F615D2">
        <w:rPr>
          <w:rFonts w:ascii="Arial" w:hAnsi="Arial" w:cs="Arial"/>
        </w:rPr>
        <w:t xml:space="preserve"> </w:t>
      </w:r>
      <w:r w:rsidRPr="00A75531">
        <w:rPr>
          <w:rFonts w:ascii="Arial" w:hAnsi="Arial" w:cs="Arial"/>
        </w:rPr>
        <w:t xml:space="preserve"> </w:t>
      </w:r>
      <w:r w:rsidR="009B5FBF" w:rsidRPr="009B5FBF">
        <w:rPr>
          <w:rFonts w:ascii="Arial" w:hAnsi="Arial" w:cs="Arial"/>
        </w:rPr>
        <w:t>šalys pasirašo kvalifikuotais elektroniniais parašais, pasirašomas 1 (vienas) elektroninis susitarimo egzempliorius, kuriuo šalys pasidalina elektroninių ryšių priemonėmis</w:t>
      </w:r>
      <w:r w:rsidR="0020247D">
        <w:rPr>
          <w:rFonts w:ascii="Arial" w:hAnsi="Arial" w:cs="Arial"/>
        </w:rPr>
        <w:t>“</w:t>
      </w:r>
      <w:r w:rsidRPr="00A75531">
        <w:rPr>
          <w:rFonts w:ascii="Arial" w:hAnsi="Arial" w:cs="Arial"/>
        </w:rPr>
        <w:t>.</w:t>
      </w:r>
    </w:p>
    <w:p w14:paraId="05351648" w14:textId="77777777" w:rsidR="00A466A4" w:rsidRPr="00A466A4" w:rsidRDefault="00A466A4" w:rsidP="00A466A4">
      <w:pPr>
        <w:widowControl w:val="0"/>
        <w:tabs>
          <w:tab w:val="right" w:leader="underscore" w:pos="9072"/>
        </w:tabs>
        <w:spacing w:line="256" w:lineRule="auto"/>
        <w:ind w:firstLine="567"/>
        <w:jc w:val="both"/>
        <w:rPr>
          <w:rFonts w:ascii="Arial" w:hAnsi="Arial" w:cs="Arial"/>
        </w:rPr>
      </w:pPr>
      <w:r w:rsidRPr="00A466A4">
        <w:rPr>
          <w:rFonts w:ascii="Arial" w:hAnsi="Arial" w:cs="Arial"/>
        </w:rPr>
        <w:t>2. Nuomininkas įsipareigoja laikytis šio susitarimo ir įstatymų. Už jų nevykdymą jis atsako pagal įstatymus.</w:t>
      </w:r>
    </w:p>
    <w:p w14:paraId="60A47676" w14:textId="77777777" w:rsidR="00A466A4" w:rsidRPr="00A466A4" w:rsidRDefault="00A466A4" w:rsidP="00A466A4">
      <w:pPr>
        <w:widowControl w:val="0"/>
        <w:tabs>
          <w:tab w:val="right" w:leader="underscore" w:pos="9072"/>
        </w:tabs>
        <w:spacing w:line="256" w:lineRule="auto"/>
        <w:ind w:firstLine="567"/>
        <w:jc w:val="both"/>
        <w:rPr>
          <w:rFonts w:ascii="Arial" w:hAnsi="Arial" w:cs="Arial"/>
        </w:rPr>
      </w:pPr>
      <w:r w:rsidRPr="00A466A4">
        <w:rPr>
          <w:rFonts w:ascii="Arial" w:hAnsi="Arial" w:cs="Arial"/>
        </w:rPr>
        <w:t>3. Juridinį faktą apie sudarytą susitarimą nuomininkas savo lėšomis per 3 mėnesius įregistruoja Nekilnojamojo turto registre. Nuomininkui neįvykdžius šios sąlygos, nuomotojas reikalaus pašalinti šio susitarimo sąlygų pažeidimus arba nutraukti susitarimą prieš terminą.</w:t>
      </w:r>
    </w:p>
    <w:p w14:paraId="20617073" w14:textId="7ED6D2D2" w:rsidR="00A466A4" w:rsidRPr="00A466A4" w:rsidRDefault="00A466A4" w:rsidP="00A466A4">
      <w:pPr>
        <w:widowControl w:val="0"/>
        <w:tabs>
          <w:tab w:val="right" w:leader="underscore" w:pos="9072"/>
        </w:tabs>
        <w:spacing w:line="256" w:lineRule="auto"/>
        <w:ind w:firstLine="567"/>
        <w:jc w:val="both"/>
        <w:rPr>
          <w:rFonts w:ascii="Arial" w:hAnsi="Arial" w:cs="Arial"/>
        </w:rPr>
      </w:pPr>
      <w:r w:rsidRPr="00A466A4">
        <w:rPr>
          <w:rFonts w:ascii="Arial" w:hAnsi="Arial" w:cs="Arial"/>
        </w:rPr>
        <w:t xml:space="preserve">4. </w:t>
      </w:r>
      <w:r w:rsidR="002E6A65">
        <w:rPr>
          <w:rFonts w:ascii="Arial" w:hAnsi="Arial" w:cs="Arial"/>
        </w:rPr>
        <w:t>S</w:t>
      </w:r>
      <w:r w:rsidRPr="00A466A4">
        <w:rPr>
          <w:rFonts w:ascii="Arial" w:hAnsi="Arial" w:cs="Arial"/>
        </w:rPr>
        <w:t>usitarimą šalys pasirašo kvalifikuotais elektroniniais parašais, pasirašomas 1 (vienas) elektroninis susitarimo egzempliorius, kuriuo šalys pasidalina elektroninių ryšių priemonėmis.</w:t>
      </w:r>
    </w:p>
    <w:p w14:paraId="7DB54A55" w14:textId="3813143B" w:rsidR="00A466A4" w:rsidRDefault="00A466A4" w:rsidP="00A466A4">
      <w:pPr>
        <w:widowControl w:val="0"/>
        <w:tabs>
          <w:tab w:val="right" w:leader="underscore" w:pos="9072"/>
        </w:tabs>
        <w:spacing w:line="256" w:lineRule="auto"/>
        <w:ind w:firstLine="567"/>
        <w:jc w:val="both"/>
        <w:rPr>
          <w:rFonts w:ascii="Arial" w:hAnsi="Arial" w:cs="Arial"/>
        </w:rPr>
      </w:pPr>
      <w:r w:rsidRPr="00A466A4">
        <w:rPr>
          <w:rFonts w:ascii="Arial" w:hAnsi="Arial" w:cs="Arial"/>
        </w:rPr>
        <w:t xml:space="preserve">5. </w:t>
      </w:r>
      <w:r w:rsidR="00142655" w:rsidRPr="00142655">
        <w:rPr>
          <w:rFonts w:ascii="Arial" w:hAnsi="Arial" w:cs="Arial"/>
        </w:rPr>
        <w:t>Susitarimas yra neatskiriamoji 1998 m. lapkričio 10 d. valstybinės žemės nuomos sutarties Nr. N 55/98-844 dalis</w:t>
      </w:r>
      <w:r w:rsidRPr="00A466A4">
        <w:rPr>
          <w:rFonts w:ascii="Arial" w:hAnsi="Arial" w:cs="Arial"/>
        </w:rPr>
        <w:t>.</w:t>
      </w:r>
    </w:p>
    <w:p w14:paraId="03C92EF7" w14:textId="77777777" w:rsidR="004A2812" w:rsidRDefault="004A2812" w:rsidP="00A466A4">
      <w:pPr>
        <w:widowControl w:val="0"/>
        <w:tabs>
          <w:tab w:val="right" w:leader="underscore" w:pos="9072"/>
        </w:tabs>
        <w:spacing w:line="256" w:lineRule="auto"/>
        <w:ind w:firstLine="567"/>
        <w:jc w:val="both"/>
        <w:rPr>
          <w:rFonts w:ascii="Arial" w:hAnsi="Arial" w:cs="Arial"/>
        </w:rPr>
      </w:pPr>
    </w:p>
    <w:p w14:paraId="2FFFB301" w14:textId="77777777" w:rsidR="004A2812" w:rsidRDefault="004A2812" w:rsidP="00A466A4">
      <w:pPr>
        <w:widowControl w:val="0"/>
        <w:tabs>
          <w:tab w:val="right" w:leader="underscore" w:pos="9072"/>
        </w:tabs>
        <w:spacing w:line="256" w:lineRule="auto"/>
        <w:ind w:firstLine="567"/>
        <w:jc w:val="both"/>
        <w:rPr>
          <w:rFonts w:ascii="Arial" w:hAnsi="Arial" w:cs="Arial"/>
        </w:rPr>
      </w:pPr>
    </w:p>
    <w:p w14:paraId="458BE37C" w14:textId="40A58CD0" w:rsidR="004A2812" w:rsidRPr="00097E61" w:rsidRDefault="00294817" w:rsidP="00294817">
      <w:pPr>
        <w:pStyle w:val="Pagrindinistekstas"/>
        <w:spacing w:after="0"/>
        <w:jc w:val="center"/>
      </w:pPr>
      <w:r>
        <w:rPr>
          <w:rFonts w:ascii="Arial" w:hAnsi="Arial" w:cs="Arial"/>
        </w:rPr>
        <w:t>_____________________</w:t>
      </w:r>
    </w:p>
    <w:p w14:paraId="5E4863A0" w14:textId="77777777" w:rsidR="004A2812" w:rsidRPr="00A75531" w:rsidRDefault="004A2812" w:rsidP="00A466A4">
      <w:pPr>
        <w:widowControl w:val="0"/>
        <w:tabs>
          <w:tab w:val="right" w:leader="underscore" w:pos="9072"/>
        </w:tabs>
        <w:spacing w:line="256" w:lineRule="auto"/>
        <w:ind w:firstLine="567"/>
        <w:jc w:val="both"/>
        <w:rPr>
          <w:rFonts w:ascii="Arial" w:hAnsi="Arial" w:cs="Arial"/>
        </w:rPr>
      </w:pPr>
    </w:p>
    <w:sectPr w:rsidR="004A2812" w:rsidRPr="00A75531" w:rsidSect="00630B1C">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05DF1"/>
    <w:rsid w:val="000106BF"/>
    <w:rsid w:val="00047E8F"/>
    <w:rsid w:val="00055AFC"/>
    <w:rsid w:val="00086969"/>
    <w:rsid w:val="00097D4D"/>
    <w:rsid w:val="00117253"/>
    <w:rsid w:val="00142655"/>
    <w:rsid w:val="00190DAD"/>
    <w:rsid w:val="0020247D"/>
    <w:rsid w:val="00243620"/>
    <w:rsid w:val="0024579C"/>
    <w:rsid w:val="0025479E"/>
    <w:rsid w:val="0028688C"/>
    <w:rsid w:val="00294817"/>
    <w:rsid w:val="002E0875"/>
    <w:rsid w:val="002E6A65"/>
    <w:rsid w:val="00315299"/>
    <w:rsid w:val="00384ED0"/>
    <w:rsid w:val="003A2236"/>
    <w:rsid w:val="003A5D32"/>
    <w:rsid w:val="003C400C"/>
    <w:rsid w:val="003C5E72"/>
    <w:rsid w:val="004233A1"/>
    <w:rsid w:val="004410C3"/>
    <w:rsid w:val="00442E01"/>
    <w:rsid w:val="004A2812"/>
    <w:rsid w:val="004C3B25"/>
    <w:rsid w:val="004E02FE"/>
    <w:rsid w:val="004E6F75"/>
    <w:rsid w:val="004F0036"/>
    <w:rsid w:val="005077AE"/>
    <w:rsid w:val="005F3163"/>
    <w:rsid w:val="005F561A"/>
    <w:rsid w:val="00613D35"/>
    <w:rsid w:val="00630B1C"/>
    <w:rsid w:val="00682036"/>
    <w:rsid w:val="00696B85"/>
    <w:rsid w:val="0071072F"/>
    <w:rsid w:val="0072486F"/>
    <w:rsid w:val="00724C76"/>
    <w:rsid w:val="007450F7"/>
    <w:rsid w:val="0077573E"/>
    <w:rsid w:val="007B3A2E"/>
    <w:rsid w:val="007E02B5"/>
    <w:rsid w:val="007F782B"/>
    <w:rsid w:val="008218A3"/>
    <w:rsid w:val="00851FF2"/>
    <w:rsid w:val="008A51B5"/>
    <w:rsid w:val="008F07AD"/>
    <w:rsid w:val="00960787"/>
    <w:rsid w:val="009B36A0"/>
    <w:rsid w:val="009B5FBF"/>
    <w:rsid w:val="009E0E7C"/>
    <w:rsid w:val="00A034F1"/>
    <w:rsid w:val="00A03F57"/>
    <w:rsid w:val="00A22F63"/>
    <w:rsid w:val="00A33145"/>
    <w:rsid w:val="00A466A4"/>
    <w:rsid w:val="00A50F93"/>
    <w:rsid w:val="00A703B3"/>
    <w:rsid w:val="00A75531"/>
    <w:rsid w:val="00A96CC6"/>
    <w:rsid w:val="00AC46F2"/>
    <w:rsid w:val="00AD1C51"/>
    <w:rsid w:val="00B205F9"/>
    <w:rsid w:val="00B930B7"/>
    <w:rsid w:val="00BA6D84"/>
    <w:rsid w:val="00C248CE"/>
    <w:rsid w:val="00C3226C"/>
    <w:rsid w:val="00C70157"/>
    <w:rsid w:val="00CC158B"/>
    <w:rsid w:val="00D5143E"/>
    <w:rsid w:val="00D94717"/>
    <w:rsid w:val="00DF3E23"/>
    <w:rsid w:val="00E17702"/>
    <w:rsid w:val="00E8186D"/>
    <w:rsid w:val="00E84A43"/>
    <w:rsid w:val="00F37462"/>
    <w:rsid w:val="00F615D2"/>
    <w:rsid w:val="00F70AF2"/>
    <w:rsid w:val="00F877EA"/>
    <w:rsid w:val="00FD63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557AE"/>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A2812"/>
    <w:pPr>
      <w:spacing w:after="120"/>
    </w:pPr>
    <w:rPr>
      <w:szCs w:val="24"/>
    </w:rPr>
  </w:style>
  <w:style w:type="character" w:customStyle="1" w:styleId="PagrindinistekstasDiagrama">
    <w:name w:val="Pagrindinis tekstas Diagrama"/>
    <w:basedOn w:val="Numatytasispastraiposriftas"/>
    <w:link w:val="Pagrindinistekstas"/>
    <w:rsid w:val="004A2812"/>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12092</Words>
  <Characters>6893</Characters>
  <Application>Microsoft Office Word</Application>
  <DocSecurity>0</DocSecurity>
  <Lines>57</Lines>
  <Paragraphs>37</Paragraphs>
  <ScaleCrop>false</ScaleCrop>
  <Company/>
  <LinksUpToDate>false</LinksUpToDate>
  <CharactersWithSpaces>18948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Viktorija Bakšinskytė</cp:lastModifiedBy>
  <cp:revision>2</cp:revision>
  <dcterms:created xsi:type="dcterms:W3CDTF">2026-02-09T08:09:00Z</dcterms:created>
  <dcterms:modified xsi:type="dcterms:W3CDTF">2026-02-09T08:09:00Z</dcterms:modified>
</cp:coreProperties>
</file>