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9842" w14:textId="7BA180BC" w:rsidR="00586785" w:rsidRPr="0034019C" w:rsidRDefault="00A23534" w:rsidP="001D7A2C">
      <w:pPr>
        <w:keepNext/>
        <w:spacing w:after="0" w:line="276" w:lineRule="auto"/>
        <w:jc w:val="center"/>
        <w:outlineLvl w:val="0"/>
        <w:rPr>
          <w:rFonts w:ascii="Arial" w:hAnsi="Arial" w:cs="Arial"/>
          <w:sz w:val="24"/>
          <w:szCs w:val="24"/>
        </w:rPr>
      </w:pPr>
      <w:bookmarkStart w:id="0" w:name="_Hlk16151182"/>
      <w:bookmarkStart w:id="1" w:name="_Hlk536624615"/>
      <w:r w:rsidRPr="003A76C0">
        <w:rPr>
          <w:rFonts w:ascii="Arial" w:hAnsi="Arial" w:cs="Arial"/>
          <w:b/>
          <w:sz w:val="28"/>
          <w:szCs w:val="28"/>
          <w:lang w:eastAsia="lt-LT"/>
        </w:rPr>
        <w:t>KLAIPĖDOS RAJONO SAVIVALDYBĖS TARYBA</w:t>
      </w:r>
      <w:bookmarkEnd w:id="0"/>
      <w:bookmarkEnd w:id="1"/>
    </w:p>
    <w:p w14:paraId="0D21CAE3" w14:textId="77777777" w:rsidR="00586785" w:rsidRPr="003A76C0" w:rsidRDefault="00586785" w:rsidP="0004295A">
      <w:pPr>
        <w:pStyle w:val="Antrat2"/>
        <w:spacing w:before="240" w:line="276" w:lineRule="auto"/>
        <w:jc w:val="center"/>
        <w:rPr>
          <w:rFonts w:ascii="Arial" w:hAnsi="Arial" w:cs="Arial"/>
          <w:b/>
          <w:bCs/>
          <w:sz w:val="28"/>
          <w:szCs w:val="28"/>
        </w:rPr>
      </w:pPr>
      <w:r w:rsidRPr="003A76C0">
        <w:rPr>
          <w:rFonts w:ascii="Arial" w:hAnsi="Arial" w:cs="Arial"/>
          <w:b/>
          <w:bCs/>
          <w:color w:val="auto"/>
          <w:sz w:val="28"/>
          <w:szCs w:val="28"/>
        </w:rPr>
        <w:t>SPRENDIMAS</w:t>
      </w:r>
    </w:p>
    <w:p w14:paraId="0A93F4DA" w14:textId="77777777" w:rsidR="00A56F0A" w:rsidRDefault="00A049A9" w:rsidP="001D7A2C">
      <w:pPr>
        <w:spacing w:after="0" w:line="276" w:lineRule="auto"/>
        <w:jc w:val="center"/>
        <w:rPr>
          <w:rFonts w:ascii="Arial" w:hAnsi="Arial" w:cs="Arial"/>
          <w:b/>
          <w:bCs/>
          <w:sz w:val="28"/>
          <w:szCs w:val="28"/>
        </w:rPr>
      </w:pPr>
      <w:bookmarkStart w:id="2" w:name="_Hlk135726764"/>
      <w:r w:rsidRPr="003A76C0">
        <w:rPr>
          <w:rFonts w:ascii="Arial" w:hAnsi="Arial" w:cs="Arial"/>
          <w:b/>
          <w:bCs/>
          <w:sz w:val="28"/>
          <w:szCs w:val="28"/>
        </w:rPr>
        <w:t xml:space="preserve">DĖL </w:t>
      </w:r>
      <w:r w:rsidR="004E3D4F" w:rsidRPr="003A76C0">
        <w:rPr>
          <w:rFonts w:ascii="Arial" w:hAnsi="Arial" w:cs="Arial"/>
          <w:b/>
          <w:bCs/>
          <w:sz w:val="28"/>
          <w:szCs w:val="28"/>
        </w:rPr>
        <w:t>KLAIPĖDOS RAJONO SAVIVALDYBĖS TARYBOS 202</w:t>
      </w:r>
      <w:r w:rsidR="00F915E9">
        <w:rPr>
          <w:rFonts w:ascii="Arial" w:hAnsi="Arial" w:cs="Arial"/>
          <w:b/>
          <w:bCs/>
          <w:sz w:val="28"/>
          <w:szCs w:val="28"/>
        </w:rPr>
        <w:t>5</w:t>
      </w:r>
      <w:r w:rsidR="004E3D4F" w:rsidRPr="003A76C0">
        <w:rPr>
          <w:rFonts w:ascii="Arial" w:hAnsi="Arial" w:cs="Arial"/>
          <w:b/>
          <w:bCs/>
          <w:sz w:val="28"/>
          <w:szCs w:val="28"/>
        </w:rPr>
        <w:t xml:space="preserve"> M. </w:t>
      </w:r>
      <w:r w:rsidR="00F915E9">
        <w:rPr>
          <w:rFonts w:ascii="Arial" w:hAnsi="Arial" w:cs="Arial"/>
          <w:b/>
          <w:bCs/>
          <w:sz w:val="28"/>
          <w:szCs w:val="28"/>
        </w:rPr>
        <w:t>SPALIO 30</w:t>
      </w:r>
      <w:r w:rsidR="004E3D4F" w:rsidRPr="003A76C0">
        <w:rPr>
          <w:rFonts w:ascii="Arial" w:hAnsi="Arial" w:cs="Arial"/>
          <w:b/>
          <w:bCs/>
          <w:sz w:val="28"/>
          <w:szCs w:val="28"/>
        </w:rPr>
        <w:t xml:space="preserve"> D. SPRENDIMO NR. T11-</w:t>
      </w:r>
      <w:r w:rsidR="00F915E9">
        <w:rPr>
          <w:rFonts w:ascii="Arial" w:hAnsi="Arial" w:cs="Arial"/>
          <w:b/>
          <w:bCs/>
          <w:sz w:val="28"/>
          <w:szCs w:val="28"/>
        </w:rPr>
        <w:t>342</w:t>
      </w:r>
      <w:r w:rsidR="004E3D4F" w:rsidRPr="003A76C0">
        <w:rPr>
          <w:rFonts w:ascii="Arial" w:hAnsi="Arial" w:cs="Arial"/>
          <w:b/>
          <w:bCs/>
          <w:sz w:val="28"/>
          <w:szCs w:val="28"/>
        </w:rPr>
        <w:t xml:space="preserve"> „DĖL</w:t>
      </w:r>
      <w:r w:rsidR="00F915E9">
        <w:rPr>
          <w:rFonts w:ascii="Arial" w:hAnsi="Arial" w:cs="Arial"/>
          <w:b/>
          <w:bCs/>
          <w:sz w:val="28"/>
          <w:szCs w:val="28"/>
        </w:rPr>
        <w:t xml:space="preserve"> KLAIPĖDOS RAJONO SAVIVALDYBĖS TURTO PERDAVIMO VALDYTI PANAUDOS PAGRINDAIS ASOCIACIJAI VEIVIRŽĖNŲ BENDRUOMENEI</w:t>
      </w:r>
      <w:bookmarkEnd w:id="2"/>
      <w:r w:rsidR="004E3D4F" w:rsidRPr="003A76C0">
        <w:rPr>
          <w:rFonts w:ascii="Arial" w:hAnsi="Arial" w:cs="Arial"/>
          <w:b/>
          <w:bCs/>
          <w:sz w:val="28"/>
          <w:szCs w:val="28"/>
        </w:rPr>
        <w:t>“</w:t>
      </w:r>
    </w:p>
    <w:p w14:paraId="419B08A4" w14:textId="13FDCC51" w:rsidR="00EB3104" w:rsidRPr="003A76C0" w:rsidRDefault="004E3D4F" w:rsidP="001D7A2C">
      <w:pPr>
        <w:spacing w:after="0" w:line="276" w:lineRule="auto"/>
        <w:jc w:val="center"/>
        <w:rPr>
          <w:rFonts w:ascii="Arial" w:hAnsi="Arial" w:cs="Arial"/>
          <w:b/>
          <w:bCs/>
          <w:sz w:val="28"/>
          <w:szCs w:val="28"/>
        </w:rPr>
      </w:pPr>
      <w:r w:rsidRPr="003A76C0">
        <w:rPr>
          <w:rFonts w:ascii="Arial" w:hAnsi="Arial" w:cs="Arial"/>
          <w:b/>
          <w:bCs/>
          <w:sz w:val="28"/>
          <w:szCs w:val="28"/>
        </w:rPr>
        <w:t xml:space="preserve"> PAKEITIMO</w:t>
      </w:r>
    </w:p>
    <w:p w14:paraId="604DD79F" w14:textId="301F0E1E" w:rsidR="00586785" w:rsidRPr="00641D3B" w:rsidRDefault="008E3884" w:rsidP="001D7A2C">
      <w:pPr>
        <w:spacing w:before="240" w:after="0" w:line="276" w:lineRule="auto"/>
        <w:jc w:val="center"/>
        <w:rPr>
          <w:rFonts w:ascii="Arial" w:hAnsi="Arial" w:cs="Arial"/>
          <w:color w:val="000000" w:themeColor="text1"/>
          <w:sz w:val="24"/>
          <w:szCs w:val="24"/>
        </w:rPr>
      </w:pPr>
      <w:r w:rsidRPr="00641D3B">
        <w:rPr>
          <w:rFonts w:ascii="Arial" w:hAnsi="Arial" w:cs="Arial"/>
          <w:color w:val="000000" w:themeColor="text1"/>
          <w:sz w:val="24"/>
          <w:szCs w:val="24"/>
        </w:rPr>
        <w:t>20</w:t>
      </w:r>
      <w:r w:rsidR="00E5032D" w:rsidRPr="00641D3B">
        <w:rPr>
          <w:rFonts w:ascii="Arial" w:hAnsi="Arial" w:cs="Arial"/>
          <w:color w:val="000000" w:themeColor="text1"/>
          <w:sz w:val="24"/>
          <w:szCs w:val="24"/>
        </w:rPr>
        <w:t>2</w:t>
      </w:r>
      <w:r w:rsidR="00F915E9">
        <w:rPr>
          <w:rFonts w:ascii="Arial" w:hAnsi="Arial" w:cs="Arial"/>
          <w:color w:val="000000" w:themeColor="text1"/>
          <w:sz w:val="24"/>
          <w:szCs w:val="24"/>
        </w:rPr>
        <w:t>6</w:t>
      </w:r>
      <w:r w:rsidR="00B315CF" w:rsidRPr="00641D3B">
        <w:rPr>
          <w:rFonts w:ascii="Arial" w:hAnsi="Arial" w:cs="Arial"/>
          <w:color w:val="000000" w:themeColor="text1"/>
          <w:sz w:val="24"/>
          <w:szCs w:val="24"/>
        </w:rPr>
        <w:t xml:space="preserve"> m.</w:t>
      </w:r>
      <w:r w:rsidR="002358A6" w:rsidRPr="00641D3B">
        <w:rPr>
          <w:rFonts w:ascii="Arial" w:hAnsi="Arial" w:cs="Arial"/>
          <w:color w:val="000000" w:themeColor="text1"/>
          <w:sz w:val="24"/>
          <w:szCs w:val="24"/>
        </w:rPr>
        <w:t xml:space="preserve"> </w:t>
      </w:r>
      <w:r w:rsidR="00F915E9">
        <w:rPr>
          <w:rFonts w:ascii="Arial" w:hAnsi="Arial" w:cs="Arial"/>
          <w:color w:val="000000" w:themeColor="text1"/>
          <w:sz w:val="24"/>
          <w:szCs w:val="24"/>
        </w:rPr>
        <w:t>balandžio</w:t>
      </w:r>
      <w:r w:rsidR="00EE21D1" w:rsidRPr="00641D3B">
        <w:rPr>
          <w:rFonts w:ascii="Arial" w:hAnsi="Arial" w:cs="Arial"/>
          <w:color w:val="000000" w:themeColor="text1"/>
          <w:sz w:val="24"/>
          <w:szCs w:val="24"/>
        </w:rPr>
        <w:t xml:space="preserve">   </w:t>
      </w:r>
      <w:r w:rsidR="0080153A" w:rsidRPr="00641D3B">
        <w:rPr>
          <w:rFonts w:ascii="Arial" w:hAnsi="Arial" w:cs="Arial"/>
          <w:color w:val="000000" w:themeColor="text1"/>
          <w:sz w:val="24"/>
          <w:szCs w:val="24"/>
        </w:rPr>
        <w:t xml:space="preserve"> </w:t>
      </w:r>
      <w:r w:rsidR="00586785" w:rsidRPr="00641D3B">
        <w:rPr>
          <w:rFonts w:ascii="Arial" w:hAnsi="Arial" w:cs="Arial"/>
          <w:color w:val="000000" w:themeColor="text1"/>
          <w:sz w:val="24"/>
          <w:szCs w:val="24"/>
        </w:rPr>
        <w:t xml:space="preserve">d. Nr. </w:t>
      </w:r>
      <w:r w:rsidR="00B315CF" w:rsidRPr="00641D3B">
        <w:rPr>
          <w:rFonts w:ascii="Arial" w:hAnsi="Arial" w:cs="Arial"/>
          <w:color w:val="000000" w:themeColor="text1"/>
          <w:sz w:val="24"/>
          <w:szCs w:val="24"/>
        </w:rPr>
        <w:t>T11-</w:t>
      </w:r>
      <w:r w:rsidR="00F25D5D" w:rsidRPr="00641D3B">
        <w:rPr>
          <w:rFonts w:ascii="Arial" w:hAnsi="Arial" w:cs="Arial"/>
          <w:color w:val="000000" w:themeColor="text1"/>
          <w:sz w:val="24"/>
          <w:szCs w:val="24"/>
        </w:rPr>
        <w:t xml:space="preserve"> </w:t>
      </w:r>
    </w:p>
    <w:p w14:paraId="4663F92A" w14:textId="7EF7E728" w:rsidR="00890222" w:rsidRPr="00641D3B" w:rsidRDefault="00A82F0E" w:rsidP="001D7A2C">
      <w:pPr>
        <w:spacing w:after="240" w:line="276" w:lineRule="auto"/>
        <w:jc w:val="center"/>
        <w:rPr>
          <w:rFonts w:ascii="Arial" w:hAnsi="Arial" w:cs="Arial"/>
          <w:color w:val="000000" w:themeColor="text1"/>
          <w:sz w:val="24"/>
          <w:szCs w:val="24"/>
        </w:rPr>
      </w:pPr>
      <w:r w:rsidRPr="00641D3B">
        <w:rPr>
          <w:rFonts w:ascii="Arial" w:hAnsi="Arial" w:cs="Arial"/>
          <w:color w:val="000000" w:themeColor="text1"/>
          <w:sz w:val="24"/>
          <w:szCs w:val="24"/>
        </w:rPr>
        <w:t xml:space="preserve">Gargždai </w:t>
      </w:r>
    </w:p>
    <w:p w14:paraId="5E803E13" w14:textId="2A0E2029" w:rsidR="007D7566" w:rsidRDefault="00404486" w:rsidP="001D7A2C">
      <w:pPr>
        <w:spacing w:after="0" w:line="276" w:lineRule="auto"/>
        <w:ind w:firstLine="1134"/>
        <w:jc w:val="both"/>
        <w:rPr>
          <w:rFonts w:ascii="Arial" w:hAnsi="Arial" w:cs="Arial"/>
          <w:iCs/>
          <w:sz w:val="24"/>
          <w:szCs w:val="24"/>
        </w:rPr>
      </w:pPr>
      <w:bookmarkStart w:id="3" w:name="_Hlk103241249"/>
      <w:r w:rsidRPr="00404486">
        <w:rPr>
          <w:rFonts w:ascii="Arial" w:hAnsi="Arial" w:cs="Arial"/>
          <w:sz w:val="24"/>
          <w:szCs w:val="24"/>
        </w:rPr>
        <w:t xml:space="preserve">Klaipėdos rajono savivaldybės taryba, vadovaudamasi </w:t>
      </w:r>
      <w:bookmarkEnd w:id="3"/>
      <w:r w:rsidRPr="00404486">
        <w:rPr>
          <w:rFonts w:ascii="Arial" w:hAnsi="Arial" w:cs="Arial"/>
          <w:sz w:val="24"/>
          <w:szCs w:val="24"/>
        </w:rPr>
        <w:t xml:space="preserve">Lietuvos Respublikos vietos savivaldos įstatymo 6 straipsnio 3 punktu, </w:t>
      </w:r>
      <w:r w:rsidR="00AA6354" w:rsidRPr="00AA6354">
        <w:rPr>
          <w:rFonts w:ascii="Arial" w:hAnsi="Arial" w:cs="Arial"/>
          <w:sz w:val="24"/>
          <w:szCs w:val="24"/>
        </w:rPr>
        <w:t>15 straipsnio 2 dalies 19 punktu</w:t>
      </w:r>
      <w:r w:rsidRPr="00404486">
        <w:rPr>
          <w:rFonts w:ascii="Arial" w:hAnsi="Arial" w:cs="Arial"/>
          <w:sz w:val="24"/>
          <w:szCs w:val="24"/>
        </w:rPr>
        <w:t xml:space="preserve">, </w:t>
      </w:r>
      <w:r w:rsidR="00A42270">
        <w:rPr>
          <w:rFonts w:ascii="Arial" w:hAnsi="Arial" w:cs="Arial"/>
          <w:sz w:val="24"/>
          <w:szCs w:val="24"/>
        </w:rPr>
        <w:t>63 straipsniu</w:t>
      </w:r>
      <w:r w:rsidR="00C8604C">
        <w:rPr>
          <w:rFonts w:ascii="Arial" w:hAnsi="Arial" w:cs="Arial"/>
          <w:sz w:val="24"/>
          <w:szCs w:val="24"/>
        </w:rPr>
        <w:t>,</w:t>
      </w:r>
      <w:r w:rsidR="004F4F02">
        <w:rPr>
          <w:rFonts w:ascii="Arial" w:hAnsi="Arial" w:cs="Arial"/>
          <w:sz w:val="24"/>
          <w:szCs w:val="24"/>
        </w:rPr>
        <w:t xml:space="preserve"> </w:t>
      </w:r>
      <w:bookmarkStart w:id="4" w:name="_Hlk157692999"/>
      <w:r w:rsidR="004F4F02" w:rsidRPr="003A76C0">
        <w:rPr>
          <w:rFonts w:ascii="Arial" w:hAnsi="Arial" w:cs="Arial"/>
          <w:iCs/>
          <w:spacing w:val="20"/>
          <w:sz w:val="24"/>
          <w:szCs w:val="24"/>
        </w:rPr>
        <w:t>nusprendžia</w:t>
      </w:r>
      <w:r w:rsidRPr="009C7668">
        <w:rPr>
          <w:rFonts w:ascii="Arial" w:hAnsi="Arial" w:cs="Arial"/>
          <w:iCs/>
          <w:sz w:val="24"/>
          <w:szCs w:val="24"/>
        </w:rPr>
        <w:t>:</w:t>
      </w:r>
    </w:p>
    <w:p w14:paraId="0E1FEFA8" w14:textId="4C8CCD76" w:rsidR="00A42270" w:rsidRPr="009C7668" w:rsidRDefault="004F4F02" w:rsidP="001D7A2C">
      <w:pPr>
        <w:spacing w:after="0" w:line="276" w:lineRule="auto"/>
        <w:ind w:firstLine="1134"/>
        <w:jc w:val="both"/>
        <w:rPr>
          <w:rFonts w:ascii="Arial" w:hAnsi="Arial" w:cs="Arial"/>
          <w:sz w:val="24"/>
          <w:szCs w:val="24"/>
        </w:rPr>
      </w:pPr>
      <w:r>
        <w:rPr>
          <w:rFonts w:ascii="Arial" w:hAnsi="Arial" w:cs="Arial"/>
          <w:iCs/>
          <w:sz w:val="24"/>
          <w:szCs w:val="24"/>
        </w:rPr>
        <w:t>P</w:t>
      </w:r>
      <w:r w:rsidR="00A42270">
        <w:rPr>
          <w:rFonts w:ascii="Arial" w:hAnsi="Arial" w:cs="Arial"/>
          <w:iCs/>
          <w:sz w:val="24"/>
          <w:szCs w:val="24"/>
        </w:rPr>
        <w:t>akeisti Klaipėdos rajono savivaldybės tarybos 202</w:t>
      </w:r>
      <w:r w:rsidR="00F915E9">
        <w:rPr>
          <w:rFonts w:ascii="Arial" w:hAnsi="Arial" w:cs="Arial"/>
          <w:iCs/>
          <w:sz w:val="24"/>
          <w:szCs w:val="24"/>
        </w:rPr>
        <w:t>5</w:t>
      </w:r>
      <w:r w:rsidR="00A42270">
        <w:rPr>
          <w:rFonts w:ascii="Arial" w:hAnsi="Arial" w:cs="Arial"/>
          <w:iCs/>
          <w:sz w:val="24"/>
          <w:szCs w:val="24"/>
        </w:rPr>
        <w:t xml:space="preserve"> m. </w:t>
      </w:r>
      <w:r w:rsidR="00F915E9">
        <w:rPr>
          <w:rFonts w:ascii="Arial" w:hAnsi="Arial" w:cs="Arial"/>
          <w:iCs/>
          <w:sz w:val="24"/>
          <w:szCs w:val="24"/>
        </w:rPr>
        <w:t>spalio 30</w:t>
      </w:r>
      <w:r w:rsidR="00A42270">
        <w:rPr>
          <w:rFonts w:ascii="Arial" w:hAnsi="Arial" w:cs="Arial"/>
          <w:iCs/>
          <w:sz w:val="24"/>
          <w:szCs w:val="24"/>
        </w:rPr>
        <w:t xml:space="preserve"> d. sprendimo Nr. T11-</w:t>
      </w:r>
      <w:r w:rsidR="00F915E9">
        <w:rPr>
          <w:rFonts w:ascii="Arial" w:hAnsi="Arial" w:cs="Arial"/>
          <w:iCs/>
          <w:sz w:val="24"/>
          <w:szCs w:val="24"/>
        </w:rPr>
        <w:t>342</w:t>
      </w:r>
      <w:r w:rsidR="00A42270">
        <w:rPr>
          <w:rFonts w:ascii="Arial" w:hAnsi="Arial" w:cs="Arial"/>
          <w:iCs/>
          <w:sz w:val="24"/>
          <w:szCs w:val="24"/>
        </w:rPr>
        <w:t xml:space="preserve"> „Dėl </w:t>
      </w:r>
      <w:r w:rsidR="00F915E9">
        <w:rPr>
          <w:rFonts w:ascii="Arial" w:hAnsi="Arial" w:cs="Arial"/>
          <w:iCs/>
          <w:sz w:val="24"/>
          <w:szCs w:val="24"/>
        </w:rPr>
        <w:t>Klaipėdos rajono savivaldybės turto perdavimo panaudos pagrindais asociacijai Veiviržėnų bendruomenei“</w:t>
      </w:r>
      <w:r w:rsidR="00A42270">
        <w:rPr>
          <w:rFonts w:ascii="Arial" w:hAnsi="Arial" w:cs="Arial"/>
          <w:iCs/>
          <w:sz w:val="24"/>
          <w:szCs w:val="24"/>
        </w:rPr>
        <w:t xml:space="preserve"> 1 punktą ir išdėstyti jį taip:</w:t>
      </w:r>
    </w:p>
    <w:p w14:paraId="4AE59D5D" w14:textId="38F04678" w:rsidR="00B164B1" w:rsidRPr="00F915E9" w:rsidRDefault="00A42270" w:rsidP="001D7A2C">
      <w:pPr>
        <w:tabs>
          <w:tab w:val="left" w:pos="709"/>
        </w:tabs>
        <w:spacing w:after="0" w:line="276" w:lineRule="auto"/>
        <w:ind w:firstLine="1134"/>
        <w:jc w:val="both"/>
        <w:rPr>
          <w:rFonts w:ascii="Arial" w:hAnsi="Arial" w:cs="Arial"/>
          <w:sz w:val="24"/>
          <w:szCs w:val="24"/>
        </w:rPr>
      </w:pPr>
      <w:r>
        <w:rPr>
          <w:rFonts w:ascii="Arial" w:hAnsi="Arial" w:cs="Arial"/>
          <w:sz w:val="24"/>
          <w:szCs w:val="24"/>
        </w:rPr>
        <w:t>„</w:t>
      </w:r>
      <w:r w:rsidR="00641D3B" w:rsidRPr="007D7566">
        <w:rPr>
          <w:rFonts w:ascii="Arial" w:hAnsi="Arial" w:cs="Arial"/>
          <w:sz w:val="24"/>
          <w:szCs w:val="24"/>
        </w:rPr>
        <w:t xml:space="preserve">1. </w:t>
      </w:r>
      <w:r w:rsidR="00F915E9" w:rsidRPr="00F915E9">
        <w:rPr>
          <w:rFonts w:ascii="Arial" w:hAnsi="Arial" w:cs="Arial"/>
          <w:sz w:val="24"/>
          <w:szCs w:val="24"/>
        </w:rPr>
        <w:t xml:space="preserve">Perduoti </w:t>
      </w:r>
      <w:bookmarkStart w:id="5" w:name="_Hlk210728807"/>
      <w:bookmarkStart w:id="6" w:name="_Hlk78457574"/>
      <w:r w:rsidR="00F915E9" w:rsidRPr="00F915E9">
        <w:rPr>
          <w:rFonts w:ascii="Arial" w:hAnsi="Arial" w:cs="Arial"/>
          <w:sz w:val="24"/>
          <w:szCs w:val="24"/>
        </w:rPr>
        <w:t xml:space="preserve">asociacijai Veiviržėnų bendruomenei, kodas 300560393, buveinės adresas: Mokyklos g. 2, Veiviržėnai, Klaipėdos r. sav., gyvenamosios vietovės bendruomenės viešųjų poreikių tenkinimui panaudos pagrindais vienų metų laikotarpiui (su galimybe panaudos sutartį pratęsti), laikinai neatlygintinai valdyti ir naudotis Klaipėdos rajono savivaldybei nuosavybės teise priklausantį nekilnojamąjį turtą – </w:t>
      </w:r>
      <w:r w:rsidR="00F915E9">
        <w:rPr>
          <w:rFonts w:ascii="Arial" w:hAnsi="Arial" w:cs="Arial"/>
          <w:sz w:val="24"/>
          <w:szCs w:val="24"/>
        </w:rPr>
        <w:t xml:space="preserve">27,11 </w:t>
      </w:r>
      <w:r w:rsidR="00F915E9" w:rsidRPr="00F915E9">
        <w:rPr>
          <w:rFonts w:ascii="Arial" w:hAnsi="Arial" w:cs="Arial"/>
          <w:sz w:val="24"/>
          <w:szCs w:val="24"/>
        </w:rPr>
        <w:t>kv. m ploto visuomeninės paskirties patalp</w:t>
      </w:r>
      <w:r w:rsidR="004D4EF7">
        <w:rPr>
          <w:rFonts w:ascii="Arial" w:hAnsi="Arial" w:cs="Arial"/>
          <w:sz w:val="24"/>
          <w:szCs w:val="24"/>
        </w:rPr>
        <w:t>ą</w:t>
      </w:r>
      <w:r w:rsidR="00F915E9" w:rsidRPr="00F915E9">
        <w:rPr>
          <w:rFonts w:ascii="Arial" w:hAnsi="Arial" w:cs="Arial"/>
          <w:sz w:val="24"/>
          <w:szCs w:val="24"/>
        </w:rPr>
        <w:t>, žymim</w:t>
      </w:r>
      <w:r w:rsidR="004D4EF7">
        <w:rPr>
          <w:rFonts w:ascii="Arial" w:hAnsi="Arial" w:cs="Arial"/>
          <w:sz w:val="24"/>
          <w:szCs w:val="24"/>
        </w:rPr>
        <w:t>ą</w:t>
      </w:r>
      <w:r w:rsidR="00F915E9" w:rsidRPr="00F915E9">
        <w:rPr>
          <w:rFonts w:ascii="Arial" w:hAnsi="Arial" w:cs="Arial"/>
          <w:sz w:val="24"/>
          <w:szCs w:val="24"/>
        </w:rPr>
        <w:t xml:space="preserve"> plane 1-9, esanči</w:t>
      </w:r>
      <w:r w:rsidR="004D4EF7">
        <w:rPr>
          <w:rFonts w:ascii="Arial" w:hAnsi="Arial" w:cs="Arial"/>
          <w:sz w:val="24"/>
          <w:szCs w:val="24"/>
        </w:rPr>
        <w:t>ą</w:t>
      </w:r>
      <w:r w:rsidR="00F915E9" w:rsidRPr="00F915E9">
        <w:rPr>
          <w:rFonts w:ascii="Arial" w:hAnsi="Arial" w:cs="Arial"/>
          <w:sz w:val="24"/>
          <w:szCs w:val="24"/>
        </w:rPr>
        <w:t xml:space="preserve"> Pastate − Mokykloje (unikalus Nr. 5598-1012-1014, plane žymimas 1C2p, bendras pastato plotas 1033,37 kv. m), adresas: Šermukšnių g. 3, Veiviržėnai, Klaipėdos r. sav.</w:t>
      </w:r>
      <w:r w:rsidR="00F915E9">
        <w:rPr>
          <w:rFonts w:ascii="Arial" w:hAnsi="Arial" w:cs="Arial"/>
          <w:sz w:val="24"/>
          <w:szCs w:val="24"/>
        </w:rPr>
        <w:t>“</w:t>
      </w:r>
      <w:r w:rsidR="00F915E9" w:rsidRPr="00F915E9">
        <w:rPr>
          <w:rFonts w:ascii="Arial" w:hAnsi="Arial" w:cs="Arial"/>
          <w:sz w:val="24"/>
          <w:szCs w:val="24"/>
        </w:rPr>
        <w:t xml:space="preserve"> </w:t>
      </w:r>
      <w:bookmarkEnd w:id="5"/>
      <w:bookmarkEnd w:id="6"/>
    </w:p>
    <w:bookmarkEnd w:id="4"/>
    <w:p w14:paraId="41D6F1AB" w14:textId="7D8FE8CE" w:rsidR="00410185" w:rsidRPr="00641D3B" w:rsidRDefault="00F05891" w:rsidP="001D7A2C">
      <w:pPr>
        <w:tabs>
          <w:tab w:val="right" w:pos="9639"/>
        </w:tabs>
        <w:spacing w:after="480" w:line="276" w:lineRule="auto"/>
        <w:ind w:firstLine="1134"/>
        <w:jc w:val="both"/>
        <w:rPr>
          <w:rFonts w:ascii="Arial" w:hAnsi="Arial" w:cs="Arial"/>
          <w:sz w:val="24"/>
          <w:szCs w:val="24"/>
        </w:rPr>
      </w:pPr>
      <w:r w:rsidRPr="00641D3B">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4F4F02">
        <w:rPr>
          <w:rFonts w:ascii="Arial" w:hAnsi="Arial" w:cs="Arial"/>
          <w:sz w:val="24"/>
          <w:szCs w:val="24"/>
        </w:rPr>
        <w:t>J. Janonio g. 24, 92251</w:t>
      </w:r>
      <w:r w:rsidRPr="00641D3B">
        <w:rPr>
          <w:rFonts w:ascii="Arial" w:hAnsi="Arial" w:cs="Arial"/>
          <w:sz w:val="24"/>
          <w:szCs w:val="24"/>
        </w:rPr>
        <w:t xml:space="preserve"> Klaipėda) arba Regionų administracinio teismo Klaipėdos rūmams (Galinio Pylimo g. 9, LT-91230 Klaipėda) Lietuvos Respublikos administracinių bylų teisenos įstatymo nustatyta tvarka.</w:t>
      </w:r>
    </w:p>
    <w:p w14:paraId="16E4DC4E" w14:textId="6957BCA3" w:rsidR="00E05D7C" w:rsidRPr="00641D3B" w:rsidRDefault="005D1A3C" w:rsidP="001D7A2C">
      <w:pPr>
        <w:spacing w:after="240" w:line="276" w:lineRule="auto"/>
        <w:jc w:val="both"/>
        <w:rPr>
          <w:rFonts w:ascii="Arial" w:eastAsia="Times New Roman" w:hAnsi="Arial" w:cs="Arial"/>
          <w:color w:val="000000"/>
          <w:sz w:val="24"/>
          <w:szCs w:val="24"/>
          <w:lang w:eastAsia="lt-LT"/>
        </w:rPr>
      </w:pPr>
      <w:bookmarkStart w:id="7" w:name="_Hlk103948640"/>
      <w:r w:rsidRPr="00641D3B">
        <w:rPr>
          <w:rFonts w:ascii="Arial" w:hAnsi="Arial" w:cs="Arial"/>
          <w:sz w:val="24"/>
          <w:szCs w:val="24"/>
        </w:rPr>
        <w:t>Savivaldybės meras</w:t>
      </w:r>
    </w:p>
    <w:p w14:paraId="43269F01" w14:textId="0CF2C2D2" w:rsidR="005D1A3C" w:rsidRPr="00641D3B" w:rsidRDefault="005D1A3C" w:rsidP="001D7A2C">
      <w:pPr>
        <w:spacing w:line="276" w:lineRule="auto"/>
        <w:jc w:val="both"/>
        <w:rPr>
          <w:rFonts w:ascii="Arial" w:hAnsi="Arial" w:cs="Arial"/>
          <w:sz w:val="24"/>
          <w:szCs w:val="24"/>
        </w:rPr>
      </w:pPr>
      <w:r w:rsidRPr="00641D3B">
        <w:rPr>
          <w:rFonts w:ascii="Arial" w:hAnsi="Arial" w:cs="Arial"/>
          <w:sz w:val="24"/>
          <w:szCs w:val="24"/>
        </w:rPr>
        <w:t xml:space="preserve">TEIKIA: Savivaldybės meras B. Markauskas </w:t>
      </w:r>
    </w:p>
    <w:p w14:paraId="5C84C3E5" w14:textId="1CA6A30B" w:rsidR="005D1A3C" w:rsidRPr="00641D3B" w:rsidRDefault="005D1A3C" w:rsidP="001D7A2C">
      <w:pPr>
        <w:spacing w:line="276" w:lineRule="auto"/>
        <w:jc w:val="both"/>
        <w:rPr>
          <w:rFonts w:ascii="Arial" w:hAnsi="Arial" w:cs="Arial"/>
          <w:sz w:val="24"/>
          <w:szCs w:val="24"/>
        </w:rPr>
      </w:pPr>
      <w:r w:rsidRPr="00641D3B">
        <w:rPr>
          <w:rFonts w:ascii="Arial" w:hAnsi="Arial" w:cs="Arial"/>
          <w:sz w:val="24"/>
          <w:szCs w:val="24"/>
        </w:rPr>
        <w:t xml:space="preserve">PARENGĖ: </w:t>
      </w:r>
      <w:r w:rsidR="007E741A" w:rsidRPr="00641D3B">
        <w:rPr>
          <w:rFonts w:ascii="Arial" w:hAnsi="Arial" w:cs="Arial"/>
          <w:sz w:val="24"/>
          <w:szCs w:val="24"/>
        </w:rPr>
        <w:t>V. Selmistraitienė</w:t>
      </w:r>
      <w:r w:rsidRPr="00641D3B">
        <w:rPr>
          <w:rFonts w:ascii="Arial" w:hAnsi="Arial" w:cs="Arial"/>
          <w:sz w:val="24"/>
          <w:szCs w:val="24"/>
        </w:rPr>
        <w:t xml:space="preserve"> </w:t>
      </w:r>
    </w:p>
    <w:p w14:paraId="214AF8A2" w14:textId="3FC9A168" w:rsidR="005D1A3C" w:rsidRPr="00641D3B" w:rsidRDefault="005D1A3C" w:rsidP="001D7A2C">
      <w:pPr>
        <w:spacing w:after="0" w:line="276" w:lineRule="auto"/>
        <w:jc w:val="both"/>
        <w:rPr>
          <w:rFonts w:ascii="Arial" w:hAnsi="Arial" w:cs="Arial"/>
          <w:sz w:val="24"/>
          <w:szCs w:val="24"/>
        </w:rPr>
      </w:pPr>
      <w:r w:rsidRPr="00641D3B">
        <w:rPr>
          <w:rFonts w:ascii="Arial" w:hAnsi="Arial" w:cs="Arial"/>
          <w:sz w:val="24"/>
          <w:szCs w:val="24"/>
        </w:rPr>
        <w:t xml:space="preserve">SUDERINTA: </w:t>
      </w:r>
    </w:p>
    <w:p w14:paraId="54311420" w14:textId="0F737FC2" w:rsidR="005D1A3C" w:rsidRPr="00641D3B" w:rsidRDefault="00F915E9" w:rsidP="001D7A2C">
      <w:pPr>
        <w:spacing w:after="0" w:line="276" w:lineRule="auto"/>
        <w:jc w:val="both"/>
        <w:rPr>
          <w:rFonts w:ascii="Arial" w:hAnsi="Arial" w:cs="Arial"/>
          <w:sz w:val="24"/>
          <w:szCs w:val="24"/>
        </w:rPr>
      </w:pPr>
      <w:r>
        <w:rPr>
          <w:rFonts w:ascii="Arial" w:hAnsi="Arial" w:cs="Arial"/>
          <w:sz w:val="24"/>
          <w:szCs w:val="24"/>
        </w:rPr>
        <w:t>G. Kuzminskienė</w:t>
      </w:r>
    </w:p>
    <w:p w14:paraId="6D0CCCC1" w14:textId="2173A1AA" w:rsidR="000C6E27" w:rsidRPr="00641D3B" w:rsidRDefault="005D1A3C" w:rsidP="001D7A2C">
      <w:pPr>
        <w:spacing w:after="0" w:line="276" w:lineRule="auto"/>
        <w:jc w:val="both"/>
        <w:rPr>
          <w:rFonts w:ascii="Arial" w:hAnsi="Arial" w:cs="Arial"/>
          <w:sz w:val="24"/>
          <w:szCs w:val="24"/>
        </w:rPr>
      </w:pPr>
      <w:r w:rsidRPr="00641D3B">
        <w:rPr>
          <w:rFonts w:ascii="Arial" w:hAnsi="Arial" w:cs="Arial"/>
          <w:sz w:val="24"/>
          <w:szCs w:val="24"/>
        </w:rPr>
        <w:t>V. Jasas</w:t>
      </w:r>
    </w:p>
    <w:p w14:paraId="1E1D96D4" w14:textId="248D9C2C" w:rsidR="007970C2" w:rsidRDefault="00F915E9" w:rsidP="001D7A2C">
      <w:pPr>
        <w:spacing w:after="0" w:line="276" w:lineRule="auto"/>
        <w:jc w:val="both"/>
        <w:rPr>
          <w:rFonts w:ascii="Arial" w:hAnsi="Arial" w:cs="Arial"/>
          <w:color w:val="FF0000"/>
          <w:sz w:val="24"/>
          <w:szCs w:val="24"/>
        </w:rPr>
      </w:pPr>
      <w:r>
        <w:rPr>
          <w:rFonts w:ascii="Arial" w:hAnsi="Arial" w:cs="Arial"/>
          <w:sz w:val="24"/>
          <w:szCs w:val="24"/>
        </w:rPr>
        <w:t>J. Bardauskas</w:t>
      </w:r>
    </w:p>
    <w:p w14:paraId="4664665C" w14:textId="1CC52CE4" w:rsidR="005D1A3C" w:rsidRPr="00641D3B" w:rsidRDefault="00F915E9" w:rsidP="001D7A2C">
      <w:pPr>
        <w:spacing w:after="0" w:line="276" w:lineRule="auto"/>
        <w:jc w:val="both"/>
        <w:rPr>
          <w:rFonts w:ascii="Arial" w:hAnsi="Arial" w:cs="Arial"/>
          <w:sz w:val="24"/>
          <w:szCs w:val="24"/>
        </w:rPr>
      </w:pPr>
      <w:r>
        <w:rPr>
          <w:rFonts w:ascii="Arial" w:hAnsi="Arial" w:cs="Arial"/>
          <w:sz w:val="24"/>
          <w:szCs w:val="24"/>
        </w:rPr>
        <w:t>V. Riškienė</w:t>
      </w:r>
    </w:p>
    <w:p w14:paraId="3072C80B" w14:textId="6792155F" w:rsidR="003A5D8D" w:rsidRPr="00641D3B" w:rsidRDefault="003A5D8D" w:rsidP="001D7A2C">
      <w:pPr>
        <w:spacing w:after="0" w:line="276" w:lineRule="auto"/>
        <w:jc w:val="both"/>
        <w:rPr>
          <w:rFonts w:ascii="Arial" w:hAnsi="Arial" w:cs="Arial"/>
          <w:sz w:val="24"/>
          <w:szCs w:val="24"/>
        </w:rPr>
      </w:pPr>
      <w:r w:rsidRPr="00641D3B">
        <w:rPr>
          <w:rFonts w:ascii="Arial" w:hAnsi="Arial" w:cs="Arial"/>
          <w:sz w:val="24"/>
          <w:szCs w:val="24"/>
        </w:rPr>
        <w:t>T</w:t>
      </w:r>
      <w:r w:rsidR="0010476E" w:rsidRPr="00641D3B">
        <w:rPr>
          <w:rFonts w:ascii="Arial" w:hAnsi="Arial" w:cs="Arial"/>
          <w:sz w:val="24"/>
          <w:szCs w:val="24"/>
        </w:rPr>
        <w:t>.</w:t>
      </w:r>
      <w:r w:rsidR="00575455" w:rsidRPr="00641D3B">
        <w:rPr>
          <w:rFonts w:ascii="Arial" w:hAnsi="Arial" w:cs="Arial"/>
          <w:sz w:val="24"/>
          <w:szCs w:val="24"/>
        </w:rPr>
        <w:t xml:space="preserve"> Tuzovaitė-Markūnienė</w:t>
      </w:r>
    </w:p>
    <w:p w14:paraId="2D571982" w14:textId="7314C1FD" w:rsidR="001D7A2C" w:rsidRDefault="00F915E9" w:rsidP="001D7A2C">
      <w:pPr>
        <w:spacing w:after="0" w:line="276" w:lineRule="auto"/>
        <w:jc w:val="both"/>
        <w:rPr>
          <w:rFonts w:ascii="Arial" w:hAnsi="Arial" w:cs="Arial"/>
          <w:sz w:val="24"/>
          <w:szCs w:val="24"/>
        </w:rPr>
      </w:pPr>
      <w:r>
        <w:rPr>
          <w:rFonts w:ascii="Arial" w:hAnsi="Arial" w:cs="Arial"/>
          <w:sz w:val="24"/>
          <w:szCs w:val="24"/>
        </w:rPr>
        <w:lastRenderedPageBreak/>
        <w:t>B. Markauskas</w:t>
      </w:r>
    </w:p>
    <w:p w14:paraId="7E62F593" w14:textId="77777777" w:rsidR="001D7A2C" w:rsidRDefault="001D7A2C" w:rsidP="0004295A">
      <w:pPr>
        <w:spacing w:after="0" w:line="276" w:lineRule="auto"/>
        <w:rPr>
          <w:rFonts w:ascii="Arial" w:hAnsi="Arial" w:cs="Arial"/>
          <w:sz w:val="24"/>
          <w:szCs w:val="24"/>
        </w:rPr>
      </w:pPr>
      <w:r>
        <w:rPr>
          <w:rFonts w:ascii="Arial" w:hAnsi="Arial" w:cs="Arial"/>
          <w:sz w:val="24"/>
          <w:szCs w:val="24"/>
        </w:rPr>
        <w:br w:type="page"/>
      </w:r>
    </w:p>
    <w:p w14:paraId="6642AC6C" w14:textId="0D039431" w:rsidR="00B90C48" w:rsidRPr="003A76C0" w:rsidRDefault="00B90C48" w:rsidP="0004295A">
      <w:pPr>
        <w:pStyle w:val="Antrat3"/>
        <w:spacing w:before="0" w:line="276" w:lineRule="auto"/>
        <w:jc w:val="center"/>
        <w:rPr>
          <w:rFonts w:ascii="Arial" w:hAnsi="Arial" w:cs="Arial"/>
          <w:b w:val="0"/>
          <w:sz w:val="24"/>
          <w:szCs w:val="24"/>
        </w:rPr>
      </w:pPr>
      <w:r w:rsidRPr="003A76C0">
        <w:rPr>
          <w:rFonts w:ascii="Arial" w:hAnsi="Arial" w:cs="Arial"/>
          <w:color w:val="auto"/>
          <w:sz w:val="24"/>
          <w:szCs w:val="24"/>
        </w:rPr>
        <w:lastRenderedPageBreak/>
        <w:t>AIŠKINAMASIS RAŠTAS</w:t>
      </w:r>
    </w:p>
    <w:p w14:paraId="26DDA97E" w14:textId="5B04A6F9" w:rsidR="00B90C48" w:rsidRPr="00E415CC" w:rsidRDefault="00A01DA5" w:rsidP="001D7A2C">
      <w:pPr>
        <w:spacing w:after="0" w:line="276" w:lineRule="auto"/>
        <w:jc w:val="center"/>
        <w:rPr>
          <w:rFonts w:ascii="Arial" w:hAnsi="Arial" w:cs="Arial"/>
          <w:b/>
          <w:bCs/>
          <w:sz w:val="24"/>
          <w:szCs w:val="24"/>
        </w:rPr>
      </w:pPr>
      <w:r w:rsidRPr="00A01DA5">
        <w:rPr>
          <w:rFonts w:ascii="Arial" w:hAnsi="Arial" w:cs="Arial"/>
          <w:b/>
          <w:bCs/>
          <w:sz w:val="24"/>
          <w:szCs w:val="24"/>
        </w:rPr>
        <w:t>DĖL KLAIPĖDOS RAJONO SAVIVALDYBĖS TARYBOS 2025 M. SPALIO 30 D. SPRENDIMO NR. T11-342 „DĖL KLAIPĖDOS RAJONO SAVIVALDYBĖS TURTO PERDAVIMO VALDYTI PANAUDOS PAGRINDAIS ASOCIACIJAI VEIVIRŽĖNŲ BENDRUOMENEI“ PAKEITIMO</w:t>
      </w:r>
      <w:r w:rsidR="004F4F02">
        <w:rPr>
          <w:rFonts w:ascii="Arial" w:hAnsi="Arial" w:cs="Arial"/>
          <w:b/>
          <w:bCs/>
          <w:sz w:val="24"/>
          <w:szCs w:val="24"/>
        </w:rPr>
        <w:t xml:space="preserve">“ </w:t>
      </w:r>
      <w:r w:rsidR="00B90C48" w:rsidRPr="00641D3B">
        <w:rPr>
          <w:rFonts w:ascii="Arial" w:hAnsi="Arial" w:cs="Arial"/>
          <w:b/>
          <w:sz w:val="24"/>
          <w:szCs w:val="24"/>
        </w:rPr>
        <w:t>PROJEKTO</w:t>
      </w:r>
    </w:p>
    <w:p w14:paraId="66DB16A7" w14:textId="030A8927" w:rsidR="00B90C48" w:rsidRPr="00641D3B" w:rsidRDefault="00B90C48" w:rsidP="001D7A2C">
      <w:pPr>
        <w:spacing w:before="240" w:line="276" w:lineRule="auto"/>
        <w:jc w:val="center"/>
        <w:rPr>
          <w:rFonts w:ascii="Arial" w:hAnsi="Arial" w:cs="Arial"/>
          <w:bCs/>
          <w:sz w:val="24"/>
          <w:szCs w:val="24"/>
        </w:rPr>
      </w:pPr>
      <w:r w:rsidRPr="00641D3B">
        <w:rPr>
          <w:rFonts w:ascii="Arial" w:hAnsi="Arial" w:cs="Arial"/>
          <w:bCs/>
          <w:sz w:val="24"/>
          <w:szCs w:val="24"/>
        </w:rPr>
        <w:t>202</w:t>
      </w:r>
      <w:r w:rsidR="00E415CC">
        <w:rPr>
          <w:rFonts w:ascii="Arial" w:hAnsi="Arial" w:cs="Arial"/>
          <w:bCs/>
          <w:sz w:val="24"/>
          <w:szCs w:val="24"/>
        </w:rPr>
        <w:t>6</w:t>
      </w:r>
      <w:r w:rsidR="0061081C" w:rsidRPr="00641D3B">
        <w:rPr>
          <w:rFonts w:ascii="Arial" w:hAnsi="Arial" w:cs="Arial"/>
          <w:bCs/>
          <w:sz w:val="24"/>
          <w:szCs w:val="24"/>
        </w:rPr>
        <w:t>-0</w:t>
      </w:r>
      <w:r w:rsidR="00B64F6C">
        <w:rPr>
          <w:rFonts w:ascii="Arial" w:hAnsi="Arial" w:cs="Arial"/>
          <w:bCs/>
          <w:sz w:val="24"/>
          <w:szCs w:val="24"/>
        </w:rPr>
        <w:t>3</w:t>
      </w:r>
      <w:r w:rsidR="0061081C" w:rsidRPr="00641D3B">
        <w:rPr>
          <w:rFonts w:ascii="Arial" w:hAnsi="Arial" w:cs="Arial"/>
          <w:bCs/>
          <w:sz w:val="24"/>
          <w:szCs w:val="24"/>
        </w:rPr>
        <w:t>-</w:t>
      </w:r>
      <w:r w:rsidR="00E415CC">
        <w:rPr>
          <w:rFonts w:ascii="Arial" w:hAnsi="Arial" w:cs="Arial"/>
          <w:bCs/>
          <w:sz w:val="24"/>
          <w:szCs w:val="24"/>
        </w:rPr>
        <w:t>30</w:t>
      </w:r>
    </w:p>
    <w:p w14:paraId="513CFBDA" w14:textId="2A4F3B34" w:rsidR="00193072" w:rsidRPr="00641D3B" w:rsidRDefault="00BD15BF" w:rsidP="001D7A2C">
      <w:pPr>
        <w:spacing w:after="0" w:line="276" w:lineRule="auto"/>
        <w:jc w:val="both"/>
        <w:rPr>
          <w:rFonts w:ascii="Arial" w:hAnsi="Arial" w:cs="Arial"/>
          <w:sz w:val="24"/>
          <w:szCs w:val="24"/>
        </w:rPr>
      </w:pPr>
      <w:r w:rsidRPr="00641D3B">
        <w:rPr>
          <w:rFonts w:ascii="Arial" w:hAnsi="Arial" w:cs="Arial"/>
          <w:b/>
          <w:sz w:val="24"/>
          <w:szCs w:val="24"/>
        </w:rPr>
        <w:t>1. Parengto sprendimo projekto tikslai, uždaviniai (ko šiuo sprendimu norima pasiekti):</w:t>
      </w:r>
    </w:p>
    <w:p w14:paraId="4460BF8B" w14:textId="4E3D3CEE" w:rsidR="00A959F9" w:rsidRPr="005221D4" w:rsidRDefault="00A0363A" w:rsidP="001D7A2C">
      <w:pPr>
        <w:tabs>
          <w:tab w:val="left" w:pos="709"/>
        </w:tabs>
        <w:spacing w:after="0" w:line="276" w:lineRule="auto"/>
        <w:ind w:firstLine="567"/>
        <w:jc w:val="both"/>
        <w:rPr>
          <w:rFonts w:ascii="Arial" w:hAnsi="Arial" w:cs="Arial"/>
          <w:bCs/>
          <w:sz w:val="24"/>
          <w:szCs w:val="24"/>
        </w:rPr>
      </w:pPr>
      <w:r w:rsidRPr="00641D3B">
        <w:rPr>
          <w:rFonts w:ascii="Arial" w:hAnsi="Arial" w:cs="Arial"/>
          <w:sz w:val="24"/>
          <w:szCs w:val="24"/>
        </w:rPr>
        <w:t xml:space="preserve">Uždavinys </w:t>
      </w:r>
      <w:r w:rsidRPr="00641D3B">
        <w:rPr>
          <w:rFonts w:ascii="Arial" w:hAnsi="Arial" w:cs="Arial"/>
          <w:sz w:val="24"/>
          <w:szCs w:val="24"/>
          <w:lang w:eastAsia="lt-LT"/>
        </w:rPr>
        <w:t>–</w:t>
      </w:r>
      <w:r w:rsidR="00EE36C9">
        <w:rPr>
          <w:rFonts w:ascii="Arial" w:hAnsi="Arial" w:cs="Arial"/>
          <w:sz w:val="24"/>
          <w:szCs w:val="24"/>
          <w:lang w:eastAsia="lt-LT"/>
        </w:rPr>
        <w:t xml:space="preserve"> </w:t>
      </w:r>
      <w:r w:rsidR="00E415CC">
        <w:rPr>
          <w:rFonts w:ascii="Arial" w:hAnsi="Arial" w:cs="Arial"/>
          <w:sz w:val="24"/>
          <w:szCs w:val="24"/>
          <w:lang w:eastAsia="lt-LT"/>
        </w:rPr>
        <w:t>p</w:t>
      </w:r>
      <w:r w:rsidR="00E415CC" w:rsidRPr="00E415CC">
        <w:rPr>
          <w:rFonts w:ascii="Arial" w:hAnsi="Arial" w:cs="Arial"/>
          <w:sz w:val="24"/>
          <w:szCs w:val="24"/>
          <w:lang w:eastAsia="lt-LT"/>
        </w:rPr>
        <w:t>erduoti asociacijai Veiviržėnų bendruomenei, kodas 300560393, buveinės adresas: Mokyklos g. 2, Veiviržėnai, Klaipėdos r. sav., gyvenamosios vietovės bendruomenės viešųjų poreikių tenkinimui panaudos pagrindais vienų metų laikotarpiui (su galimybe panaudos sutartį pratęsti), laikinai neatlygintinai valdyti ir naudotis Klaipėdos rajono savivaldybei nuosavybės teise priklausantį nekilnojamąjį turtą – 27,11 kv. m ploto visuomeninės paskirties patalp</w:t>
      </w:r>
      <w:r w:rsidR="004D4EF7">
        <w:rPr>
          <w:rFonts w:ascii="Arial" w:hAnsi="Arial" w:cs="Arial"/>
          <w:sz w:val="24"/>
          <w:szCs w:val="24"/>
          <w:lang w:eastAsia="lt-LT"/>
        </w:rPr>
        <w:t>ą</w:t>
      </w:r>
      <w:r w:rsidR="00E415CC" w:rsidRPr="00E415CC">
        <w:rPr>
          <w:rFonts w:ascii="Arial" w:hAnsi="Arial" w:cs="Arial"/>
          <w:sz w:val="24"/>
          <w:szCs w:val="24"/>
          <w:lang w:eastAsia="lt-LT"/>
        </w:rPr>
        <w:t>, žymim</w:t>
      </w:r>
      <w:r w:rsidR="004D4EF7">
        <w:rPr>
          <w:rFonts w:ascii="Arial" w:hAnsi="Arial" w:cs="Arial"/>
          <w:sz w:val="24"/>
          <w:szCs w:val="24"/>
          <w:lang w:eastAsia="lt-LT"/>
        </w:rPr>
        <w:t>ą</w:t>
      </w:r>
      <w:r w:rsidR="00E415CC" w:rsidRPr="00E415CC">
        <w:rPr>
          <w:rFonts w:ascii="Arial" w:hAnsi="Arial" w:cs="Arial"/>
          <w:sz w:val="24"/>
          <w:szCs w:val="24"/>
          <w:lang w:eastAsia="lt-LT"/>
        </w:rPr>
        <w:t xml:space="preserve"> plane 1-9, esanči</w:t>
      </w:r>
      <w:r w:rsidR="004D4EF7">
        <w:rPr>
          <w:rFonts w:ascii="Arial" w:hAnsi="Arial" w:cs="Arial"/>
          <w:sz w:val="24"/>
          <w:szCs w:val="24"/>
          <w:lang w:eastAsia="lt-LT"/>
        </w:rPr>
        <w:t>ą</w:t>
      </w:r>
      <w:r w:rsidR="00E415CC" w:rsidRPr="00E415CC">
        <w:rPr>
          <w:rFonts w:ascii="Arial" w:hAnsi="Arial" w:cs="Arial"/>
          <w:sz w:val="24"/>
          <w:szCs w:val="24"/>
          <w:lang w:eastAsia="lt-LT"/>
        </w:rPr>
        <w:t xml:space="preserve"> Pastate − Mokykloje (unikalus Nr. 5598-1012-1014, plane žymimas 1C2p, bendras pastato plotas 1033,37 kv. m), adresas: Šermukšnių g. 3, Veiviržėnai, Klaipėdos r. sav</w:t>
      </w:r>
      <w:r w:rsidR="00EE36C9" w:rsidRPr="00B164B1">
        <w:rPr>
          <w:rFonts w:ascii="Arial" w:hAnsi="Arial" w:cs="Arial"/>
          <w:bCs/>
          <w:sz w:val="24"/>
          <w:szCs w:val="24"/>
        </w:rPr>
        <w:t>.</w:t>
      </w:r>
      <w:r w:rsidR="00D63AB7" w:rsidRPr="00641D3B">
        <w:rPr>
          <w:rFonts w:ascii="Arial" w:hAnsi="Arial" w:cs="Arial"/>
          <w:color w:val="000000"/>
          <w:sz w:val="24"/>
          <w:szCs w:val="24"/>
        </w:rPr>
        <w:t xml:space="preserve"> </w:t>
      </w:r>
    </w:p>
    <w:p w14:paraId="16CF0E14" w14:textId="77777777" w:rsidR="001B1C5D" w:rsidRPr="00641D3B" w:rsidRDefault="001B1C5D" w:rsidP="001D7A2C">
      <w:pPr>
        <w:pStyle w:val="Pagrindiniotekstotrauka"/>
        <w:tabs>
          <w:tab w:val="left" w:pos="540"/>
        </w:tabs>
        <w:spacing w:after="0" w:line="276" w:lineRule="auto"/>
        <w:ind w:left="0" w:right="-79"/>
        <w:rPr>
          <w:rFonts w:ascii="Arial" w:hAnsi="Arial" w:cs="Arial"/>
          <w:b/>
          <w:sz w:val="24"/>
          <w:szCs w:val="24"/>
          <w:lang w:val="lt-LT"/>
        </w:rPr>
      </w:pPr>
      <w:r w:rsidRPr="00960F36">
        <w:rPr>
          <w:rFonts w:ascii="Arial" w:hAnsi="Arial" w:cs="Arial"/>
          <w:b/>
          <w:sz w:val="24"/>
          <w:szCs w:val="24"/>
          <w:lang w:val="fi-FI"/>
        </w:rPr>
        <w:t xml:space="preserve">2. Kaip </w:t>
      </w:r>
      <w:r w:rsidRPr="00641D3B">
        <w:rPr>
          <w:rFonts w:ascii="Arial" w:hAnsi="Arial" w:cs="Arial"/>
          <w:b/>
          <w:sz w:val="24"/>
          <w:szCs w:val="24"/>
          <w:lang w:val="lt-LT"/>
        </w:rPr>
        <w:t xml:space="preserve">šiuo metu yra teisiškai reglamentuojami projekte aptariami klausimai: </w:t>
      </w:r>
    </w:p>
    <w:p w14:paraId="205BCE4A" w14:textId="3483E4B4" w:rsidR="001B1C5D" w:rsidRPr="00641D3B" w:rsidRDefault="001B1C5D" w:rsidP="001D7A2C">
      <w:pPr>
        <w:pStyle w:val="Pagrindiniotekstotrauka"/>
        <w:tabs>
          <w:tab w:val="left" w:pos="284"/>
        </w:tabs>
        <w:spacing w:after="0" w:line="276" w:lineRule="auto"/>
        <w:ind w:left="0" w:right="-79" w:firstLine="567"/>
        <w:jc w:val="both"/>
        <w:rPr>
          <w:rFonts w:ascii="Arial" w:hAnsi="Arial" w:cs="Arial"/>
          <w:sz w:val="24"/>
          <w:szCs w:val="24"/>
          <w:lang w:val="lt-LT"/>
        </w:rPr>
      </w:pPr>
      <w:r w:rsidRPr="00641D3B">
        <w:rPr>
          <w:rFonts w:ascii="Arial" w:hAnsi="Arial" w:cs="Arial"/>
          <w:sz w:val="24"/>
          <w:szCs w:val="24"/>
          <w:lang w:val="lt-LT"/>
        </w:rPr>
        <w:t>Lietuvos Respublikos vietos savivaldos įstatymo 6 straipsnio 3 punktu</w:t>
      </w:r>
      <w:bookmarkStart w:id="8" w:name="_Hlk135318053"/>
      <w:r w:rsidRPr="00641D3B">
        <w:rPr>
          <w:rFonts w:ascii="Arial" w:hAnsi="Arial" w:cs="Arial"/>
          <w:sz w:val="24"/>
          <w:szCs w:val="24"/>
          <w:lang w:val="lt-LT"/>
        </w:rPr>
        <w:t>, kuris numato, kad Savivaldybės tarybos kompetencijoje yra savivaldybei nuosavybės teise priklausančios žemės ir kito turto valdymas, naudojimas ir disponavimas juo.</w:t>
      </w:r>
    </w:p>
    <w:p w14:paraId="0CA6173D" w14:textId="77777777" w:rsidR="00AA6354" w:rsidRDefault="00AA6354" w:rsidP="001D7A2C">
      <w:pPr>
        <w:spacing w:after="0" w:line="276" w:lineRule="auto"/>
        <w:ind w:firstLine="567"/>
        <w:jc w:val="both"/>
        <w:rPr>
          <w:rFonts w:ascii="Arial" w:hAnsi="Arial" w:cs="Arial"/>
          <w:sz w:val="24"/>
          <w:szCs w:val="24"/>
          <w:lang w:eastAsia="lt-LT"/>
        </w:rPr>
      </w:pPr>
      <w:bookmarkStart w:id="9" w:name="_Hlk135728679"/>
      <w:bookmarkEnd w:id="8"/>
      <w:r w:rsidRPr="00AA6354">
        <w:rPr>
          <w:rFonts w:ascii="Arial" w:hAnsi="Arial" w:cs="Arial"/>
          <w:sz w:val="24"/>
          <w:szCs w:val="24"/>
          <w:lang w:eastAsia="lt-LT"/>
        </w:rPr>
        <w:t xml:space="preserve">Lietuvos Respublikos vietos savivaldos įstatymo </w:t>
      </w:r>
      <w:bookmarkStart w:id="10" w:name="_Hlk192752738"/>
      <w:r w:rsidRPr="00AA6354">
        <w:rPr>
          <w:rFonts w:ascii="Arial" w:hAnsi="Arial" w:cs="Arial"/>
          <w:sz w:val="24"/>
          <w:szCs w:val="24"/>
          <w:lang w:eastAsia="lt-LT"/>
        </w:rPr>
        <w:t>15 straipsnio 2 dalies 19 punktu</w:t>
      </w:r>
      <w:bookmarkEnd w:id="10"/>
      <w:r w:rsidRPr="00AA6354">
        <w:rPr>
          <w:rFonts w:ascii="Arial" w:hAnsi="Arial" w:cs="Arial"/>
          <w:sz w:val="24"/>
          <w:szCs w:val="24"/>
          <w:lang w:eastAsia="lt-LT"/>
        </w:rPr>
        <w:t>, kuris numato, kad išimtinė savivaldybės kompetencija yra savivaldybei nuosavybės teise priklausančio turto savininko funkcijų įgyvendinimas įstatymų nustatyta tvarka.</w:t>
      </w:r>
    </w:p>
    <w:p w14:paraId="5196A3C3" w14:textId="03707787" w:rsidR="003F6939" w:rsidRPr="00C8604C" w:rsidRDefault="00C8604C" w:rsidP="001D7A2C">
      <w:pPr>
        <w:spacing w:after="0" w:line="276" w:lineRule="auto"/>
        <w:ind w:firstLine="567"/>
        <w:jc w:val="both"/>
        <w:rPr>
          <w:rFonts w:ascii="Arial" w:hAnsi="Arial" w:cs="Arial"/>
          <w:sz w:val="24"/>
          <w:szCs w:val="24"/>
          <w:lang w:eastAsia="lt-LT"/>
        </w:rPr>
      </w:pPr>
      <w:r w:rsidRPr="00C8604C">
        <w:rPr>
          <w:rFonts w:ascii="Arial" w:hAnsi="Arial" w:cs="Arial"/>
          <w:sz w:val="24"/>
          <w:szCs w:val="24"/>
          <w:lang w:eastAsia="lt-LT"/>
        </w:rPr>
        <w:t>Lietuvos Respublikos vietos savivaldos įstatymo 63 straipsniu, kuris numato, kad Savivaldybių turto sandara, įsigijimo būdai, šio turto valdymo, naudojimo ir disponavimo juo tvarka nustatyta Konstitucijoje, įstatymuose, Vyriausybės nutarimuose ir savivaldybių tarybų sprendimuose.</w:t>
      </w:r>
      <w:bookmarkEnd w:id="9"/>
    </w:p>
    <w:p w14:paraId="371FEE74" w14:textId="6BD12573" w:rsidR="001B1C5D" w:rsidRPr="00960F36" w:rsidRDefault="001B1C5D" w:rsidP="001D7A2C">
      <w:pPr>
        <w:pStyle w:val="Pagrindiniotekstotrauka"/>
        <w:tabs>
          <w:tab w:val="left" w:pos="0"/>
        </w:tabs>
        <w:spacing w:after="0" w:line="276" w:lineRule="auto"/>
        <w:ind w:left="0" w:right="-81"/>
        <w:jc w:val="both"/>
        <w:rPr>
          <w:rFonts w:ascii="Arial" w:hAnsi="Arial" w:cs="Arial"/>
          <w:bCs/>
          <w:strike/>
          <w:color w:val="FF0000"/>
          <w:sz w:val="24"/>
          <w:szCs w:val="24"/>
          <w:lang w:val="lt-LT"/>
        </w:rPr>
      </w:pPr>
      <w:r w:rsidRPr="00960F36">
        <w:rPr>
          <w:rFonts w:ascii="Arial" w:hAnsi="Arial" w:cs="Arial"/>
          <w:b/>
          <w:color w:val="000000"/>
          <w:sz w:val="24"/>
          <w:szCs w:val="24"/>
          <w:lang w:val="lt-LT"/>
        </w:rPr>
        <w:t xml:space="preserve">3. </w:t>
      </w:r>
      <w:r w:rsidRPr="00641D3B">
        <w:rPr>
          <w:rFonts w:ascii="Arial" w:hAnsi="Arial" w:cs="Arial"/>
          <w:b/>
          <w:color w:val="000000"/>
          <w:sz w:val="24"/>
          <w:szCs w:val="24"/>
          <w:lang w:val="lt-LT"/>
        </w:rPr>
        <w:t>Kokios siūlomos naujos teisinio reguliavimo nuostatos ir kokių teigiamų rezultatų laukiama:</w:t>
      </w:r>
    </w:p>
    <w:p w14:paraId="009BFC7C" w14:textId="2C12C138" w:rsidR="00C8604C" w:rsidRDefault="001B1C5D" w:rsidP="001D7A2C">
      <w:pPr>
        <w:tabs>
          <w:tab w:val="left" w:pos="426"/>
        </w:tabs>
        <w:spacing w:after="0" w:line="276" w:lineRule="auto"/>
        <w:ind w:firstLine="567"/>
        <w:jc w:val="both"/>
        <w:rPr>
          <w:rFonts w:ascii="Arial" w:hAnsi="Arial" w:cs="Arial"/>
          <w:sz w:val="24"/>
          <w:szCs w:val="24"/>
        </w:rPr>
      </w:pPr>
      <w:r w:rsidRPr="00641D3B">
        <w:rPr>
          <w:rFonts w:ascii="Arial" w:hAnsi="Arial" w:cs="Arial"/>
          <w:bCs/>
          <w:color w:val="000000"/>
          <w:sz w:val="24"/>
          <w:szCs w:val="24"/>
        </w:rPr>
        <w:t xml:space="preserve">Naujos teisinio reguliavimo nuostatos nesiūlomos. </w:t>
      </w:r>
    </w:p>
    <w:p w14:paraId="7558E7F4" w14:textId="204E8DA0" w:rsidR="001B1C5D" w:rsidRPr="00C8604C" w:rsidRDefault="001B1C5D" w:rsidP="001D7A2C">
      <w:pPr>
        <w:tabs>
          <w:tab w:val="left" w:pos="426"/>
        </w:tabs>
        <w:spacing w:after="0" w:line="276" w:lineRule="auto"/>
        <w:jc w:val="both"/>
        <w:rPr>
          <w:rFonts w:ascii="Arial" w:hAnsi="Arial" w:cs="Arial"/>
          <w:sz w:val="24"/>
          <w:szCs w:val="24"/>
        </w:rPr>
      </w:pPr>
      <w:r w:rsidRPr="00641D3B">
        <w:rPr>
          <w:rStyle w:val="FontStyle150"/>
          <w:rFonts w:ascii="Arial" w:hAnsi="Arial" w:cs="Arial"/>
          <w:b/>
          <w:sz w:val="24"/>
          <w:szCs w:val="24"/>
        </w:rPr>
        <w:t xml:space="preserve">4. Galimos neigiamos pasekmės priėmus siūlomą Savivaldybės tarybos </w:t>
      </w:r>
      <w:r w:rsidRPr="00641D3B">
        <w:rPr>
          <w:rFonts w:ascii="Arial" w:hAnsi="Arial" w:cs="Arial"/>
          <w:b/>
          <w:sz w:val="24"/>
          <w:szCs w:val="24"/>
        </w:rPr>
        <w:t>sprendimą ir kokių priemonių būtina imtis, siekiant išvengti neigiamų pasekmių:</w:t>
      </w:r>
    </w:p>
    <w:p w14:paraId="6EC77865" w14:textId="668B3B09" w:rsidR="001B1C5D" w:rsidRPr="00641D3B" w:rsidRDefault="001B1C5D" w:rsidP="001D7A2C">
      <w:pPr>
        <w:tabs>
          <w:tab w:val="left" w:pos="284"/>
          <w:tab w:val="left" w:pos="567"/>
          <w:tab w:val="left" w:pos="851"/>
        </w:tabs>
        <w:spacing w:after="0" w:line="276" w:lineRule="auto"/>
        <w:ind w:firstLine="567"/>
        <w:jc w:val="both"/>
        <w:rPr>
          <w:rFonts w:ascii="Arial" w:hAnsi="Arial" w:cs="Arial"/>
          <w:bCs/>
          <w:sz w:val="24"/>
          <w:szCs w:val="24"/>
        </w:rPr>
      </w:pPr>
      <w:r w:rsidRPr="00641D3B">
        <w:rPr>
          <w:rStyle w:val="FontStyle150"/>
          <w:rFonts w:ascii="Arial" w:hAnsi="Arial" w:cs="Arial"/>
          <w:bCs/>
          <w:sz w:val="24"/>
          <w:szCs w:val="24"/>
        </w:rPr>
        <w:t xml:space="preserve">Priėmus siūlomą Savivaldybės tarybos </w:t>
      </w:r>
      <w:r w:rsidRPr="00641D3B">
        <w:rPr>
          <w:rFonts w:ascii="Arial" w:hAnsi="Arial" w:cs="Arial"/>
          <w:bCs/>
          <w:sz w:val="24"/>
          <w:szCs w:val="24"/>
        </w:rPr>
        <w:t>sprendimą neigiamų pasekmių nebus.</w:t>
      </w:r>
    </w:p>
    <w:p w14:paraId="64671A71" w14:textId="77777777" w:rsidR="001B1C5D" w:rsidRPr="00641D3B" w:rsidRDefault="001B1C5D" w:rsidP="001D7A2C">
      <w:pPr>
        <w:spacing w:after="0" w:line="276" w:lineRule="auto"/>
        <w:jc w:val="both"/>
        <w:rPr>
          <w:rFonts w:ascii="Arial" w:hAnsi="Arial" w:cs="Arial"/>
          <w:b/>
          <w:color w:val="000000"/>
          <w:sz w:val="24"/>
          <w:szCs w:val="24"/>
        </w:rPr>
      </w:pPr>
      <w:r w:rsidRPr="00641D3B">
        <w:rPr>
          <w:rFonts w:ascii="Arial" w:hAnsi="Arial" w:cs="Arial"/>
          <w:b/>
          <w:caps/>
          <w:color w:val="000000"/>
          <w:sz w:val="24"/>
          <w:szCs w:val="24"/>
        </w:rPr>
        <w:t>5. A</w:t>
      </w:r>
      <w:r w:rsidRPr="00641D3B">
        <w:rPr>
          <w:rFonts w:ascii="Arial" w:hAnsi="Arial" w:cs="Arial"/>
          <w:b/>
          <w:color w:val="000000"/>
          <w:sz w:val="24"/>
          <w:szCs w:val="24"/>
        </w:rPr>
        <w:t>r sprendimo projektas neprieštarauja Lietuvos Respublikos lygių galimybių įstatymui ir atitinka lygių galimybių principus:</w:t>
      </w:r>
    </w:p>
    <w:p w14:paraId="626E4753" w14:textId="0664C33B" w:rsidR="001B1C5D" w:rsidRPr="00641D3B" w:rsidRDefault="001B1C5D" w:rsidP="001D7A2C">
      <w:pPr>
        <w:tabs>
          <w:tab w:val="left" w:pos="567"/>
        </w:tabs>
        <w:spacing w:after="0" w:line="276" w:lineRule="auto"/>
        <w:ind w:firstLine="567"/>
        <w:jc w:val="both"/>
        <w:rPr>
          <w:rFonts w:ascii="Arial" w:hAnsi="Arial" w:cs="Arial"/>
          <w:bCs/>
          <w:sz w:val="24"/>
          <w:szCs w:val="24"/>
        </w:rPr>
      </w:pPr>
      <w:r w:rsidRPr="00641D3B">
        <w:rPr>
          <w:rFonts w:ascii="Arial" w:hAnsi="Arial" w:cs="Arial"/>
          <w:bCs/>
          <w:color w:val="000000"/>
          <w:sz w:val="24"/>
          <w:szCs w:val="24"/>
        </w:rPr>
        <w:t xml:space="preserve">Sprendimo projektas neprieštarauja Lietuvos Respublikos lygių galimybių įstatymui, lygių galimybių principus atitinka. </w:t>
      </w:r>
    </w:p>
    <w:p w14:paraId="659FC7BD" w14:textId="77777777" w:rsidR="001B1C5D" w:rsidRPr="00641D3B" w:rsidRDefault="001B1C5D" w:rsidP="001D7A2C">
      <w:pPr>
        <w:spacing w:after="0" w:line="276" w:lineRule="auto"/>
        <w:jc w:val="both"/>
        <w:rPr>
          <w:rStyle w:val="FontStyle150"/>
          <w:rFonts w:ascii="Arial" w:hAnsi="Arial" w:cs="Arial"/>
          <w:b/>
          <w:strike/>
          <w:sz w:val="24"/>
          <w:szCs w:val="24"/>
        </w:rPr>
      </w:pPr>
      <w:r w:rsidRPr="00641D3B">
        <w:rPr>
          <w:rStyle w:val="FontStyle150"/>
          <w:rFonts w:ascii="Arial" w:hAnsi="Arial" w:cs="Arial"/>
          <w:b/>
          <w:sz w:val="24"/>
          <w:szCs w:val="24"/>
        </w:rPr>
        <w:t xml:space="preserve">6. Kokius teisės aktus būtina pakeisti ar panaikinti, </w:t>
      </w:r>
      <w:bookmarkStart w:id="11" w:name="_Hlk132622428"/>
      <w:r w:rsidRPr="00641D3B">
        <w:rPr>
          <w:rStyle w:val="FontStyle150"/>
          <w:rFonts w:ascii="Arial" w:hAnsi="Arial" w:cs="Arial"/>
          <w:b/>
          <w:sz w:val="24"/>
          <w:szCs w:val="24"/>
        </w:rPr>
        <w:t>priėmus teikiamą Savivaldybės tarybos sprendimą</w:t>
      </w:r>
      <w:bookmarkEnd w:id="11"/>
      <w:r w:rsidRPr="00641D3B">
        <w:rPr>
          <w:rStyle w:val="FontStyle150"/>
          <w:rFonts w:ascii="Arial" w:hAnsi="Arial" w:cs="Arial"/>
          <w:b/>
          <w:sz w:val="24"/>
          <w:szCs w:val="24"/>
        </w:rPr>
        <w:t>:</w:t>
      </w:r>
    </w:p>
    <w:p w14:paraId="3DBE83B7" w14:textId="62A264AE" w:rsidR="001B1C5D" w:rsidRPr="00641D3B" w:rsidRDefault="001B1C5D" w:rsidP="001D7A2C">
      <w:pPr>
        <w:spacing w:after="0" w:line="276" w:lineRule="auto"/>
        <w:ind w:firstLine="567"/>
        <w:jc w:val="both"/>
        <w:rPr>
          <w:rStyle w:val="FontStyle150"/>
          <w:rFonts w:ascii="Arial" w:hAnsi="Arial" w:cs="Arial"/>
          <w:sz w:val="24"/>
          <w:szCs w:val="24"/>
        </w:rPr>
      </w:pPr>
      <w:r w:rsidRPr="00641D3B">
        <w:rPr>
          <w:rStyle w:val="FontStyle150"/>
          <w:rFonts w:ascii="Arial" w:hAnsi="Arial" w:cs="Arial"/>
          <w:bCs/>
          <w:sz w:val="24"/>
          <w:szCs w:val="24"/>
        </w:rPr>
        <w:t xml:space="preserve">Priėmus teikiamą Savivaldybės tarybos sprendimą </w:t>
      </w:r>
      <w:r w:rsidR="00D44FBE">
        <w:rPr>
          <w:rStyle w:val="FontStyle150"/>
          <w:rFonts w:ascii="Arial" w:hAnsi="Arial" w:cs="Arial"/>
          <w:bCs/>
          <w:sz w:val="24"/>
          <w:szCs w:val="24"/>
        </w:rPr>
        <w:t>teisės aktų pakeisti, panaikinti nereikės</w:t>
      </w:r>
      <w:r w:rsidR="00353218" w:rsidRPr="00641D3B">
        <w:rPr>
          <w:rFonts w:ascii="Arial" w:hAnsi="Arial" w:cs="Arial"/>
          <w:sz w:val="24"/>
          <w:szCs w:val="24"/>
        </w:rPr>
        <w:t>.</w:t>
      </w:r>
    </w:p>
    <w:p w14:paraId="4DEF4C8D" w14:textId="77777777" w:rsidR="001B1C5D" w:rsidRPr="00641D3B" w:rsidRDefault="001B1C5D" w:rsidP="001D7A2C">
      <w:pPr>
        <w:spacing w:after="0" w:line="276" w:lineRule="auto"/>
        <w:contextualSpacing/>
        <w:jc w:val="both"/>
        <w:rPr>
          <w:rFonts w:ascii="Arial" w:hAnsi="Arial" w:cs="Arial"/>
          <w:b/>
          <w:sz w:val="24"/>
          <w:szCs w:val="24"/>
        </w:rPr>
      </w:pPr>
      <w:r w:rsidRPr="00641D3B">
        <w:rPr>
          <w:rFonts w:ascii="Arial" w:hAnsi="Arial" w:cs="Arial"/>
          <w:b/>
          <w:sz w:val="24"/>
          <w:szCs w:val="24"/>
        </w:rPr>
        <w:t>7. Projekto rengimo metu gauti specialistų vertinimai ir išvados, konsultavimosi su visuomene metu gauti pasiūlymai ir jų motyvuotas vertinimas (atsižvelgta ar ne):</w:t>
      </w:r>
    </w:p>
    <w:p w14:paraId="7058A226" w14:textId="0AFD5489" w:rsidR="001B1C5D" w:rsidRPr="003A4FA2" w:rsidRDefault="001B1C5D" w:rsidP="001D7A2C">
      <w:pPr>
        <w:tabs>
          <w:tab w:val="left" w:pos="567"/>
        </w:tabs>
        <w:spacing w:after="0" w:line="276" w:lineRule="auto"/>
        <w:ind w:firstLine="567"/>
        <w:contextualSpacing/>
        <w:jc w:val="both"/>
        <w:rPr>
          <w:rFonts w:ascii="Arial" w:hAnsi="Arial" w:cs="Arial"/>
          <w:bCs/>
          <w:sz w:val="24"/>
          <w:szCs w:val="24"/>
        </w:rPr>
      </w:pPr>
      <w:r w:rsidRPr="003A4FA2">
        <w:rPr>
          <w:rFonts w:ascii="Arial" w:hAnsi="Arial" w:cs="Arial"/>
          <w:bCs/>
          <w:sz w:val="24"/>
          <w:szCs w:val="24"/>
        </w:rPr>
        <w:t>Projekto rengimo metu specialistų vertinimai, išvados negauti.</w:t>
      </w:r>
    </w:p>
    <w:p w14:paraId="388F3068" w14:textId="77777777" w:rsidR="001B1C5D" w:rsidRPr="00641D3B" w:rsidRDefault="001B1C5D" w:rsidP="001D7A2C">
      <w:pPr>
        <w:spacing w:after="0" w:line="276" w:lineRule="auto"/>
        <w:jc w:val="both"/>
        <w:rPr>
          <w:rFonts w:ascii="Arial" w:hAnsi="Arial" w:cs="Arial"/>
          <w:b/>
          <w:sz w:val="24"/>
          <w:szCs w:val="24"/>
        </w:rPr>
      </w:pPr>
      <w:r w:rsidRPr="00641D3B">
        <w:rPr>
          <w:rFonts w:ascii="Arial" w:hAnsi="Arial" w:cs="Arial"/>
          <w:b/>
          <w:sz w:val="24"/>
          <w:szCs w:val="24"/>
        </w:rPr>
        <w:lastRenderedPageBreak/>
        <w:t>8. Sprendimo įgyvendinimui reikalingos lėšos (ekonominiai apskaičiavimai), finansavimo šaltiniai:</w:t>
      </w:r>
    </w:p>
    <w:p w14:paraId="6C931A4A" w14:textId="7B2A1D92" w:rsidR="003A4FA2" w:rsidRDefault="00C8604C" w:rsidP="001D7A2C">
      <w:pPr>
        <w:tabs>
          <w:tab w:val="left" w:pos="567"/>
        </w:tabs>
        <w:spacing w:after="0" w:line="276" w:lineRule="auto"/>
        <w:ind w:firstLine="567"/>
        <w:jc w:val="both"/>
        <w:rPr>
          <w:rFonts w:ascii="Arial" w:hAnsi="Arial" w:cs="Arial"/>
          <w:bCs/>
          <w:sz w:val="24"/>
          <w:szCs w:val="24"/>
        </w:rPr>
      </w:pPr>
      <w:r w:rsidRPr="00C8604C">
        <w:rPr>
          <w:rFonts w:ascii="Arial" w:hAnsi="Arial" w:cs="Arial"/>
          <w:bCs/>
          <w:sz w:val="24"/>
          <w:szCs w:val="24"/>
        </w:rPr>
        <w:t>Sprendimo įgyvendinimui lėšos nereikalingos.</w:t>
      </w:r>
    </w:p>
    <w:p w14:paraId="0CE6DD61" w14:textId="55C11D6F" w:rsidR="001B1C5D" w:rsidRDefault="001B1C5D" w:rsidP="001D7A2C">
      <w:pPr>
        <w:tabs>
          <w:tab w:val="left" w:pos="567"/>
        </w:tabs>
        <w:spacing w:after="0" w:line="276" w:lineRule="auto"/>
        <w:jc w:val="both"/>
        <w:rPr>
          <w:rFonts w:ascii="Arial" w:hAnsi="Arial" w:cs="Arial"/>
          <w:b/>
        </w:rPr>
      </w:pPr>
      <w:r w:rsidRPr="00641D3B">
        <w:rPr>
          <w:rFonts w:ascii="Arial" w:hAnsi="Arial" w:cs="Arial"/>
          <w:b/>
        </w:rPr>
        <w:t>9. Kiti, autoriaus nuomone, reikalingi pagrindimai, skaičiavimai ir paaiškinimai:</w:t>
      </w:r>
    </w:p>
    <w:p w14:paraId="30DC7820" w14:textId="4DAEE122" w:rsidR="005221D4" w:rsidRDefault="00E415CC" w:rsidP="001D7A2C">
      <w:pPr>
        <w:tabs>
          <w:tab w:val="left" w:pos="709"/>
        </w:tabs>
        <w:spacing w:after="0" w:line="276" w:lineRule="auto"/>
        <w:ind w:firstLine="567"/>
        <w:jc w:val="both"/>
        <w:rPr>
          <w:rFonts w:ascii="Arial" w:hAnsi="Arial" w:cs="Arial"/>
          <w:sz w:val="24"/>
          <w:szCs w:val="24"/>
        </w:rPr>
      </w:pPr>
      <w:r>
        <w:rPr>
          <w:rFonts w:ascii="Arial" w:hAnsi="Arial" w:cs="Arial"/>
          <w:bCs/>
          <w:sz w:val="24"/>
          <w:szCs w:val="24"/>
        </w:rPr>
        <w:t>Klaipėdos rajono savivaldybės taryba 2025-10-30 priėmė sprendimą Nr. T11-342 „Dėl Klaipėdos rajono savivaldybės turto perdavimo panaudos pagrindais asociacijai Veiviržėnų bendruomenei“, kuriuo bendruomenei skirta 87,21 kv. m ploto patalpos adresu Šermukšnių g. 3, Veiviržėnai, Klaipėdos r. sav.</w:t>
      </w:r>
      <w:r w:rsidR="00421067">
        <w:rPr>
          <w:rFonts w:ascii="Arial" w:hAnsi="Arial" w:cs="Arial"/>
          <w:bCs/>
          <w:sz w:val="24"/>
          <w:szCs w:val="24"/>
        </w:rPr>
        <w:t xml:space="preserve"> 2026-03-27 </w:t>
      </w:r>
      <w:r w:rsidR="002D68C7" w:rsidRPr="00D35F8A">
        <w:rPr>
          <w:rFonts w:ascii="Arial" w:hAnsi="Arial" w:cs="Arial"/>
          <w:bCs/>
          <w:sz w:val="24"/>
          <w:szCs w:val="24"/>
        </w:rPr>
        <w:t>Klaipėdos rajono savivaldybė</w:t>
      </w:r>
      <w:r>
        <w:rPr>
          <w:rFonts w:ascii="Arial" w:hAnsi="Arial" w:cs="Arial"/>
          <w:bCs/>
          <w:sz w:val="24"/>
          <w:szCs w:val="24"/>
        </w:rPr>
        <w:t>je gautas Veiviržėnų bendruomenės raštas Nr. A4-808 „Prašymas dėl patalpų panaudos Nr. 03.27/01“, kuriame</w:t>
      </w:r>
      <w:r w:rsidR="00421067">
        <w:rPr>
          <w:rFonts w:ascii="Arial" w:hAnsi="Arial" w:cs="Arial"/>
          <w:bCs/>
          <w:sz w:val="24"/>
          <w:szCs w:val="24"/>
        </w:rPr>
        <w:t xml:space="preserve"> prašoma dėl finansinių bendruomenės pajėgumų skirti tik patalpą, plane žymimą 1-9 (27,11 kv. m). Patalpą planuoja susiremontuoti iš bendruomenės lėšų.</w:t>
      </w:r>
    </w:p>
    <w:p w14:paraId="4F3497D8" w14:textId="10F29472" w:rsidR="00093D6A" w:rsidRPr="00093D6A" w:rsidRDefault="00093D6A" w:rsidP="001D7A2C">
      <w:pPr>
        <w:pStyle w:val="Style7"/>
        <w:widowControl/>
        <w:spacing w:line="276" w:lineRule="auto"/>
        <w:ind w:firstLine="567"/>
        <w:jc w:val="both"/>
        <w:rPr>
          <w:lang w:val="lt-LT"/>
        </w:rPr>
      </w:pPr>
      <w:r w:rsidRPr="00093D6A">
        <w:rPr>
          <w:lang w:val="lt-LT"/>
        </w:rPr>
        <w:t>Prie sprendimo projekto pridedama</w:t>
      </w:r>
      <w:r w:rsidR="001A512C">
        <w:rPr>
          <w:lang w:val="lt-LT"/>
        </w:rPr>
        <w:t xml:space="preserve"> </w:t>
      </w:r>
      <w:r w:rsidR="00E7554C">
        <w:rPr>
          <w:lang w:val="lt-LT"/>
        </w:rPr>
        <w:t xml:space="preserve">Klaipėdos rajono savivaldybės tarybos </w:t>
      </w:r>
      <w:r w:rsidR="00533FA9" w:rsidRPr="00533FA9">
        <w:rPr>
          <w:bCs/>
          <w:lang w:val="lt-LT"/>
        </w:rPr>
        <w:t>2025-10-30  sprendim</w:t>
      </w:r>
      <w:r w:rsidR="00533FA9">
        <w:rPr>
          <w:bCs/>
          <w:lang w:val="lt-LT"/>
        </w:rPr>
        <w:t>as</w:t>
      </w:r>
      <w:r w:rsidR="00533FA9" w:rsidRPr="00533FA9">
        <w:rPr>
          <w:bCs/>
          <w:lang w:val="lt-LT"/>
        </w:rPr>
        <w:t xml:space="preserve"> Nr. T11-342 „Dėl Klaipėdos rajono savivaldybės turto perdavimo panaudos pagrindais asociacijai Veiviržėnų bendruomenei</w:t>
      </w:r>
      <w:r w:rsidR="00E7554C">
        <w:rPr>
          <w:lang w:val="lt-LT"/>
        </w:rPr>
        <w:t xml:space="preserve">“, </w:t>
      </w:r>
      <w:r w:rsidR="00533FA9">
        <w:rPr>
          <w:lang w:val="lt-LT"/>
        </w:rPr>
        <w:t>2026-03-27 asociacijos Veiviržėnų bendruomenės raštas Nr. A4-808 „Prašymas dėl patalpų panaudos Nr. 03.27/01“</w:t>
      </w:r>
      <w:r w:rsidR="00E7554C">
        <w:rPr>
          <w:lang w:val="lt-LT"/>
        </w:rPr>
        <w:t>.</w:t>
      </w:r>
    </w:p>
    <w:p w14:paraId="55A59FE0" w14:textId="77777777" w:rsidR="001B1C5D" w:rsidRPr="00960F36" w:rsidRDefault="001B1C5D" w:rsidP="001D7A2C">
      <w:pPr>
        <w:pStyle w:val="Pagrindiniotekstotrauka"/>
        <w:tabs>
          <w:tab w:val="left" w:pos="540"/>
        </w:tabs>
        <w:spacing w:after="0" w:line="276" w:lineRule="auto"/>
        <w:ind w:left="0" w:right="-81"/>
        <w:rPr>
          <w:rFonts w:ascii="Arial" w:hAnsi="Arial" w:cs="Arial"/>
          <w:b/>
          <w:sz w:val="24"/>
          <w:szCs w:val="24"/>
          <w:lang w:val="lt-LT"/>
        </w:rPr>
      </w:pPr>
      <w:r w:rsidRPr="00960F36">
        <w:rPr>
          <w:rFonts w:ascii="Arial" w:hAnsi="Arial" w:cs="Arial"/>
          <w:b/>
          <w:sz w:val="24"/>
          <w:szCs w:val="24"/>
          <w:lang w:val="lt-LT"/>
        </w:rPr>
        <w:t xml:space="preserve">10. </w:t>
      </w:r>
      <w:r w:rsidRPr="00641D3B">
        <w:rPr>
          <w:rFonts w:ascii="Arial" w:hAnsi="Arial" w:cs="Arial"/>
          <w:b/>
          <w:color w:val="000000"/>
          <w:sz w:val="24"/>
          <w:szCs w:val="24"/>
          <w:lang w:val="lt-LT"/>
        </w:rPr>
        <w:t>Sprendimo projekto iniciatoriai (institucija, asmenys ar piliečių įgalioti atstovai) ir rengėjai</w:t>
      </w:r>
      <w:r w:rsidRPr="00641D3B">
        <w:rPr>
          <w:rFonts w:ascii="Arial" w:hAnsi="Arial" w:cs="Arial"/>
          <w:b/>
          <w:sz w:val="24"/>
          <w:szCs w:val="24"/>
          <w:lang w:val="lt-LT"/>
        </w:rPr>
        <w:t>:</w:t>
      </w:r>
    </w:p>
    <w:p w14:paraId="7A50ECDD" w14:textId="56925300" w:rsidR="00A72584" w:rsidRPr="00641D3B" w:rsidRDefault="001B1C5D" w:rsidP="001D7A2C">
      <w:pPr>
        <w:tabs>
          <w:tab w:val="left" w:pos="567"/>
        </w:tabs>
        <w:spacing w:after="480" w:line="276" w:lineRule="auto"/>
        <w:ind w:firstLine="567"/>
        <w:jc w:val="both"/>
        <w:rPr>
          <w:rFonts w:ascii="Arial" w:hAnsi="Arial" w:cs="Arial"/>
          <w:color w:val="000000" w:themeColor="text1"/>
          <w:sz w:val="24"/>
          <w:szCs w:val="24"/>
        </w:rPr>
      </w:pPr>
      <w:r w:rsidRPr="00641D3B">
        <w:rPr>
          <w:rFonts w:ascii="Arial" w:hAnsi="Arial" w:cs="Arial"/>
          <w:bCs/>
          <w:color w:val="000000" w:themeColor="text1"/>
          <w:sz w:val="24"/>
          <w:szCs w:val="24"/>
        </w:rPr>
        <w:t>Sprendimo iniciatorius –</w:t>
      </w:r>
      <w:r w:rsidR="00085017" w:rsidRPr="00641D3B">
        <w:rPr>
          <w:rFonts w:ascii="Arial" w:hAnsi="Arial" w:cs="Arial"/>
          <w:bCs/>
          <w:color w:val="000000" w:themeColor="text1"/>
          <w:sz w:val="24"/>
          <w:szCs w:val="24"/>
        </w:rPr>
        <w:t xml:space="preserve"> </w:t>
      </w:r>
      <w:r w:rsidR="009E4DAE" w:rsidRPr="00641D3B">
        <w:rPr>
          <w:rFonts w:ascii="Arial" w:hAnsi="Arial" w:cs="Arial"/>
          <w:bCs/>
          <w:color w:val="000000" w:themeColor="text1"/>
          <w:sz w:val="24"/>
          <w:szCs w:val="24"/>
        </w:rPr>
        <w:t>Klaipėdos rajono savivaldybės</w:t>
      </w:r>
      <w:r w:rsidR="009B5517" w:rsidRPr="00641D3B">
        <w:rPr>
          <w:rFonts w:ascii="Arial" w:hAnsi="Arial" w:cs="Arial"/>
          <w:bCs/>
          <w:color w:val="000000" w:themeColor="text1"/>
          <w:sz w:val="24"/>
          <w:szCs w:val="24"/>
        </w:rPr>
        <w:t xml:space="preserve"> </w:t>
      </w:r>
      <w:r w:rsidR="00762C3E">
        <w:rPr>
          <w:rFonts w:ascii="Arial" w:hAnsi="Arial" w:cs="Arial"/>
          <w:bCs/>
          <w:color w:val="000000" w:themeColor="text1"/>
          <w:sz w:val="24"/>
          <w:szCs w:val="24"/>
        </w:rPr>
        <w:t xml:space="preserve">administracija, </w:t>
      </w:r>
      <w:r w:rsidRPr="00641D3B">
        <w:rPr>
          <w:rFonts w:ascii="Arial" w:hAnsi="Arial" w:cs="Arial"/>
          <w:bCs/>
          <w:color w:val="000000" w:themeColor="text1"/>
          <w:sz w:val="24"/>
          <w:szCs w:val="24"/>
        </w:rPr>
        <w:t xml:space="preserve">rengėja – </w:t>
      </w:r>
      <w:r w:rsidRPr="00641D3B">
        <w:rPr>
          <w:rFonts w:ascii="Arial" w:hAnsi="Arial" w:cs="Arial"/>
          <w:color w:val="000000" w:themeColor="text1"/>
          <w:sz w:val="24"/>
          <w:szCs w:val="24"/>
        </w:rPr>
        <w:t>Turto valdymo</w:t>
      </w:r>
      <w:r w:rsidR="009B5517" w:rsidRPr="00641D3B">
        <w:rPr>
          <w:rFonts w:ascii="Arial" w:hAnsi="Arial" w:cs="Arial"/>
          <w:color w:val="000000" w:themeColor="text1"/>
          <w:sz w:val="24"/>
          <w:szCs w:val="24"/>
        </w:rPr>
        <w:t xml:space="preserve"> skyriaus</w:t>
      </w:r>
      <w:r w:rsidRPr="00641D3B">
        <w:rPr>
          <w:rFonts w:ascii="Arial" w:hAnsi="Arial" w:cs="Arial"/>
          <w:color w:val="000000" w:themeColor="text1"/>
          <w:sz w:val="24"/>
          <w:szCs w:val="24"/>
        </w:rPr>
        <w:t xml:space="preserve"> specialistė </w:t>
      </w:r>
      <w:r w:rsidR="007E741A" w:rsidRPr="00641D3B">
        <w:rPr>
          <w:rFonts w:ascii="Arial" w:hAnsi="Arial" w:cs="Arial"/>
          <w:color w:val="000000" w:themeColor="text1"/>
          <w:sz w:val="24"/>
          <w:szCs w:val="24"/>
        </w:rPr>
        <w:t>V. Selmistraitienė</w:t>
      </w:r>
      <w:r w:rsidRPr="00641D3B">
        <w:rPr>
          <w:rFonts w:ascii="Arial" w:hAnsi="Arial" w:cs="Arial"/>
          <w:color w:val="000000" w:themeColor="text1"/>
          <w:sz w:val="24"/>
          <w:szCs w:val="24"/>
        </w:rPr>
        <w:t>.</w:t>
      </w:r>
    </w:p>
    <w:p w14:paraId="7149654B" w14:textId="107B61E7" w:rsidR="00A72584" w:rsidRPr="0034019C" w:rsidRDefault="00A72584" w:rsidP="001D7A2C">
      <w:pPr>
        <w:pStyle w:val="Pagrindinistekstas"/>
        <w:spacing w:line="276" w:lineRule="auto"/>
        <w:ind w:left="7230" w:hanging="7230"/>
        <w:rPr>
          <w:rFonts w:ascii="Arial" w:hAnsi="Arial" w:cs="Arial"/>
          <w:b/>
          <w:sz w:val="24"/>
          <w:szCs w:val="24"/>
        </w:rPr>
      </w:pPr>
      <w:r w:rsidRPr="0034019C">
        <w:rPr>
          <w:rFonts w:ascii="Arial" w:hAnsi="Arial" w:cs="Arial"/>
          <w:color w:val="000000"/>
          <w:sz w:val="24"/>
          <w:szCs w:val="24"/>
        </w:rPr>
        <w:t>Turto valdymo skyriaus specialistė</w:t>
      </w:r>
      <w:r w:rsidR="004F4F02">
        <w:rPr>
          <w:rFonts w:ascii="Arial" w:hAnsi="Arial" w:cs="Arial"/>
          <w:color w:val="000000"/>
          <w:sz w:val="24"/>
          <w:szCs w:val="24"/>
        </w:rPr>
        <w:tab/>
      </w:r>
      <w:r w:rsidRPr="0034019C">
        <w:rPr>
          <w:rFonts w:ascii="Arial" w:hAnsi="Arial" w:cs="Arial"/>
          <w:color w:val="000000"/>
          <w:sz w:val="24"/>
          <w:szCs w:val="24"/>
        </w:rPr>
        <w:t>Virginija Selmistraitienė</w:t>
      </w:r>
      <w:bookmarkEnd w:id="7"/>
    </w:p>
    <w:sectPr w:rsidR="00A72584" w:rsidRPr="0034019C" w:rsidSect="00A153E6">
      <w:footerReference w:type="default" r:id="rId11"/>
      <w:headerReference w:type="first" r:id="rId12"/>
      <w:pgSz w:w="11906" w:h="16838" w:code="9"/>
      <w:pgMar w:top="1134" w:right="566" w:bottom="1276"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047C5" w14:textId="77777777" w:rsidR="00C71BE7" w:rsidRDefault="00C71BE7" w:rsidP="00AF56A6">
      <w:pPr>
        <w:spacing w:after="0" w:line="240" w:lineRule="auto"/>
      </w:pPr>
      <w:r>
        <w:separator/>
      </w:r>
    </w:p>
  </w:endnote>
  <w:endnote w:type="continuationSeparator" w:id="0">
    <w:p w14:paraId="5A704902" w14:textId="77777777" w:rsidR="00C71BE7" w:rsidRDefault="00C71BE7"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DEF21" w14:textId="77777777" w:rsidR="00C71BE7" w:rsidRDefault="00C71BE7" w:rsidP="00AF56A6">
      <w:pPr>
        <w:spacing w:after="0" w:line="240" w:lineRule="auto"/>
      </w:pPr>
      <w:r>
        <w:separator/>
      </w:r>
    </w:p>
  </w:footnote>
  <w:footnote w:type="continuationSeparator" w:id="0">
    <w:p w14:paraId="5B8C4421" w14:textId="77777777" w:rsidR="00C71BE7" w:rsidRDefault="00C71BE7"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16A2BC90" w:rsidR="00A63CE8" w:rsidRPr="003A76C0" w:rsidRDefault="00A63CE8" w:rsidP="003A76C0">
    <w:pPr>
      <w:pStyle w:val="Antrats"/>
      <w:jc w:val="right"/>
      <w:rPr>
        <w:rFonts w:ascii="Arial" w:hAnsi="Arial" w:cs="Arial"/>
        <w:b/>
        <w:bCs/>
        <w:color w:val="000000" w:themeColor="text1"/>
        <w:sz w:val="24"/>
        <w:szCs w:val="24"/>
      </w:rPr>
    </w:pPr>
    <w:r w:rsidRPr="003A76C0">
      <w:rPr>
        <w:rFonts w:ascii="Arial" w:hAnsi="Arial" w:cs="Arial"/>
        <w:b/>
        <w:bCs/>
        <w:color w:val="1D1B11" w:themeColor="background2" w:themeShade="1A"/>
        <w:sz w:val="24"/>
        <w:szCs w:val="24"/>
      </w:rPr>
      <w:t>Projektas</w:t>
    </w:r>
    <w:r w:rsidRPr="003A76C0">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F2D5D9A"/>
    <w:multiLevelType w:val="hybridMultilevel"/>
    <w:tmpl w:val="900CB0C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5"/>
  </w:num>
  <w:num w:numId="2" w16cid:durableId="782653505">
    <w:abstractNumId w:val="1"/>
  </w:num>
  <w:num w:numId="3" w16cid:durableId="374819984">
    <w:abstractNumId w:val="6"/>
  </w:num>
  <w:num w:numId="4" w16cid:durableId="1216701992">
    <w:abstractNumId w:val="7"/>
  </w:num>
  <w:num w:numId="5" w16cid:durableId="106353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4"/>
  </w:num>
  <w:num w:numId="7" w16cid:durableId="2091611579">
    <w:abstractNumId w:val="9"/>
  </w:num>
  <w:num w:numId="8" w16cid:durableId="2122413743">
    <w:abstractNumId w:val="2"/>
  </w:num>
  <w:num w:numId="9" w16cid:durableId="1941060064">
    <w:abstractNumId w:val="10"/>
  </w:num>
  <w:num w:numId="10" w16cid:durableId="646130462">
    <w:abstractNumId w:val="0"/>
  </w:num>
  <w:num w:numId="11" w16cid:durableId="3756640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1FAC"/>
    <w:rsid w:val="00022C96"/>
    <w:rsid w:val="00024095"/>
    <w:rsid w:val="00025A24"/>
    <w:rsid w:val="00027498"/>
    <w:rsid w:val="00030520"/>
    <w:rsid w:val="00032F88"/>
    <w:rsid w:val="00035582"/>
    <w:rsid w:val="0003566B"/>
    <w:rsid w:val="000374B4"/>
    <w:rsid w:val="000405C4"/>
    <w:rsid w:val="0004295A"/>
    <w:rsid w:val="00044539"/>
    <w:rsid w:val="00045253"/>
    <w:rsid w:val="000466D1"/>
    <w:rsid w:val="0005332D"/>
    <w:rsid w:val="00053331"/>
    <w:rsid w:val="000560E9"/>
    <w:rsid w:val="00062ADB"/>
    <w:rsid w:val="00065505"/>
    <w:rsid w:val="000656EC"/>
    <w:rsid w:val="00065D99"/>
    <w:rsid w:val="00071CFE"/>
    <w:rsid w:val="0007489C"/>
    <w:rsid w:val="00074A68"/>
    <w:rsid w:val="000767F0"/>
    <w:rsid w:val="000773AD"/>
    <w:rsid w:val="000806B9"/>
    <w:rsid w:val="000809BF"/>
    <w:rsid w:val="00081FF8"/>
    <w:rsid w:val="00085017"/>
    <w:rsid w:val="0008611A"/>
    <w:rsid w:val="000879A7"/>
    <w:rsid w:val="00093D6A"/>
    <w:rsid w:val="000A2234"/>
    <w:rsid w:val="000B0A00"/>
    <w:rsid w:val="000B29AA"/>
    <w:rsid w:val="000B5F0B"/>
    <w:rsid w:val="000B5FCF"/>
    <w:rsid w:val="000B60DD"/>
    <w:rsid w:val="000C21C9"/>
    <w:rsid w:val="000C5AA9"/>
    <w:rsid w:val="000C61A5"/>
    <w:rsid w:val="000C6E27"/>
    <w:rsid w:val="000C7277"/>
    <w:rsid w:val="000D0B81"/>
    <w:rsid w:val="000D0F34"/>
    <w:rsid w:val="000D5E09"/>
    <w:rsid w:val="000D659C"/>
    <w:rsid w:val="000D7637"/>
    <w:rsid w:val="000E5F89"/>
    <w:rsid w:val="000F0B98"/>
    <w:rsid w:val="000F13EE"/>
    <w:rsid w:val="000F1798"/>
    <w:rsid w:val="000F4F8F"/>
    <w:rsid w:val="00100203"/>
    <w:rsid w:val="00102E0A"/>
    <w:rsid w:val="0010476E"/>
    <w:rsid w:val="00105641"/>
    <w:rsid w:val="00106227"/>
    <w:rsid w:val="0011417B"/>
    <w:rsid w:val="00114314"/>
    <w:rsid w:val="00117068"/>
    <w:rsid w:val="00123F05"/>
    <w:rsid w:val="001253EE"/>
    <w:rsid w:val="00125814"/>
    <w:rsid w:val="001278BD"/>
    <w:rsid w:val="001341AC"/>
    <w:rsid w:val="00135471"/>
    <w:rsid w:val="00140FAB"/>
    <w:rsid w:val="00150A3B"/>
    <w:rsid w:val="00150EB5"/>
    <w:rsid w:val="00155299"/>
    <w:rsid w:val="00160703"/>
    <w:rsid w:val="00162316"/>
    <w:rsid w:val="00163152"/>
    <w:rsid w:val="00163185"/>
    <w:rsid w:val="00166345"/>
    <w:rsid w:val="00167216"/>
    <w:rsid w:val="001700E9"/>
    <w:rsid w:val="00170CC6"/>
    <w:rsid w:val="00172B4F"/>
    <w:rsid w:val="00172E33"/>
    <w:rsid w:val="0017583A"/>
    <w:rsid w:val="00181D35"/>
    <w:rsid w:val="00193072"/>
    <w:rsid w:val="001A0920"/>
    <w:rsid w:val="001A328B"/>
    <w:rsid w:val="001A3779"/>
    <w:rsid w:val="001A512C"/>
    <w:rsid w:val="001B04AB"/>
    <w:rsid w:val="001B1C5D"/>
    <w:rsid w:val="001B3C9B"/>
    <w:rsid w:val="001B7B1B"/>
    <w:rsid w:val="001D60D7"/>
    <w:rsid w:val="001D7A2C"/>
    <w:rsid w:val="001E012B"/>
    <w:rsid w:val="001E100A"/>
    <w:rsid w:val="001E1DC0"/>
    <w:rsid w:val="001E3C77"/>
    <w:rsid w:val="001F2299"/>
    <w:rsid w:val="00200647"/>
    <w:rsid w:val="00201948"/>
    <w:rsid w:val="00203EF8"/>
    <w:rsid w:val="00210D2F"/>
    <w:rsid w:val="00217272"/>
    <w:rsid w:val="00217518"/>
    <w:rsid w:val="00220D12"/>
    <w:rsid w:val="00221038"/>
    <w:rsid w:val="00222751"/>
    <w:rsid w:val="00225155"/>
    <w:rsid w:val="002358A6"/>
    <w:rsid w:val="00240DD4"/>
    <w:rsid w:val="00240EFB"/>
    <w:rsid w:val="00242247"/>
    <w:rsid w:val="00245792"/>
    <w:rsid w:val="00252F5C"/>
    <w:rsid w:val="00253A7B"/>
    <w:rsid w:val="00254C4D"/>
    <w:rsid w:val="00260F9C"/>
    <w:rsid w:val="0026160E"/>
    <w:rsid w:val="00262E5D"/>
    <w:rsid w:val="00262E69"/>
    <w:rsid w:val="0026462D"/>
    <w:rsid w:val="002703E2"/>
    <w:rsid w:val="0027740F"/>
    <w:rsid w:val="00277D52"/>
    <w:rsid w:val="002813DB"/>
    <w:rsid w:val="002818D9"/>
    <w:rsid w:val="002856B8"/>
    <w:rsid w:val="002914A6"/>
    <w:rsid w:val="0029197E"/>
    <w:rsid w:val="002935EB"/>
    <w:rsid w:val="002A0479"/>
    <w:rsid w:val="002A48C5"/>
    <w:rsid w:val="002B2850"/>
    <w:rsid w:val="002B3438"/>
    <w:rsid w:val="002B749E"/>
    <w:rsid w:val="002B7886"/>
    <w:rsid w:val="002C0896"/>
    <w:rsid w:val="002C1465"/>
    <w:rsid w:val="002C514A"/>
    <w:rsid w:val="002C7E95"/>
    <w:rsid w:val="002D1BAA"/>
    <w:rsid w:val="002D480A"/>
    <w:rsid w:val="002D59A0"/>
    <w:rsid w:val="002D68C7"/>
    <w:rsid w:val="002E05F8"/>
    <w:rsid w:val="002E17BF"/>
    <w:rsid w:val="002E34AB"/>
    <w:rsid w:val="002E479C"/>
    <w:rsid w:val="002E5507"/>
    <w:rsid w:val="002F095F"/>
    <w:rsid w:val="002F12C6"/>
    <w:rsid w:val="002F39E5"/>
    <w:rsid w:val="002F5C88"/>
    <w:rsid w:val="002F5D4E"/>
    <w:rsid w:val="0030153F"/>
    <w:rsid w:val="00302672"/>
    <w:rsid w:val="0030396F"/>
    <w:rsid w:val="003039F2"/>
    <w:rsid w:val="00303D64"/>
    <w:rsid w:val="0030531B"/>
    <w:rsid w:val="00305707"/>
    <w:rsid w:val="00306942"/>
    <w:rsid w:val="00311AE7"/>
    <w:rsid w:val="00320EE8"/>
    <w:rsid w:val="00321192"/>
    <w:rsid w:val="00326810"/>
    <w:rsid w:val="003275CC"/>
    <w:rsid w:val="00330862"/>
    <w:rsid w:val="00330E03"/>
    <w:rsid w:val="0033448D"/>
    <w:rsid w:val="003379EA"/>
    <w:rsid w:val="0034019C"/>
    <w:rsid w:val="00341DDF"/>
    <w:rsid w:val="00344257"/>
    <w:rsid w:val="0034451C"/>
    <w:rsid w:val="00346118"/>
    <w:rsid w:val="003500E5"/>
    <w:rsid w:val="00353218"/>
    <w:rsid w:val="00353D5F"/>
    <w:rsid w:val="00354E89"/>
    <w:rsid w:val="00361023"/>
    <w:rsid w:val="00367886"/>
    <w:rsid w:val="00372300"/>
    <w:rsid w:val="0037432E"/>
    <w:rsid w:val="003747B3"/>
    <w:rsid w:val="003823B2"/>
    <w:rsid w:val="003843F9"/>
    <w:rsid w:val="00392B78"/>
    <w:rsid w:val="00392E76"/>
    <w:rsid w:val="00394630"/>
    <w:rsid w:val="00395004"/>
    <w:rsid w:val="00397C67"/>
    <w:rsid w:val="003A0745"/>
    <w:rsid w:val="003A4FA2"/>
    <w:rsid w:val="003A5D8D"/>
    <w:rsid w:val="003A68AB"/>
    <w:rsid w:val="003A76C0"/>
    <w:rsid w:val="003B1F0E"/>
    <w:rsid w:val="003B4001"/>
    <w:rsid w:val="003B5C23"/>
    <w:rsid w:val="003B6D31"/>
    <w:rsid w:val="003B73C8"/>
    <w:rsid w:val="003C16B0"/>
    <w:rsid w:val="003C4291"/>
    <w:rsid w:val="003C4C77"/>
    <w:rsid w:val="003C5BE9"/>
    <w:rsid w:val="003C648B"/>
    <w:rsid w:val="003D7FF1"/>
    <w:rsid w:val="003E1B3E"/>
    <w:rsid w:val="003E1C4C"/>
    <w:rsid w:val="003F0F0E"/>
    <w:rsid w:val="003F3CAB"/>
    <w:rsid w:val="003F4359"/>
    <w:rsid w:val="003F5984"/>
    <w:rsid w:val="003F6939"/>
    <w:rsid w:val="003F6B25"/>
    <w:rsid w:val="00404486"/>
    <w:rsid w:val="004066EF"/>
    <w:rsid w:val="00406A13"/>
    <w:rsid w:val="00410185"/>
    <w:rsid w:val="004104A3"/>
    <w:rsid w:val="004107D9"/>
    <w:rsid w:val="004126C2"/>
    <w:rsid w:val="00412D54"/>
    <w:rsid w:val="00415D46"/>
    <w:rsid w:val="00415FC5"/>
    <w:rsid w:val="00421067"/>
    <w:rsid w:val="00431CD9"/>
    <w:rsid w:val="00436EB8"/>
    <w:rsid w:val="00445A08"/>
    <w:rsid w:val="00446804"/>
    <w:rsid w:val="0045109E"/>
    <w:rsid w:val="00456CA6"/>
    <w:rsid w:val="00457BE7"/>
    <w:rsid w:val="00460A25"/>
    <w:rsid w:val="00465342"/>
    <w:rsid w:val="004743A1"/>
    <w:rsid w:val="00474CBD"/>
    <w:rsid w:val="00474D47"/>
    <w:rsid w:val="00475406"/>
    <w:rsid w:val="0047662F"/>
    <w:rsid w:val="00484910"/>
    <w:rsid w:val="00485A30"/>
    <w:rsid w:val="00497346"/>
    <w:rsid w:val="004A28A4"/>
    <w:rsid w:val="004A6364"/>
    <w:rsid w:val="004A6740"/>
    <w:rsid w:val="004B0740"/>
    <w:rsid w:val="004C077B"/>
    <w:rsid w:val="004C13E0"/>
    <w:rsid w:val="004C1FA4"/>
    <w:rsid w:val="004C505A"/>
    <w:rsid w:val="004C56FA"/>
    <w:rsid w:val="004C5D5B"/>
    <w:rsid w:val="004D2056"/>
    <w:rsid w:val="004D4EF7"/>
    <w:rsid w:val="004E190C"/>
    <w:rsid w:val="004E3D4F"/>
    <w:rsid w:val="004F28F7"/>
    <w:rsid w:val="004F2B86"/>
    <w:rsid w:val="004F4E8D"/>
    <w:rsid w:val="004F4F02"/>
    <w:rsid w:val="004F51A8"/>
    <w:rsid w:val="004F53A7"/>
    <w:rsid w:val="00500A42"/>
    <w:rsid w:val="00501306"/>
    <w:rsid w:val="00503F73"/>
    <w:rsid w:val="00506F0C"/>
    <w:rsid w:val="00512B7B"/>
    <w:rsid w:val="00513F97"/>
    <w:rsid w:val="00516942"/>
    <w:rsid w:val="005176CE"/>
    <w:rsid w:val="005203B1"/>
    <w:rsid w:val="005221D4"/>
    <w:rsid w:val="00522BCF"/>
    <w:rsid w:val="0052594B"/>
    <w:rsid w:val="00525AE5"/>
    <w:rsid w:val="00526771"/>
    <w:rsid w:val="00527B72"/>
    <w:rsid w:val="00530FB4"/>
    <w:rsid w:val="00532F96"/>
    <w:rsid w:val="00533FA9"/>
    <w:rsid w:val="00535264"/>
    <w:rsid w:val="00537657"/>
    <w:rsid w:val="00537A22"/>
    <w:rsid w:val="005428E7"/>
    <w:rsid w:val="00544B8D"/>
    <w:rsid w:val="00544C78"/>
    <w:rsid w:val="0054575F"/>
    <w:rsid w:val="00550AC0"/>
    <w:rsid w:val="00551350"/>
    <w:rsid w:val="005534C6"/>
    <w:rsid w:val="0055602B"/>
    <w:rsid w:val="00556D46"/>
    <w:rsid w:val="00575455"/>
    <w:rsid w:val="00586785"/>
    <w:rsid w:val="00590B6C"/>
    <w:rsid w:val="00594A20"/>
    <w:rsid w:val="00595D19"/>
    <w:rsid w:val="005A0BBB"/>
    <w:rsid w:val="005A1B2B"/>
    <w:rsid w:val="005A520E"/>
    <w:rsid w:val="005C32F7"/>
    <w:rsid w:val="005C6968"/>
    <w:rsid w:val="005D187A"/>
    <w:rsid w:val="005D1A3C"/>
    <w:rsid w:val="005D274C"/>
    <w:rsid w:val="005E3708"/>
    <w:rsid w:val="005E766B"/>
    <w:rsid w:val="005E7BE9"/>
    <w:rsid w:val="005F30A8"/>
    <w:rsid w:val="005F416F"/>
    <w:rsid w:val="005F5824"/>
    <w:rsid w:val="005F59D1"/>
    <w:rsid w:val="005F70D7"/>
    <w:rsid w:val="00603D18"/>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7E3"/>
    <w:rsid w:val="00641BF6"/>
    <w:rsid w:val="00641D3B"/>
    <w:rsid w:val="006521E6"/>
    <w:rsid w:val="00656387"/>
    <w:rsid w:val="00656654"/>
    <w:rsid w:val="00664010"/>
    <w:rsid w:val="00666613"/>
    <w:rsid w:val="006703EF"/>
    <w:rsid w:val="00672492"/>
    <w:rsid w:val="00676D7B"/>
    <w:rsid w:val="006850CE"/>
    <w:rsid w:val="006867DB"/>
    <w:rsid w:val="0069645B"/>
    <w:rsid w:val="00697614"/>
    <w:rsid w:val="006A4A92"/>
    <w:rsid w:val="006A647A"/>
    <w:rsid w:val="006B7404"/>
    <w:rsid w:val="006C4B69"/>
    <w:rsid w:val="006D0A53"/>
    <w:rsid w:val="006D3073"/>
    <w:rsid w:val="006D3586"/>
    <w:rsid w:val="006D5E21"/>
    <w:rsid w:val="006E4F00"/>
    <w:rsid w:val="006F0FDE"/>
    <w:rsid w:val="006F10F8"/>
    <w:rsid w:val="006F1851"/>
    <w:rsid w:val="006F7E7D"/>
    <w:rsid w:val="00701B72"/>
    <w:rsid w:val="00707C42"/>
    <w:rsid w:val="007118FF"/>
    <w:rsid w:val="00714FEC"/>
    <w:rsid w:val="007231CE"/>
    <w:rsid w:val="00726501"/>
    <w:rsid w:val="00726954"/>
    <w:rsid w:val="00726D57"/>
    <w:rsid w:val="00732DE9"/>
    <w:rsid w:val="00737B8C"/>
    <w:rsid w:val="00737B9C"/>
    <w:rsid w:val="00740FCA"/>
    <w:rsid w:val="00741DC9"/>
    <w:rsid w:val="007435E3"/>
    <w:rsid w:val="007517E0"/>
    <w:rsid w:val="00762C3E"/>
    <w:rsid w:val="00762CA2"/>
    <w:rsid w:val="00775E4C"/>
    <w:rsid w:val="00777395"/>
    <w:rsid w:val="007812E4"/>
    <w:rsid w:val="00781C6F"/>
    <w:rsid w:val="0078352D"/>
    <w:rsid w:val="00790623"/>
    <w:rsid w:val="00791311"/>
    <w:rsid w:val="007928E9"/>
    <w:rsid w:val="007970C2"/>
    <w:rsid w:val="007A165D"/>
    <w:rsid w:val="007A1F06"/>
    <w:rsid w:val="007A3AB3"/>
    <w:rsid w:val="007A44FA"/>
    <w:rsid w:val="007A5A93"/>
    <w:rsid w:val="007A7FB5"/>
    <w:rsid w:val="007B0557"/>
    <w:rsid w:val="007B0DEE"/>
    <w:rsid w:val="007B1703"/>
    <w:rsid w:val="007B3773"/>
    <w:rsid w:val="007B3E61"/>
    <w:rsid w:val="007B55B7"/>
    <w:rsid w:val="007C0189"/>
    <w:rsid w:val="007C241E"/>
    <w:rsid w:val="007C3C00"/>
    <w:rsid w:val="007D3E9A"/>
    <w:rsid w:val="007D40F6"/>
    <w:rsid w:val="007D4BC4"/>
    <w:rsid w:val="007D7566"/>
    <w:rsid w:val="007E3284"/>
    <w:rsid w:val="007E3E6D"/>
    <w:rsid w:val="007E42CD"/>
    <w:rsid w:val="007E741A"/>
    <w:rsid w:val="007F0871"/>
    <w:rsid w:val="007F2038"/>
    <w:rsid w:val="007F2C81"/>
    <w:rsid w:val="007F325A"/>
    <w:rsid w:val="00800353"/>
    <w:rsid w:val="008003D2"/>
    <w:rsid w:val="0080153A"/>
    <w:rsid w:val="0080226A"/>
    <w:rsid w:val="0080299F"/>
    <w:rsid w:val="00802C87"/>
    <w:rsid w:val="00805E5C"/>
    <w:rsid w:val="008154E2"/>
    <w:rsid w:val="00817C82"/>
    <w:rsid w:val="00823665"/>
    <w:rsid w:val="00830AE9"/>
    <w:rsid w:val="00842EFC"/>
    <w:rsid w:val="0084516B"/>
    <w:rsid w:val="0085217D"/>
    <w:rsid w:val="00854091"/>
    <w:rsid w:val="00854E97"/>
    <w:rsid w:val="00857A44"/>
    <w:rsid w:val="008601C8"/>
    <w:rsid w:val="0086081F"/>
    <w:rsid w:val="00861B4B"/>
    <w:rsid w:val="00864A8F"/>
    <w:rsid w:val="00867358"/>
    <w:rsid w:val="008729D1"/>
    <w:rsid w:val="0087438F"/>
    <w:rsid w:val="008757EE"/>
    <w:rsid w:val="00877034"/>
    <w:rsid w:val="00880C94"/>
    <w:rsid w:val="008823FA"/>
    <w:rsid w:val="00883FB4"/>
    <w:rsid w:val="00887699"/>
    <w:rsid w:val="00890222"/>
    <w:rsid w:val="00893755"/>
    <w:rsid w:val="00894330"/>
    <w:rsid w:val="00894CBF"/>
    <w:rsid w:val="008A0273"/>
    <w:rsid w:val="008A3AF2"/>
    <w:rsid w:val="008A5FE8"/>
    <w:rsid w:val="008B23D7"/>
    <w:rsid w:val="008B42AD"/>
    <w:rsid w:val="008B61BD"/>
    <w:rsid w:val="008B642C"/>
    <w:rsid w:val="008C1137"/>
    <w:rsid w:val="008D0C86"/>
    <w:rsid w:val="008D4A95"/>
    <w:rsid w:val="008D52F5"/>
    <w:rsid w:val="008D6143"/>
    <w:rsid w:val="008D6516"/>
    <w:rsid w:val="008D6875"/>
    <w:rsid w:val="008E0D7F"/>
    <w:rsid w:val="008E2B8B"/>
    <w:rsid w:val="008E3884"/>
    <w:rsid w:val="008E4EAE"/>
    <w:rsid w:val="008E5D2E"/>
    <w:rsid w:val="008F6824"/>
    <w:rsid w:val="00913662"/>
    <w:rsid w:val="00914489"/>
    <w:rsid w:val="00917536"/>
    <w:rsid w:val="009209B2"/>
    <w:rsid w:val="00924D70"/>
    <w:rsid w:val="00936BF2"/>
    <w:rsid w:val="00940910"/>
    <w:rsid w:val="0094471E"/>
    <w:rsid w:val="00955E4B"/>
    <w:rsid w:val="0095738F"/>
    <w:rsid w:val="00957FF9"/>
    <w:rsid w:val="00960F36"/>
    <w:rsid w:val="0096104C"/>
    <w:rsid w:val="0096197D"/>
    <w:rsid w:val="00964A4D"/>
    <w:rsid w:val="00967812"/>
    <w:rsid w:val="00967902"/>
    <w:rsid w:val="00967D38"/>
    <w:rsid w:val="00972552"/>
    <w:rsid w:val="00981D2C"/>
    <w:rsid w:val="00982B52"/>
    <w:rsid w:val="00987995"/>
    <w:rsid w:val="00990009"/>
    <w:rsid w:val="00992532"/>
    <w:rsid w:val="00995C7C"/>
    <w:rsid w:val="009A1CC3"/>
    <w:rsid w:val="009A335B"/>
    <w:rsid w:val="009A3719"/>
    <w:rsid w:val="009B5448"/>
    <w:rsid w:val="009B5517"/>
    <w:rsid w:val="009B5EC7"/>
    <w:rsid w:val="009B6E23"/>
    <w:rsid w:val="009C149D"/>
    <w:rsid w:val="009C27D5"/>
    <w:rsid w:val="009C7668"/>
    <w:rsid w:val="009E0124"/>
    <w:rsid w:val="009E3748"/>
    <w:rsid w:val="009E4DAE"/>
    <w:rsid w:val="009F3387"/>
    <w:rsid w:val="009F4DEC"/>
    <w:rsid w:val="00A01DA5"/>
    <w:rsid w:val="00A0363A"/>
    <w:rsid w:val="00A049A9"/>
    <w:rsid w:val="00A06C32"/>
    <w:rsid w:val="00A137A4"/>
    <w:rsid w:val="00A14A87"/>
    <w:rsid w:val="00A153E6"/>
    <w:rsid w:val="00A20431"/>
    <w:rsid w:val="00A21080"/>
    <w:rsid w:val="00A23534"/>
    <w:rsid w:val="00A23FBA"/>
    <w:rsid w:val="00A307AA"/>
    <w:rsid w:val="00A34FE7"/>
    <w:rsid w:val="00A360CF"/>
    <w:rsid w:val="00A42270"/>
    <w:rsid w:val="00A44264"/>
    <w:rsid w:val="00A508E5"/>
    <w:rsid w:val="00A5311B"/>
    <w:rsid w:val="00A534F8"/>
    <w:rsid w:val="00A5352E"/>
    <w:rsid w:val="00A54B99"/>
    <w:rsid w:val="00A56F0A"/>
    <w:rsid w:val="00A57AEC"/>
    <w:rsid w:val="00A6370B"/>
    <w:rsid w:val="00A63CE8"/>
    <w:rsid w:val="00A65013"/>
    <w:rsid w:val="00A72584"/>
    <w:rsid w:val="00A7509C"/>
    <w:rsid w:val="00A76C57"/>
    <w:rsid w:val="00A7752F"/>
    <w:rsid w:val="00A82F0E"/>
    <w:rsid w:val="00A85C60"/>
    <w:rsid w:val="00A86A60"/>
    <w:rsid w:val="00A9000C"/>
    <w:rsid w:val="00A93913"/>
    <w:rsid w:val="00A959F9"/>
    <w:rsid w:val="00A97844"/>
    <w:rsid w:val="00AA30A2"/>
    <w:rsid w:val="00AA6354"/>
    <w:rsid w:val="00AA65A8"/>
    <w:rsid w:val="00AA7FAA"/>
    <w:rsid w:val="00AB2F68"/>
    <w:rsid w:val="00AB310E"/>
    <w:rsid w:val="00AB462C"/>
    <w:rsid w:val="00AC0AEB"/>
    <w:rsid w:val="00AC164A"/>
    <w:rsid w:val="00AC23F4"/>
    <w:rsid w:val="00AC76F1"/>
    <w:rsid w:val="00AD0965"/>
    <w:rsid w:val="00AD0EE9"/>
    <w:rsid w:val="00AD1D16"/>
    <w:rsid w:val="00AD6EA5"/>
    <w:rsid w:val="00AE419D"/>
    <w:rsid w:val="00AE4A25"/>
    <w:rsid w:val="00AE4C5C"/>
    <w:rsid w:val="00AE534F"/>
    <w:rsid w:val="00AE5BE0"/>
    <w:rsid w:val="00AE74AA"/>
    <w:rsid w:val="00AF2719"/>
    <w:rsid w:val="00AF4B30"/>
    <w:rsid w:val="00AF4E2F"/>
    <w:rsid w:val="00AF56A6"/>
    <w:rsid w:val="00B00E6E"/>
    <w:rsid w:val="00B023D2"/>
    <w:rsid w:val="00B061AB"/>
    <w:rsid w:val="00B07AF4"/>
    <w:rsid w:val="00B150D1"/>
    <w:rsid w:val="00B164B1"/>
    <w:rsid w:val="00B20862"/>
    <w:rsid w:val="00B2091C"/>
    <w:rsid w:val="00B26062"/>
    <w:rsid w:val="00B315CF"/>
    <w:rsid w:val="00B3433C"/>
    <w:rsid w:val="00B348A7"/>
    <w:rsid w:val="00B362A3"/>
    <w:rsid w:val="00B42A84"/>
    <w:rsid w:val="00B46A1F"/>
    <w:rsid w:val="00B46F4C"/>
    <w:rsid w:val="00B56863"/>
    <w:rsid w:val="00B64F6C"/>
    <w:rsid w:val="00B66811"/>
    <w:rsid w:val="00B71101"/>
    <w:rsid w:val="00B723CB"/>
    <w:rsid w:val="00B80284"/>
    <w:rsid w:val="00B80650"/>
    <w:rsid w:val="00B8119C"/>
    <w:rsid w:val="00B85231"/>
    <w:rsid w:val="00B8623A"/>
    <w:rsid w:val="00B90C48"/>
    <w:rsid w:val="00B90F5B"/>
    <w:rsid w:val="00B93274"/>
    <w:rsid w:val="00B94BE2"/>
    <w:rsid w:val="00B9797C"/>
    <w:rsid w:val="00BA296E"/>
    <w:rsid w:val="00BB3361"/>
    <w:rsid w:val="00BB4330"/>
    <w:rsid w:val="00BB6418"/>
    <w:rsid w:val="00BB6D07"/>
    <w:rsid w:val="00BB7110"/>
    <w:rsid w:val="00BB792C"/>
    <w:rsid w:val="00BC19C5"/>
    <w:rsid w:val="00BC44C2"/>
    <w:rsid w:val="00BD0EE1"/>
    <w:rsid w:val="00BD11B1"/>
    <w:rsid w:val="00BD15BF"/>
    <w:rsid w:val="00BD59B5"/>
    <w:rsid w:val="00BE06A5"/>
    <w:rsid w:val="00BE1743"/>
    <w:rsid w:val="00BE7324"/>
    <w:rsid w:val="00BF28FF"/>
    <w:rsid w:val="00BF64FD"/>
    <w:rsid w:val="00BF7E27"/>
    <w:rsid w:val="00C0119B"/>
    <w:rsid w:val="00C20187"/>
    <w:rsid w:val="00C20EE4"/>
    <w:rsid w:val="00C24414"/>
    <w:rsid w:val="00C25876"/>
    <w:rsid w:val="00C2663E"/>
    <w:rsid w:val="00C30E71"/>
    <w:rsid w:val="00C33761"/>
    <w:rsid w:val="00C36394"/>
    <w:rsid w:val="00C36BF3"/>
    <w:rsid w:val="00C45356"/>
    <w:rsid w:val="00C45451"/>
    <w:rsid w:val="00C474EB"/>
    <w:rsid w:val="00C51E2E"/>
    <w:rsid w:val="00C52961"/>
    <w:rsid w:val="00C545D7"/>
    <w:rsid w:val="00C546B7"/>
    <w:rsid w:val="00C70C3E"/>
    <w:rsid w:val="00C71BE7"/>
    <w:rsid w:val="00C725B0"/>
    <w:rsid w:val="00C8022E"/>
    <w:rsid w:val="00C83FC0"/>
    <w:rsid w:val="00C8604C"/>
    <w:rsid w:val="00C865DF"/>
    <w:rsid w:val="00C871AE"/>
    <w:rsid w:val="00C96224"/>
    <w:rsid w:val="00C9768D"/>
    <w:rsid w:val="00CA14F8"/>
    <w:rsid w:val="00CA1FC1"/>
    <w:rsid w:val="00CA2D1D"/>
    <w:rsid w:val="00CA5948"/>
    <w:rsid w:val="00CB082A"/>
    <w:rsid w:val="00CB23F7"/>
    <w:rsid w:val="00CB596A"/>
    <w:rsid w:val="00CC03BF"/>
    <w:rsid w:val="00CC1038"/>
    <w:rsid w:val="00CC3D61"/>
    <w:rsid w:val="00CC7436"/>
    <w:rsid w:val="00CD5AC7"/>
    <w:rsid w:val="00CD6850"/>
    <w:rsid w:val="00CD7555"/>
    <w:rsid w:val="00CD7673"/>
    <w:rsid w:val="00CE1A35"/>
    <w:rsid w:val="00CE1C15"/>
    <w:rsid w:val="00CE773E"/>
    <w:rsid w:val="00CF32E3"/>
    <w:rsid w:val="00CF79DB"/>
    <w:rsid w:val="00D005AD"/>
    <w:rsid w:val="00D051C7"/>
    <w:rsid w:val="00D0645B"/>
    <w:rsid w:val="00D12A62"/>
    <w:rsid w:val="00D13ED0"/>
    <w:rsid w:val="00D15FA3"/>
    <w:rsid w:val="00D16020"/>
    <w:rsid w:val="00D16AF0"/>
    <w:rsid w:val="00D20139"/>
    <w:rsid w:val="00D20410"/>
    <w:rsid w:val="00D204AC"/>
    <w:rsid w:val="00D20B70"/>
    <w:rsid w:val="00D2171D"/>
    <w:rsid w:val="00D279DE"/>
    <w:rsid w:val="00D307C9"/>
    <w:rsid w:val="00D35F8A"/>
    <w:rsid w:val="00D41155"/>
    <w:rsid w:val="00D4486C"/>
    <w:rsid w:val="00D44FBE"/>
    <w:rsid w:val="00D470E4"/>
    <w:rsid w:val="00D47F3A"/>
    <w:rsid w:val="00D51090"/>
    <w:rsid w:val="00D62DBE"/>
    <w:rsid w:val="00D63AB7"/>
    <w:rsid w:val="00D71849"/>
    <w:rsid w:val="00D76492"/>
    <w:rsid w:val="00D764B4"/>
    <w:rsid w:val="00D770BD"/>
    <w:rsid w:val="00D908FF"/>
    <w:rsid w:val="00D9115A"/>
    <w:rsid w:val="00D91EAD"/>
    <w:rsid w:val="00D9373F"/>
    <w:rsid w:val="00D9548D"/>
    <w:rsid w:val="00D95541"/>
    <w:rsid w:val="00D96B33"/>
    <w:rsid w:val="00DA3B65"/>
    <w:rsid w:val="00DB1C63"/>
    <w:rsid w:val="00DB39F3"/>
    <w:rsid w:val="00DB6D1A"/>
    <w:rsid w:val="00DD06D2"/>
    <w:rsid w:val="00DD2FE8"/>
    <w:rsid w:val="00DD41C9"/>
    <w:rsid w:val="00DE0AD2"/>
    <w:rsid w:val="00DE24A5"/>
    <w:rsid w:val="00DE27D0"/>
    <w:rsid w:val="00DE2982"/>
    <w:rsid w:val="00DE35CA"/>
    <w:rsid w:val="00DE40C0"/>
    <w:rsid w:val="00DF1F2B"/>
    <w:rsid w:val="00DF2C87"/>
    <w:rsid w:val="00DF62EC"/>
    <w:rsid w:val="00E01068"/>
    <w:rsid w:val="00E0550B"/>
    <w:rsid w:val="00E05D7C"/>
    <w:rsid w:val="00E11334"/>
    <w:rsid w:val="00E115B4"/>
    <w:rsid w:val="00E11666"/>
    <w:rsid w:val="00E131D7"/>
    <w:rsid w:val="00E22817"/>
    <w:rsid w:val="00E233A7"/>
    <w:rsid w:val="00E23DFE"/>
    <w:rsid w:val="00E24083"/>
    <w:rsid w:val="00E258E6"/>
    <w:rsid w:val="00E27F30"/>
    <w:rsid w:val="00E30539"/>
    <w:rsid w:val="00E30D80"/>
    <w:rsid w:val="00E32DAB"/>
    <w:rsid w:val="00E37884"/>
    <w:rsid w:val="00E415CC"/>
    <w:rsid w:val="00E4255A"/>
    <w:rsid w:val="00E42DB3"/>
    <w:rsid w:val="00E446B0"/>
    <w:rsid w:val="00E47E41"/>
    <w:rsid w:val="00E5032D"/>
    <w:rsid w:val="00E543EF"/>
    <w:rsid w:val="00E56528"/>
    <w:rsid w:val="00E56B35"/>
    <w:rsid w:val="00E61BE7"/>
    <w:rsid w:val="00E626A0"/>
    <w:rsid w:val="00E65577"/>
    <w:rsid w:val="00E71969"/>
    <w:rsid w:val="00E742FF"/>
    <w:rsid w:val="00E7554C"/>
    <w:rsid w:val="00E831E3"/>
    <w:rsid w:val="00E84415"/>
    <w:rsid w:val="00E86583"/>
    <w:rsid w:val="00E9056F"/>
    <w:rsid w:val="00E92BBF"/>
    <w:rsid w:val="00EA3B50"/>
    <w:rsid w:val="00EA493E"/>
    <w:rsid w:val="00EB2E7F"/>
    <w:rsid w:val="00EB3104"/>
    <w:rsid w:val="00EB7077"/>
    <w:rsid w:val="00EB7266"/>
    <w:rsid w:val="00EC6E21"/>
    <w:rsid w:val="00ED7545"/>
    <w:rsid w:val="00EE1321"/>
    <w:rsid w:val="00EE21D1"/>
    <w:rsid w:val="00EE36C9"/>
    <w:rsid w:val="00EE5875"/>
    <w:rsid w:val="00EE5B90"/>
    <w:rsid w:val="00EF08E8"/>
    <w:rsid w:val="00F0015B"/>
    <w:rsid w:val="00F011C6"/>
    <w:rsid w:val="00F01377"/>
    <w:rsid w:val="00F05891"/>
    <w:rsid w:val="00F063F2"/>
    <w:rsid w:val="00F11560"/>
    <w:rsid w:val="00F11C77"/>
    <w:rsid w:val="00F16E2B"/>
    <w:rsid w:val="00F17692"/>
    <w:rsid w:val="00F204B7"/>
    <w:rsid w:val="00F25D5D"/>
    <w:rsid w:val="00F2603A"/>
    <w:rsid w:val="00F302E1"/>
    <w:rsid w:val="00F514A7"/>
    <w:rsid w:val="00F65821"/>
    <w:rsid w:val="00F71290"/>
    <w:rsid w:val="00F71393"/>
    <w:rsid w:val="00F72243"/>
    <w:rsid w:val="00F7453B"/>
    <w:rsid w:val="00F74914"/>
    <w:rsid w:val="00F836A7"/>
    <w:rsid w:val="00F84C36"/>
    <w:rsid w:val="00F915E9"/>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D669D"/>
    <w:rsid w:val="00FE1AF2"/>
    <w:rsid w:val="00FE3DF0"/>
    <w:rsid w:val="00FE3EE0"/>
    <w:rsid w:val="00FE50B0"/>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F4F0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paragraph" w:customStyle="1" w:styleId="Style7">
    <w:name w:val="Style7"/>
    <w:basedOn w:val="prastasis"/>
    <w:uiPriority w:val="99"/>
    <w:rsid w:val="005221D4"/>
    <w:pPr>
      <w:widowControl w:val="0"/>
      <w:autoSpaceDE w:val="0"/>
      <w:autoSpaceDN w:val="0"/>
      <w:adjustRightInd w:val="0"/>
      <w:spacing w:after="0" w:line="240" w:lineRule="auto"/>
    </w:pPr>
    <w:rPr>
      <w:rFonts w:ascii="Arial" w:eastAsia="Times New Roman" w:hAnsi="Arial" w:cs="Arial"/>
      <w:sz w:val="24"/>
      <w:szCs w:val="24"/>
      <w:lang w:val="en-US"/>
    </w:rPr>
  </w:style>
  <w:style w:type="character" w:customStyle="1" w:styleId="Antrat2Diagrama">
    <w:name w:val="Antraštė 2 Diagrama"/>
    <w:basedOn w:val="Numatytasispastraiposriftas"/>
    <w:link w:val="Antrat2"/>
    <w:rsid w:val="004F4F02"/>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50115642">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27351910">
      <w:bodyDiv w:val="1"/>
      <w:marLeft w:val="0"/>
      <w:marRight w:val="0"/>
      <w:marTop w:val="0"/>
      <w:marBottom w:val="0"/>
      <w:divBdr>
        <w:top w:val="none" w:sz="0" w:space="0" w:color="auto"/>
        <w:left w:val="none" w:sz="0" w:space="0" w:color="auto"/>
        <w:bottom w:val="none" w:sz="0" w:space="0" w:color="auto"/>
        <w:right w:val="none" w:sz="0" w:space="0" w:color="auto"/>
      </w:divBdr>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287853658">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customXml/itemProps2.xml><?xml version="1.0" encoding="utf-8"?>
<ds:datastoreItem xmlns:ds="http://schemas.openxmlformats.org/officeDocument/2006/customXml" ds:itemID="{E9C7CCDC-23BB-4C88-B657-0D4F2AAE2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334589-7E63-4B49-BD66-F9FDA480F1A3}">
  <ds:schemaRefs>
    <ds:schemaRef ds:uri="http://schemas.microsoft.com/sharepoint/v3/contenttype/forms"/>
  </ds:schemaRefs>
</ds:datastoreItem>
</file>

<file path=customXml/itemProps4.xml><?xml version="1.0" encoding="utf-8"?>
<ds:datastoreItem xmlns:ds="http://schemas.openxmlformats.org/officeDocument/2006/customXml" ds:itemID="{0ABB4359-AB9D-405B-B46A-12A1FFE400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4041</Words>
  <Characters>2304</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Viktorija Bakšinskytė</cp:lastModifiedBy>
  <cp:revision>2</cp:revision>
  <cp:lastPrinted>2024-06-05T11:20:00Z</cp:lastPrinted>
  <dcterms:created xsi:type="dcterms:W3CDTF">2026-04-02T08:52:00Z</dcterms:created>
  <dcterms:modified xsi:type="dcterms:W3CDTF">2026-04-02T08:52:00Z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