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03087" w14:textId="22D31A6D" w:rsidR="0023470A" w:rsidRPr="003F2A18" w:rsidRDefault="0023470A" w:rsidP="00113E0F">
      <w:pPr>
        <w:pStyle w:val="Antrat1"/>
        <w:spacing w:after="240" w:line="276" w:lineRule="auto"/>
        <w:jc w:val="center"/>
        <w:rPr>
          <w:rFonts w:ascii="Arial" w:hAnsi="Arial" w:cs="Arial"/>
          <w:b/>
          <w:bCs/>
          <w:color w:val="auto"/>
          <w:sz w:val="28"/>
          <w:szCs w:val="28"/>
        </w:rPr>
      </w:pPr>
      <w:r w:rsidRPr="003F2A18">
        <w:rPr>
          <w:rFonts w:ascii="Arial" w:hAnsi="Arial" w:cs="Arial"/>
          <w:b/>
          <w:bCs/>
          <w:color w:val="auto"/>
          <w:sz w:val="28"/>
          <w:szCs w:val="28"/>
        </w:rPr>
        <w:t>KLAIPĖDOS RAJONO SAVIVALDYBĖS TARYBA</w:t>
      </w:r>
    </w:p>
    <w:p w14:paraId="0AFED128" w14:textId="77777777" w:rsidR="00966165" w:rsidRPr="003F2A18" w:rsidRDefault="00A9674C" w:rsidP="00113E0F">
      <w:pPr>
        <w:pStyle w:val="Antrat2"/>
        <w:spacing w:line="276" w:lineRule="auto"/>
        <w:jc w:val="center"/>
        <w:rPr>
          <w:rFonts w:ascii="Arial" w:hAnsi="Arial" w:cs="Arial"/>
          <w:b/>
          <w:bCs/>
          <w:color w:val="auto"/>
          <w:sz w:val="28"/>
          <w:szCs w:val="28"/>
        </w:rPr>
      </w:pPr>
      <w:r w:rsidRPr="003F2A18">
        <w:rPr>
          <w:rFonts w:ascii="Arial" w:hAnsi="Arial" w:cs="Arial"/>
          <w:b/>
          <w:bCs/>
          <w:color w:val="auto"/>
          <w:sz w:val="28"/>
          <w:szCs w:val="28"/>
        </w:rPr>
        <w:t>SPRENDIMAS</w:t>
      </w:r>
    </w:p>
    <w:p w14:paraId="508B9ADF" w14:textId="529721F7" w:rsidR="00A9674C" w:rsidRPr="00113E0F" w:rsidRDefault="00A9674C" w:rsidP="00966165">
      <w:pPr>
        <w:pStyle w:val="statymopavad"/>
        <w:spacing w:line="276" w:lineRule="auto"/>
        <w:ind w:firstLine="0"/>
        <w:rPr>
          <w:rFonts w:ascii="Arial" w:hAnsi="Arial" w:cs="Arial"/>
          <w:b/>
          <w:sz w:val="28"/>
          <w:szCs w:val="28"/>
        </w:rPr>
      </w:pPr>
      <w:r w:rsidRPr="003F2A18">
        <w:rPr>
          <w:rFonts w:ascii="Arial" w:hAnsi="Arial" w:cs="Arial"/>
          <w:b/>
          <w:sz w:val="28"/>
          <w:szCs w:val="28"/>
        </w:rPr>
        <w:t>DĖL KELIŲ PRIEŽIŪROS IR PLĖTROS</w:t>
      </w:r>
      <w:r w:rsidR="00866FCA" w:rsidRPr="003F2A18">
        <w:rPr>
          <w:rFonts w:ascii="Arial" w:hAnsi="Arial" w:cs="Arial"/>
          <w:b/>
          <w:sz w:val="28"/>
          <w:szCs w:val="28"/>
        </w:rPr>
        <w:t xml:space="preserve"> PROGRAMOS</w:t>
      </w:r>
      <w:r w:rsidR="00002FC5" w:rsidRPr="003F2A18">
        <w:rPr>
          <w:rFonts w:ascii="Arial" w:hAnsi="Arial" w:cs="Arial"/>
          <w:b/>
          <w:sz w:val="28"/>
          <w:szCs w:val="28"/>
        </w:rPr>
        <w:t xml:space="preserve"> FINANSAVIMO LĖŠOMIS</w:t>
      </w:r>
      <w:r w:rsidR="00966165" w:rsidRPr="003F2A18">
        <w:rPr>
          <w:rFonts w:ascii="Arial" w:hAnsi="Arial" w:cs="Arial"/>
          <w:b/>
          <w:sz w:val="28"/>
          <w:szCs w:val="28"/>
        </w:rPr>
        <w:t xml:space="preserve"> </w:t>
      </w:r>
      <w:r w:rsidR="00B34D6C" w:rsidRPr="003F2A18">
        <w:rPr>
          <w:rFonts w:ascii="Arial" w:hAnsi="Arial" w:cs="Arial"/>
          <w:b/>
          <w:sz w:val="28"/>
          <w:szCs w:val="28"/>
        </w:rPr>
        <w:t>FINANSUOJAMŲ</w:t>
      </w:r>
      <w:r w:rsidR="00866FCA" w:rsidRPr="003F2A18">
        <w:rPr>
          <w:rFonts w:ascii="Arial" w:hAnsi="Arial" w:cs="Arial"/>
          <w:b/>
          <w:sz w:val="28"/>
          <w:szCs w:val="28"/>
        </w:rPr>
        <w:t xml:space="preserve"> </w:t>
      </w:r>
      <w:r w:rsidR="00B34D6C" w:rsidRPr="003F2A18">
        <w:rPr>
          <w:rFonts w:ascii="Arial" w:hAnsi="Arial" w:cs="Arial"/>
          <w:b/>
          <w:sz w:val="28"/>
          <w:szCs w:val="28"/>
        </w:rPr>
        <w:t xml:space="preserve">VIETINĖS REIKŠMĖS </w:t>
      </w:r>
      <w:r w:rsidR="00002FC5" w:rsidRPr="003F2A18">
        <w:rPr>
          <w:rFonts w:ascii="Arial" w:hAnsi="Arial" w:cs="Arial"/>
          <w:b/>
          <w:sz w:val="28"/>
          <w:szCs w:val="28"/>
        </w:rPr>
        <w:t>VIEŠŲJŲ IR VIDAUS KELIŲ</w:t>
      </w:r>
      <w:r w:rsidR="00B34D6C" w:rsidRPr="003F2A18">
        <w:rPr>
          <w:rFonts w:ascii="Arial" w:hAnsi="Arial" w:cs="Arial"/>
          <w:b/>
          <w:sz w:val="28"/>
          <w:szCs w:val="28"/>
        </w:rPr>
        <w:t xml:space="preserve"> TIESIMO,</w:t>
      </w:r>
      <w:r w:rsidR="00966165" w:rsidRPr="003F2A18" w:rsidDel="00966165">
        <w:rPr>
          <w:rFonts w:ascii="Arial" w:hAnsi="Arial" w:cs="Arial"/>
          <w:b/>
          <w:sz w:val="28"/>
          <w:szCs w:val="28"/>
        </w:rPr>
        <w:t xml:space="preserve"> </w:t>
      </w:r>
      <w:r w:rsidR="00002FC5" w:rsidRPr="003F2A18">
        <w:rPr>
          <w:rFonts w:ascii="Arial" w:hAnsi="Arial" w:cs="Arial"/>
          <w:b/>
          <w:sz w:val="28"/>
          <w:szCs w:val="28"/>
        </w:rPr>
        <w:t>TAISYMO (REMONTO),</w:t>
      </w:r>
      <w:r w:rsidR="00B34D6C" w:rsidRPr="003F2A18">
        <w:rPr>
          <w:rFonts w:ascii="Arial" w:hAnsi="Arial" w:cs="Arial"/>
          <w:b/>
          <w:sz w:val="28"/>
          <w:szCs w:val="28"/>
        </w:rPr>
        <w:t xml:space="preserve"> REKONSTRAVIMO</w:t>
      </w:r>
      <w:r w:rsidR="00B34D6C" w:rsidRPr="00113E0F">
        <w:rPr>
          <w:rFonts w:ascii="Arial" w:hAnsi="Arial" w:cs="Arial"/>
          <w:b/>
          <w:sz w:val="28"/>
          <w:szCs w:val="28"/>
        </w:rPr>
        <w:t xml:space="preserve">, </w:t>
      </w:r>
      <w:r w:rsidR="00002FC5" w:rsidRPr="00113E0F">
        <w:rPr>
          <w:rFonts w:ascii="Arial" w:hAnsi="Arial" w:cs="Arial"/>
          <w:b/>
          <w:sz w:val="28"/>
          <w:szCs w:val="28"/>
        </w:rPr>
        <w:t>PRIEŽIŪROS, SAUGAUS</w:t>
      </w:r>
      <w:r w:rsidR="00B34D6C" w:rsidRPr="00113E0F">
        <w:rPr>
          <w:rFonts w:ascii="Arial" w:hAnsi="Arial" w:cs="Arial"/>
          <w:b/>
          <w:sz w:val="28"/>
          <w:szCs w:val="28"/>
        </w:rPr>
        <w:t xml:space="preserve"> EISMO</w:t>
      </w:r>
      <w:r w:rsidR="00966165">
        <w:rPr>
          <w:rFonts w:ascii="Arial" w:hAnsi="Arial" w:cs="Arial"/>
          <w:b/>
          <w:sz w:val="28"/>
          <w:szCs w:val="28"/>
        </w:rPr>
        <w:t xml:space="preserve"> </w:t>
      </w:r>
      <w:r w:rsidR="00B34D6C" w:rsidRPr="00113E0F">
        <w:rPr>
          <w:rFonts w:ascii="Arial" w:hAnsi="Arial" w:cs="Arial"/>
          <w:b/>
          <w:sz w:val="28"/>
          <w:szCs w:val="28"/>
        </w:rPr>
        <w:t>SĄLYGŲ UŽTIKRINIMO</w:t>
      </w:r>
      <w:r w:rsidR="00002FC5" w:rsidRPr="00113E0F">
        <w:rPr>
          <w:rFonts w:ascii="Arial" w:hAnsi="Arial" w:cs="Arial"/>
          <w:b/>
          <w:sz w:val="28"/>
          <w:szCs w:val="28"/>
        </w:rPr>
        <w:t xml:space="preserve">, ŠIŲ KELIŲ INVENTORIZAVIMO OBJEKTŲ </w:t>
      </w:r>
      <w:r w:rsidRPr="00113E0F">
        <w:rPr>
          <w:rFonts w:ascii="Arial" w:hAnsi="Arial" w:cs="Arial"/>
          <w:b/>
          <w:sz w:val="28"/>
          <w:szCs w:val="28"/>
        </w:rPr>
        <w:t xml:space="preserve">SĄRAŠO </w:t>
      </w:r>
      <w:r w:rsidR="00792F20" w:rsidRPr="00113E0F">
        <w:rPr>
          <w:rFonts w:ascii="Arial" w:hAnsi="Arial" w:cs="Arial"/>
          <w:b/>
          <w:sz w:val="28"/>
          <w:szCs w:val="28"/>
        </w:rPr>
        <w:t>202</w:t>
      </w:r>
      <w:r w:rsidR="005D74CF">
        <w:rPr>
          <w:rFonts w:ascii="Arial" w:hAnsi="Arial" w:cs="Arial"/>
          <w:b/>
          <w:sz w:val="28"/>
          <w:szCs w:val="28"/>
        </w:rPr>
        <w:t>6</w:t>
      </w:r>
      <w:r w:rsidR="00966165">
        <w:rPr>
          <w:rFonts w:ascii="Arial" w:hAnsi="Arial" w:cs="Arial"/>
          <w:b/>
          <w:sz w:val="28"/>
          <w:szCs w:val="28"/>
        </w:rPr>
        <w:t xml:space="preserve"> </w:t>
      </w:r>
      <w:r w:rsidR="00B34D6C" w:rsidRPr="00113E0F">
        <w:rPr>
          <w:rFonts w:ascii="Arial" w:hAnsi="Arial" w:cs="Arial"/>
          <w:b/>
          <w:sz w:val="28"/>
          <w:szCs w:val="28"/>
        </w:rPr>
        <w:t xml:space="preserve">METAMS </w:t>
      </w:r>
      <w:r w:rsidRPr="00113E0F">
        <w:rPr>
          <w:rFonts w:ascii="Arial" w:hAnsi="Arial" w:cs="Arial"/>
          <w:b/>
          <w:sz w:val="28"/>
          <w:szCs w:val="28"/>
        </w:rPr>
        <w:t>PATVIRTINIMO</w:t>
      </w:r>
    </w:p>
    <w:p w14:paraId="16C14E88" w14:textId="19625EC2" w:rsidR="00E313E1" w:rsidRPr="00AA7C72" w:rsidRDefault="00A9674C" w:rsidP="00966165">
      <w:pPr>
        <w:spacing w:before="240" w:line="276" w:lineRule="auto"/>
        <w:jc w:val="center"/>
        <w:rPr>
          <w:rFonts w:ascii="Arial" w:hAnsi="Arial" w:cs="Arial"/>
          <w:lang w:val="lt-LT"/>
        </w:rPr>
      </w:pPr>
      <w:r w:rsidRPr="00AA7C72">
        <w:rPr>
          <w:rFonts w:ascii="Arial" w:hAnsi="Arial" w:cs="Arial"/>
          <w:lang w:val="lt-LT"/>
        </w:rPr>
        <w:t>20</w:t>
      </w:r>
      <w:r w:rsidR="00792F20" w:rsidRPr="00AA7C72">
        <w:rPr>
          <w:rFonts w:ascii="Arial" w:hAnsi="Arial" w:cs="Arial"/>
          <w:lang w:val="lt-LT"/>
        </w:rPr>
        <w:t>2</w:t>
      </w:r>
      <w:r w:rsidR="005D74CF">
        <w:rPr>
          <w:rFonts w:ascii="Arial" w:hAnsi="Arial" w:cs="Arial"/>
          <w:lang w:val="lt-LT"/>
        </w:rPr>
        <w:t>6</w:t>
      </w:r>
      <w:r w:rsidRPr="00AA7C72">
        <w:rPr>
          <w:rFonts w:ascii="Arial" w:hAnsi="Arial" w:cs="Arial"/>
          <w:lang w:val="lt-LT"/>
        </w:rPr>
        <w:t xml:space="preserve"> m</w:t>
      </w:r>
      <w:r w:rsidR="00B34D6C" w:rsidRPr="00AA7C72">
        <w:rPr>
          <w:rFonts w:ascii="Arial" w:hAnsi="Arial" w:cs="Arial"/>
          <w:lang w:val="lt-LT"/>
        </w:rPr>
        <w:t xml:space="preserve">. </w:t>
      </w:r>
      <w:r w:rsidR="00E86313">
        <w:rPr>
          <w:rFonts w:ascii="Arial" w:hAnsi="Arial" w:cs="Arial"/>
          <w:lang w:val="lt-LT"/>
        </w:rPr>
        <w:t>balandžio</w:t>
      </w:r>
      <w:r w:rsidR="005D74CF">
        <w:rPr>
          <w:rFonts w:ascii="Arial" w:hAnsi="Arial" w:cs="Arial"/>
          <w:lang w:val="lt-LT"/>
        </w:rPr>
        <w:t xml:space="preserve">  </w:t>
      </w:r>
      <w:r w:rsidR="0010281C" w:rsidRPr="00AA7C72">
        <w:rPr>
          <w:rFonts w:ascii="Arial" w:hAnsi="Arial" w:cs="Arial"/>
          <w:lang w:val="lt-LT"/>
        </w:rPr>
        <w:t xml:space="preserve"> </w:t>
      </w:r>
      <w:r w:rsidR="00602C12" w:rsidRPr="00AA7C72">
        <w:rPr>
          <w:rFonts w:ascii="Arial" w:hAnsi="Arial" w:cs="Arial"/>
          <w:lang w:val="lt-LT"/>
        </w:rPr>
        <w:t xml:space="preserve"> </w:t>
      </w:r>
      <w:r w:rsidR="002F6112" w:rsidRPr="00AA7C72">
        <w:rPr>
          <w:rFonts w:ascii="Arial" w:hAnsi="Arial" w:cs="Arial"/>
          <w:lang w:val="lt-LT"/>
        </w:rPr>
        <w:t xml:space="preserve"> </w:t>
      </w:r>
      <w:r w:rsidRPr="00AA7C72">
        <w:rPr>
          <w:rFonts w:ascii="Arial" w:hAnsi="Arial" w:cs="Arial"/>
          <w:lang w:val="lt-LT"/>
        </w:rPr>
        <w:t>d.</w:t>
      </w:r>
      <w:r w:rsidR="00DB4584" w:rsidRPr="00AA7C72">
        <w:rPr>
          <w:rFonts w:ascii="Arial" w:hAnsi="Arial" w:cs="Arial"/>
          <w:lang w:val="lt-LT"/>
        </w:rPr>
        <w:t xml:space="preserve"> Nr. T11-</w:t>
      </w:r>
    </w:p>
    <w:p w14:paraId="2698457D" w14:textId="028FF07A" w:rsidR="00A9674C" w:rsidRPr="00AA7C72" w:rsidRDefault="00A9674C" w:rsidP="00966165">
      <w:pPr>
        <w:spacing w:after="240" w:line="276" w:lineRule="auto"/>
        <w:jc w:val="center"/>
        <w:rPr>
          <w:rFonts w:ascii="Arial" w:hAnsi="Arial" w:cs="Arial"/>
          <w:lang w:val="lt-LT"/>
        </w:rPr>
      </w:pPr>
      <w:r w:rsidRPr="00AA7C72">
        <w:rPr>
          <w:rFonts w:ascii="Arial" w:hAnsi="Arial" w:cs="Arial"/>
          <w:lang w:val="lt-LT"/>
        </w:rPr>
        <w:t>Gargždai</w:t>
      </w:r>
    </w:p>
    <w:p w14:paraId="3AAE9DEF" w14:textId="230C8C3D" w:rsidR="00A9674C" w:rsidRPr="005D74CF" w:rsidRDefault="00A9674C" w:rsidP="005D74CF">
      <w:pPr>
        <w:autoSpaceDE w:val="0"/>
        <w:autoSpaceDN w:val="0"/>
        <w:adjustRightInd w:val="0"/>
        <w:spacing w:line="276" w:lineRule="auto"/>
        <w:ind w:firstLine="709"/>
        <w:jc w:val="both"/>
        <w:rPr>
          <w:rFonts w:ascii="Arial" w:hAnsi="Arial" w:cs="Arial"/>
          <w:lang w:val="lt-LT"/>
        </w:rPr>
      </w:pPr>
      <w:r w:rsidRPr="00AA7C72">
        <w:rPr>
          <w:rFonts w:ascii="Arial" w:hAnsi="Arial" w:cs="Arial"/>
          <w:lang w:val="lt-LT"/>
        </w:rPr>
        <w:t xml:space="preserve">Klaipėdos rajono savivaldybės taryba, vadovaudamasi Lietuvos Respublikos vietos savivaldos įstatymo </w:t>
      </w:r>
      <w:r w:rsidR="00C5365C" w:rsidRPr="00AA7C72">
        <w:rPr>
          <w:rFonts w:ascii="Arial" w:hAnsi="Arial" w:cs="Arial"/>
          <w:color w:val="000000"/>
          <w:lang w:val="lt-LT"/>
        </w:rPr>
        <w:t>6 straipsnio 32 punktu, 1</w:t>
      </w:r>
      <w:r w:rsidR="00966165">
        <w:rPr>
          <w:rFonts w:ascii="Arial" w:hAnsi="Arial" w:cs="Arial"/>
          <w:color w:val="000000"/>
          <w:lang w:val="lt-LT"/>
        </w:rPr>
        <w:t>5</w:t>
      </w:r>
      <w:r w:rsidR="00C5365C" w:rsidRPr="00AA7C72">
        <w:rPr>
          <w:rFonts w:ascii="Arial" w:hAnsi="Arial" w:cs="Arial"/>
          <w:color w:val="000000"/>
          <w:lang w:val="lt-LT"/>
        </w:rPr>
        <w:t xml:space="preserve"> straipsnio 4 dalimi</w:t>
      </w:r>
      <w:r w:rsidR="001429DA" w:rsidRPr="00AA7C72">
        <w:rPr>
          <w:rFonts w:ascii="Arial" w:hAnsi="Arial" w:cs="Arial"/>
          <w:color w:val="000000"/>
          <w:lang w:val="lt-LT"/>
        </w:rPr>
        <w:t xml:space="preserve">, </w:t>
      </w:r>
      <w:r w:rsidR="00592BEF" w:rsidRPr="00592BEF">
        <w:rPr>
          <w:rFonts w:ascii="Arial" w:hAnsi="Arial" w:cs="Arial"/>
          <w:color w:val="000000"/>
          <w:lang w:val="lt-LT"/>
        </w:rPr>
        <w:t>akcinės bendrovės „Via Lietuva“ generalinio direktoriaus 2026 m. kovo 31 d. įsakymu Nr. VE-26-26 „Dėl Kelių priežiūros ir plėtros programos finansavimo lėšų savivaldybių institucijų valdomiems vietinės reikšmės keliams paskirstymo 2026 metais“</w:t>
      </w:r>
      <w:r w:rsidR="004F55BA" w:rsidRPr="005D74CF">
        <w:rPr>
          <w:rFonts w:ascii="Arial" w:hAnsi="Arial" w:cs="Arial"/>
          <w:color w:val="000000"/>
          <w:lang w:val="lt-LT"/>
        </w:rPr>
        <w:t xml:space="preserve">, </w:t>
      </w:r>
      <w:r w:rsidRPr="005D74CF">
        <w:rPr>
          <w:rFonts w:ascii="Arial" w:hAnsi="Arial" w:cs="Arial"/>
          <w:spacing w:val="40"/>
          <w:lang w:val="lt-LT"/>
        </w:rPr>
        <w:t>nusprendži</w:t>
      </w:r>
      <w:r w:rsidRPr="005D74CF">
        <w:rPr>
          <w:rFonts w:ascii="Arial" w:hAnsi="Arial" w:cs="Arial"/>
          <w:spacing w:val="20"/>
          <w:lang w:val="lt-LT"/>
        </w:rPr>
        <w:t>a</w:t>
      </w:r>
      <w:r w:rsidRPr="005D74CF">
        <w:rPr>
          <w:rFonts w:ascii="Arial" w:hAnsi="Arial" w:cs="Arial"/>
          <w:lang w:val="lt-LT"/>
        </w:rPr>
        <w:t>:</w:t>
      </w:r>
    </w:p>
    <w:p w14:paraId="57EDA547" w14:textId="6B6BC06A" w:rsidR="00A9674C" w:rsidRPr="00AA7C72" w:rsidRDefault="00A9674C" w:rsidP="005D74CF">
      <w:pPr>
        <w:pStyle w:val="Sraopastraipa"/>
        <w:numPr>
          <w:ilvl w:val="0"/>
          <w:numId w:val="6"/>
        </w:numPr>
        <w:tabs>
          <w:tab w:val="left" w:pos="1276"/>
          <w:tab w:val="left" w:pos="1560"/>
          <w:tab w:val="left" w:pos="1843"/>
        </w:tabs>
        <w:spacing w:line="276" w:lineRule="auto"/>
        <w:ind w:left="0" w:firstLine="1134"/>
        <w:jc w:val="both"/>
        <w:rPr>
          <w:rFonts w:ascii="Arial" w:hAnsi="Arial" w:cs="Arial"/>
          <w:lang w:val="lt-LT"/>
        </w:rPr>
      </w:pPr>
      <w:r w:rsidRPr="005D74CF">
        <w:rPr>
          <w:rFonts w:ascii="Arial" w:hAnsi="Arial" w:cs="Arial"/>
          <w:lang w:val="lt-LT"/>
        </w:rPr>
        <w:t>Patvirtinti Kelių priežiūros ir plėtros programos</w:t>
      </w:r>
      <w:r w:rsidR="00B34D6C" w:rsidRPr="005D74CF">
        <w:rPr>
          <w:rFonts w:ascii="Arial" w:hAnsi="Arial" w:cs="Arial"/>
          <w:lang w:val="lt-LT"/>
        </w:rPr>
        <w:t xml:space="preserve"> finansavimo</w:t>
      </w:r>
      <w:r w:rsidR="00B34D6C" w:rsidRPr="00AA7C72">
        <w:rPr>
          <w:rFonts w:ascii="Arial" w:hAnsi="Arial" w:cs="Arial"/>
          <w:lang w:val="lt-LT"/>
        </w:rPr>
        <w:t xml:space="preserve"> lėšomis finansuojamų</w:t>
      </w:r>
      <w:r w:rsidRPr="00AA7C72">
        <w:rPr>
          <w:rFonts w:ascii="Arial" w:hAnsi="Arial" w:cs="Arial"/>
          <w:lang w:val="lt-LT"/>
        </w:rPr>
        <w:t xml:space="preserve"> </w:t>
      </w:r>
      <w:r w:rsidR="00B34D6C" w:rsidRPr="00AA7C72">
        <w:rPr>
          <w:rFonts w:ascii="Arial" w:hAnsi="Arial" w:cs="Arial"/>
          <w:lang w:val="lt-LT"/>
        </w:rPr>
        <w:t xml:space="preserve">vietinės reikšmės </w:t>
      </w:r>
      <w:r w:rsidR="00002FC5" w:rsidRPr="00AA7C72">
        <w:rPr>
          <w:rFonts w:ascii="Arial" w:hAnsi="Arial" w:cs="Arial"/>
          <w:lang w:val="lt-LT"/>
        </w:rPr>
        <w:t>viešųjų ir vidaus kelių tiesimo</w:t>
      </w:r>
      <w:r w:rsidRPr="00AA7C72">
        <w:rPr>
          <w:rFonts w:ascii="Arial" w:hAnsi="Arial" w:cs="Arial"/>
          <w:lang w:val="lt-LT"/>
        </w:rPr>
        <w:t>,</w:t>
      </w:r>
      <w:r w:rsidR="00B34D6C" w:rsidRPr="00AA7C72">
        <w:rPr>
          <w:rFonts w:ascii="Arial" w:hAnsi="Arial" w:cs="Arial"/>
          <w:lang w:val="lt-LT"/>
        </w:rPr>
        <w:t xml:space="preserve"> taisymo (remonto</w:t>
      </w:r>
      <w:r w:rsidRPr="00AA7C72">
        <w:rPr>
          <w:rFonts w:ascii="Arial" w:hAnsi="Arial" w:cs="Arial"/>
          <w:lang w:val="lt-LT"/>
        </w:rPr>
        <w:t>)</w:t>
      </w:r>
      <w:r w:rsidR="006A0765" w:rsidRPr="00AA7C72">
        <w:rPr>
          <w:rFonts w:ascii="Arial" w:hAnsi="Arial" w:cs="Arial"/>
          <w:lang w:val="lt-LT"/>
        </w:rPr>
        <w:t>,</w:t>
      </w:r>
      <w:r w:rsidR="00002FC5" w:rsidRPr="00AA7C72">
        <w:rPr>
          <w:rFonts w:ascii="Arial" w:hAnsi="Arial" w:cs="Arial"/>
          <w:lang w:val="lt-LT"/>
        </w:rPr>
        <w:t xml:space="preserve"> rekonstravimo, priežiūros,</w:t>
      </w:r>
      <w:r w:rsidR="006A0765" w:rsidRPr="00AA7C72">
        <w:rPr>
          <w:rFonts w:ascii="Arial" w:hAnsi="Arial" w:cs="Arial"/>
          <w:lang w:val="lt-LT"/>
        </w:rPr>
        <w:t xml:space="preserve"> </w:t>
      </w:r>
      <w:r w:rsidR="00B34D6C" w:rsidRPr="00AA7C72">
        <w:rPr>
          <w:rFonts w:ascii="Arial" w:hAnsi="Arial" w:cs="Arial"/>
          <w:lang w:val="lt-LT"/>
        </w:rPr>
        <w:t>saugaus eismo sąlygų užtikrinimo</w:t>
      </w:r>
      <w:r w:rsidR="00002FC5" w:rsidRPr="00AA7C72">
        <w:rPr>
          <w:rFonts w:ascii="Arial" w:hAnsi="Arial" w:cs="Arial"/>
          <w:lang w:val="lt-LT"/>
        </w:rPr>
        <w:t xml:space="preserve">, šių kelių inventorizavimo </w:t>
      </w:r>
      <w:r w:rsidRPr="00AA7C72">
        <w:rPr>
          <w:rFonts w:ascii="Arial" w:hAnsi="Arial" w:cs="Arial"/>
          <w:lang w:val="lt-LT"/>
        </w:rPr>
        <w:t>objektų sąrašą</w:t>
      </w:r>
      <w:r w:rsidR="000F1CBE" w:rsidRPr="00AA7C72">
        <w:rPr>
          <w:rFonts w:ascii="Arial" w:hAnsi="Arial" w:cs="Arial"/>
          <w:lang w:val="lt-LT"/>
        </w:rPr>
        <w:t xml:space="preserve"> 202</w:t>
      </w:r>
      <w:r w:rsidR="005D74CF">
        <w:rPr>
          <w:rFonts w:ascii="Arial" w:hAnsi="Arial" w:cs="Arial"/>
          <w:lang w:val="lt-LT"/>
        </w:rPr>
        <w:t>6</w:t>
      </w:r>
      <w:r w:rsidR="00B34D6C" w:rsidRPr="00AA7C72">
        <w:rPr>
          <w:rFonts w:ascii="Arial" w:hAnsi="Arial" w:cs="Arial"/>
          <w:lang w:val="lt-LT"/>
        </w:rPr>
        <w:t xml:space="preserve"> metams</w:t>
      </w:r>
      <w:r w:rsidRPr="00AA7C72">
        <w:rPr>
          <w:rFonts w:ascii="Arial" w:hAnsi="Arial" w:cs="Arial"/>
          <w:lang w:val="lt-LT"/>
        </w:rPr>
        <w:t xml:space="preserve"> (pridedama).</w:t>
      </w:r>
    </w:p>
    <w:p w14:paraId="52EA6B42" w14:textId="60C8868E" w:rsidR="00002FC5" w:rsidRPr="004720CE" w:rsidRDefault="00A9674C" w:rsidP="00966165">
      <w:pPr>
        <w:pStyle w:val="Sraopastraipa"/>
        <w:numPr>
          <w:ilvl w:val="0"/>
          <w:numId w:val="6"/>
        </w:numPr>
        <w:tabs>
          <w:tab w:val="left" w:pos="1276"/>
          <w:tab w:val="left" w:pos="1560"/>
          <w:tab w:val="left" w:pos="1843"/>
        </w:tabs>
        <w:spacing w:line="276" w:lineRule="auto"/>
        <w:ind w:left="0" w:firstLine="1134"/>
        <w:jc w:val="both"/>
        <w:rPr>
          <w:rFonts w:ascii="Arial" w:hAnsi="Arial" w:cs="Arial"/>
          <w:lang w:val="lt-LT"/>
        </w:rPr>
      </w:pPr>
      <w:r w:rsidRPr="00AA7C72">
        <w:rPr>
          <w:rFonts w:ascii="Arial" w:hAnsi="Arial" w:cs="Arial"/>
          <w:lang w:val="lt-LT"/>
        </w:rPr>
        <w:t xml:space="preserve">Paskirstyti lėšas </w:t>
      </w:r>
      <w:r w:rsidR="006A0765" w:rsidRPr="00AA7C72">
        <w:rPr>
          <w:rFonts w:ascii="Arial" w:hAnsi="Arial" w:cs="Arial"/>
          <w:lang w:val="lt-LT"/>
        </w:rPr>
        <w:t>(</w:t>
      </w:r>
      <w:r w:rsidR="00E86313">
        <w:rPr>
          <w:rFonts w:ascii="Arial" w:hAnsi="Arial" w:cs="Arial"/>
          <w:lang w:val="lt-LT"/>
        </w:rPr>
        <w:t>4</w:t>
      </w:r>
      <w:r w:rsidR="004720CE">
        <w:rPr>
          <w:rFonts w:ascii="Arial" w:hAnsi="Arial" w:cs="Arial"/>
          <w:lang w:val="lt-LT"/>
        </w:rPr>
        <w:t> </w:t>
      </w:r>
      <w:r w:rsidR="00E86313">
        <w:rPr>
          <w:rFonts w:ascii="Arial" w:hAnsi="Arial" w:cs="Arial"/>
          <w:lang w:val="lt-LT"/>
        </w:rPr>
        <w:t>203</w:t>
      </w:r>
      <w:r w:rsidR="004720CE">
        <w:rPr>
          <w:rFonts w:ascii="Arial" w:hAnsi="Arial" w:cs="Arial"/>
          <w:lang w:val="lt-LT"/>
        </w:rPr>
        <w:t> </w:t>
      </w:r>
      <w:r w:rsidR="00E86313">
        <w:rPr>
          <w:rFonts w:ascii="Arial" w:hAnsi="Arial" w:cs="Arial"/>
          <w:lang w:val="lt-LT"/>
        </w:rPr>
        <w:t>5</w:t>
      </w:r>
      <w:r w:rsidR="004720CE">
        <w:rPr>
          <w:rFonts w:ascii="Arial" w:hAnsi="Arial" w:cs="Arial"/>
          <w:lang w:val="lt-LT"/>
        </w:rPr>
        <w:t xml:space="preserve">00 </w:t>
      </w:r>
      <w:r w:rsidRPr="004720CE">
        <w:rPr>
          <w:rFonts w:ascii="Arial" w:hAnsi="Arial" w:cs="Arial"/>
          <w:lang w:val="lt-LT"/>
        </w:rPr>
        <w:t xml:space="preserve">Eur) pagal </w:t>
      </w:r>
      <w:r w:rsidR="0041487E" w:rsidRPr="004720CE">
        <w:rPr>
          <w:rFonts w:ascii="Arial" w:hAnsi="Arial" w:cs="Arial"/>
          <w:lang w:val="lt-LT"/>
        </w:rPr>
        <w:t>šio sprendimo</w:t>
      </w:r>
      <w:r w:rsidRPr="004720CE">
        <w:rPr>
          <w:rFonts w:ascii="Arial" w:hAnsi="Arial" w:cs="Arial"/>
          <w:lang w:val="lt-LT"/>
        </w:rPr>
        <w:t xml:space="preserve"> 1 punkt</w:t>
      </w:r>
      <w:r w:rsidR="0041487E" w:rsidRPr="004720CE">
        <w:rPr>
          <w:rFonts w:ascii="Arial" w:hAnsi="Arial" w:cs="Arial"/>
          <w:lang w:val="lt-LT"/>
        </w:rPr>
        <w:t>e nurodytą</w:t>
      </w:r>
      <w:r w:rsidRPr="004720CE">
        <w:rPr>
          <w:rFonts w:ascii="Arial" w:hAnsi="Arial" w:cs="Arial"/>
          <w:lang w:val="lt-LT"/>
        </w:rPr>
        <w:t xml:space="preserve"> </w:t>
      </w:r>
      <w:r w:rsidR="00002FC5" w:rsidRPr="004720CE">
        <w:rPr>
          <w:rFonts w:ascii="Arial" w:hAnsi="Arial" w:cs="Arial"/>
          <w:lang w:val="lt-LT"/>
        </w:rPr>
        <w:t>Kelių priežiūros ir plėtros programos finansavimo lėšomis finansuojamų vietinės reikšmės viešųjų ir vidaus kelių tiesimo, taisymo (remonto), rekonstravimo, priežiūros, saugaus eismo sąlygų užtikrinimo objektų sąrašą.</w:t>
      </w:r>
    </w:p>
    <w:p w14:paraId="0621B459" w14:textId="1826993F" w:rsidR="00A9674C" w:rsidRPr="00AA7C72" w:rsidRDefault="00B33181" w:rsidP="00966165">
      <w:pPr>
        <w:pStyle w:val="Sraopastraipa"/>
        <w:numPr>
          <w:ilvl w:val="0"/>
          <w:numId w:val="6"/>
        </w:numPr>
        <w:tabs>
          <w:tab w:val="left" w:pos="1276"/>
          <w:tab w:val="left" w:pos="1560"/>
          <w:tab w:val="left" w:pos="1843"/>
        </w:tabs>
        <w:spacing w:line="276" w:lineRule="auto"/>
        <w:ind w:left="0" w:firstLine="1134"/>
        <w:jc w:val="both"/>
        <w:rPr>
          <w:rFonts w:ascii="Arial" w:hAnsi="Arial" w:cs="Arial"/>
          <w:lang w:val="lt-LT"/>
        </w:rPr>
      </w:pPr>
      <w:r w:rsidRPr="00AA7C72">
        <w:rPr>
          <w:rFonts w:ascii="Arial" w:hAnsi="Arial" w:cs="Arial"/>
          <w:lang w:val="lt-LT"/>
        </w:rPr>
        <w:t>Į</w:t>
      </w:r>
      <w:r w:rsidR="00A9674C" w:rsidRPr="00AA7C72">
        <w:rPr>
          <w:rFonts w:ascii="Arial" w:hAnsi="Arial" w:cs="Arial"/>
          <w:lang w:val="lt-LT"/>
        </w:rPr>
        <w:t xml:space="preserve">galioti Klaipėdos rajono savivaldybės administracijos direktorių pasirašyti finansavimo sutartį </w:t>
      </w:r>
      <w:r w:rsidR="007E11CB" w:rsidRPr="00AA7C72">
        <w:rPr>
          <w:rFonts w:ascii="Arial" w:hAnsi="Arial" w:cs="Arial"/>
          <w:lang w:val="lt-LT"/>
        </w:rPr>
        <w:t xml:space="preserve">ir papildomus susitarimus prie sutarties, jeigu tokių būtų, </w:t>
      </w:r>
      <w:r w:rsidR="00A9674C" w:rsidRPr="00AA7C72">
        <w:rPr>
          <w:rFonts w:ascii="Arial" w:hAnsi="Arial" w:cs="Arial"/>
          <w:lang w:val="lt-LT"/>
        </w:rPr>
        <w:t xml:space="preserve">su </w:t>
      </w:r>
      <w:r w:rsidR="00705052" w:rsidRPr="00AA7C72">
        <w:rPr>
          <w:rFonts w:ascii="Arial" w:hAnsi="Arial" w:cs="Arial"/>
          <w:lang w:val="lt-LT"/>
        </w:rPr>
        <w:t>AB</w:t>
      </w:r>
      <w:r w:rsidR="00792F20" w:rsidRPr="00AA7C72">
        <w:rPr>
          <w:rFonts w:ascii="Arial" w:hAnsi="Arial" w:cs="Arial"/>
          <w:lang w:val="lt-LT"/>
        </w:rPr>
        <w:t xml:space="preserve"> </w:t>
      </w:r>
      <w:r w:rsidR="00AA7C72" w:rsidRPr="00AA7C72">
        <w:rPr>
          <w:rFonts w:ascii="Arial" w:hAnsi="Arial" w:cs="Arial"/>
          <w:lang w:val="lt-LT"/>
        </w:rPr>
        <w:t>„Via Lietuva“</w:t>
      </w:r>
      <w:r w:rsidR="00A9674C" w:rsidRPr="00AA7C72">
        <w:rPr>
          <w:rFonts w:ascii="Arial" w:hAnsi="Arial" w:cs="Arial"/>
          <w:lang w:val="lt-LT"/>
        </w:rPr>
        <w:t xml:space="preserve"> dėl </w:t>
      </w:r>
      <w:r w:rsidR="00002FC5" w:rsidRPr="00AA7C72">
        <w:rPr>
          <w:rFonts w:ascii="Arial" w:hAnsi="Arial" w:cs="Arial"/>
          <w:lang w:val="lt-LT"/>
        </w:rPr>
        <w:t>Kelių priežiūros ir plėtros programos finansavimo lėšomis finansuojamų vietinės reikšmės viešųjų ir vidaus kelių tiesimo, taisymo (remonto), rekonstravimo, priežiūros, saugaus eismo sąlygų užtikrinimo</w:t>
      </w:r>
      <w:r w:rsidR="006A0765" w:rsidRPr="00AA7C72">
        <w:rPr>
          <w:rFonts w:ascii="Arial" w:hAnsi="Arial" w:cs="Arial"/>
          <w:lang w:val="lt-LT"/>
        </w:rPr>
        <w:t xml:space="preserve"> </w:t>
      </w:r>
      <w:r w:rsidR="00792F20" w:rsidRPr="00AA7C72">
        <w:rPr>
          <w:rFonts w:ascii="Arial" w:hAnsi="Arial" w:cs="Arial"/>
          <w:lang w:val="lt-LT"/>
        </w:rPr>
        <w:t>202</w:t>
      </w:r>
      <w:r w:rsidR="005D74CF">
        <w:rPr>
          <w:rFonts w:ascii="Arial" w:hAnsi="Arial" w:cs="Arial"/>
          <w:lang w:val="lt-LT"/>
        </w:rPr>
        <w:t>6</w:t>
      </w:r>
      <w:r w:rsidR="006A0765" w:rsidRPr="00AA7C72">
        <w:rPr>
          <w:rFonts w:ascii="Arial" w:hAnsi="Arial" w:cs="Arial"/>
          <w:lang w:val="lt-LT"/>
        </w:rPr>
        <w:t xml:space="preserve"> meta</w:t>
      </w:r>
      <w:r w:rsidR="0041487E" w:rsidRPr="00AA7C72">
        <w:rPr>
          <w:rFonts w:ascii="Arial" w:hAnsi="Arial" w:cs="Arial"/>
          <w:lang w:val="lt-LT"/>
        </w:rPr>
        <w:t>m</w:t>
      </w:r>
      <w:r w:rsidR="006A0765" w:rsidRPr="00AA7C72">
        <w:rPr>
          <w:rFonts w:ascii="Arial" w:hAnsi="Arial" w:cs="Arial"/>
          <w:lang w:val="lt-LT"/>
        </w:rPr>
        <w:t xml:space="preserve">s </w:t>
      </w:r>
      <w:r w:rsidR="00A9674C" w:rsidRPr="00AA7C72">
        <w:rPr>
          <w:rFonts w:ascii="Arial" w:hAnsi="Arial" w:cs="Arial"/>
          <w:lang w:val="lt-LT"/>
        </w:rPr>
        <w:t>p</w:t>
      </w:r>
      <w:r w:rsidR="00D34112" w:rsidRPr="00AA7C72">
        <w:rPr>
          <w:rFonts w:ascii="Arial" w:hAnsi="Arial" w:cs="Arial"/>
          <w:lang w:val="lt-LT"/>
        </w:rPr>
        <w:t xml:space="preserve">agal </w:t>
      </w:r>
      <w:r w:rsidR="0041487E" w:rsidRPr="00AA7C72">
        <w:rPr>
          <w:rFonts w:ascii="Arial" w:hAnsi="Arial" w:cs="Arial"/>
          <w:lang w:val="lt-LT"/>
        </w:rPr>
        <w:t xml:space="preserve">šio sprendimo 1 punktu </w:t>
      </w:r>
      <w:r w:rsidR="00D34112" w:rsidRPr="00AA7C72">
        <w:rPr>
          <w:rFonts w:ascii="Arial" w:hAnsi="Arial" w:cs="Arial"/>
          <w:lang w:val="lt-LT"/>
        </w:rPr>
        <w:t>patvirtintą objektų sąrašą (sutarties projektas</w:t>
      </w:r>
      <w:r w:rsidR="0041487E" w:rsidRPr="00AA7C72">
        <w:rPr>
          <w:rFonts w:ascii="Arial" w:hAnsi="Arial" w:cs="Arial"/>
          <w:lang w:val="lt-LT"/>
        </w:rPr>
        <w:t xml:space="preserve"> ir jos</w:t>
      </w:r>
      <w:r w:rsidR="00792F20" w:rsidRPr="00AA7C72">
        <w:rPr>
          <w:rFonts w:ascii="Arial" w:hAnsi="Arial" w:cs="Arial"/>
          <w:lang w:val="lt-LT"/>
        </w:rPr>
        <w:t xml:space="preserve"> priedai</w:t>
      </w:r>
      <w:r w:rsidR="0041487E" w:rsidRPr="00AA7C72">
        <w:rPr>
          <w:rFonts w:ascii="Arial" w:hAnsi="Arial" w:cs="Arial"/>
          <w:lang w:val="lt-LT"/>
        </w:rPr>
        <w:t xml:space="preserve"> pridedami</w:t>
      </w:r>
      <w:r w:rsidR="00D34112" w:rsidRPr="00AA7C72">
        <w:rPr>
          <w:rFonts w:ascii="Arial" w:hAnsi="Arial" w:cs="Arial"/>
          <w:lang w:val="lt-LT"/>
        </w:rPr>
        <w:t>).</w:t>
      </w:r>
    </w:p>
    <w:p w14:paraId="4E4BDBA4" w14:textId="1EFC209A" w:rsidR="00A9674C" w:rsidRPr="006865D9" w:rsidRDefault="00A9674C" w:rsidP="00966165">
      <w:pPr>
        <w:pStyle w:val="Sraopastraipa"/>
        <w:numPr>
          <w:ilvl w:val="0"/>
          <w:numId w:val="6"/>
        </w:numPr>
        <w:tabs>
          <w:tab w:val="left" w:pos="1276"/>
          <w:tab w:val="left" w:pos="1560"/>
          <w:tab w:val="left" w:pos="1843"/>
        </w:tabs>
        <w:spacing w:line="276" w:lineRule="auto"/>
        <w:ind w:left="0" w:firstLine="1134"/>
        <w:jc w:val="both"/>
        <w:rPr>
          <w:rFonts w:ascii="Arial" w:hAnsi="Arial" w:cs="Arial"/>
          <w:lang w:val="lt-LT"/>
        </w:rPr>
      </w:pPr>
      <w:r w:rsidRPr="006865D9">
        <w:rPr>
          <w:rFonts w:ascii="Arial" w:hAnsi="Arial" w:cs="Arial"/>
          <w:lang w:val="lt-LT"/>
        </w:rPr>
        <w:t>Pavesti Klaipėdos rajono savivaldybės administracijos direktoriui</w:t>
      </w:r>
      <w:r w:rsidR="006865D9" w:rsidRPr="006865D9">
        <w:rPr>
          <w:rFonts w:ascii="Arial" w:hAnsi="Arial" w:cs="Arial"/>
          <w:lang w:val="lt-LT"/>
        </w:rPr>
        <w:t xml:space="preserve"> </w:t>
      </w:r>
      <w:r w:rsidR="004720CE">
        <w:rPr>
          <w:rFonts w:ascii="Arial" w:hAnsi="Arial" w:cs="Arial"/>
          <w:lang w:val="lt-LT"/>
        </w:rPr>
        <w:t>a</w:t>
      </w:r>
      <w:r w:rsidRPr="006865D9">
        <w:rPr>
          <w:rFonts w:ascii="Arial" w:hAnsi="Arial" w:cs="Arial"/>
          <w:lang w:val="lt-LT"/>
        </w:rPr>
        <w:t xml:space="preserve">tlikti </w:t>
      </w:r>
      <w:r w:rsidR="005E25E9" w:rsidRPr="006865D9">
        <w:rPr>
          <w:rFonts w:ascii="Arial" w:hAnsi="Arial" w:cs="Arial"/>
          <w:lang w:val="lt-LT"/>
        </w:rPr>
        <w:t>šio sprendimo 1 punkte</w:t>
      </w:r>
      <w:r w:rsidRPr="006865D9">
        <w:rPr>
          <w:rFonts w:ascii="Arial" w:hAnsi="Arial" w:cs="Arial"/>
          <w:lang w:val="lt-LT"/>
        </w:rPr>
        <w:t xml:space="preserve"> nurodytų objektų priežiūros, statybos darbų, paslaugų užsakovo funkcijas.</w:t>
      </w:r>
    </w:p>
    <w:p w14:paraId="6238FA96" w14:textId="4DF8127F" w:rsidR="0005763F" w:rsidRPr="00AA7C72" w:rsidRDefault="006C5D2D" w:rsidP="00966165">
      <w:pPr>
        <w:tabs>
          <w:tab w:val="left" w:pos="1276"/>
        </w:tabs>
        <w:spacing w:line="276" w:lineRule="auto"/>
        <w:ind w:firstLine="1134"/>
        <w:jc w:val="both"/>
        <w:rPr>
          <w:rFonts w:ascii="Arial" w:hAnsi="Arial" w:cs="Arial"/>
          <w:bCs/>
          <w:lang w:val="lt-LT"/>
        </w:rPr>
      </w:pPr>
      <w:r w:rsidRPr="00AA7C72">
        <w:rPr>
          <w:rFonts w:ascii="Arial" w:hAnsi="Arial" w:cs="Arial"/>
          <w:lang w:val="lt-LT"/>
        </w:rPr>
        <w:t xml:space="preserve">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5B0FF2">
        <w:rPr>
          <w:rFonts w:ascii="Arial" w:hAnsi="Arial" w:cs="Arial"/>
          <w:lang w:val="lt-LT"/>
        </w:rPr>
        <w:t>(</w:t>
      </w:r>
      <w:r w:rsidR="005B0FF2" w:rsidRPr="005B0FF2">
        <w:rPr>
          <w:rFonts w:ascii="Arial" w:hAnsi="Arial" w:cs="Arial"/>
          <w:lang w:val="lt-LT"/>
        </w:rPr>
        <w:t>J. Janonio g. 24, 92251 Klaipėda</w:t>
      </w:r>
      <w:r w:rsidRPr="00AA7C72">
        <w:rPr>
          <w:rFonts w:ascii="Arial" w:hAnsi="Arial" w:cs="Arial"/>
          <w:lang w:val="lt-LT"/>
        </w:rPr>
        <w:t>) arba Regionų administracinio teismo Klaipėdos rūmams (Galinio Pylimo g. 9,</w:t>
      </w:r>
      <w:r w:rsidR="003F71B1">
        <w:rPr>
          <w:rFonts w:ascii="Arial" w:hAnsi="Arial" w:cs="Arial"/>
          <w:lang w:val="lt-LT"/>
        </w:rPr>
        <w:t xml:space="preserve"> </w:t>
      </w:r>
      <w:r w:rsidRPr="00AA7C72">
        <w:rPr>
          <w:rFonts w:ascii="Arial" w:hAnsi="Arial" w:cs="Arial"/>
          <w:lang w:val="lt-LT"/>
        </w:rPr>
        <w:t>91230 Klaipėda) Lietuvos Respublikos administracinių bylų teisenos įstatymo nustatyta tvarka.</w:t>
      </w:r>
    </w:p>
    <w:p w14:paraId="5317D828" w14:textId="40EA60D0" w:rsidR="0005763F" w:rsidRPr="00AA7C72" w:rsidRDefault="0005763F" w:rsidP="00113E0F">
      <w:pPr>
        <w:spacing w:before="480" w:after="240" w:line="276" w:lineRule="auto"/>
        <w:jc w:val="both"/>
        <w:rPr>
          <w:rFonts w:ascii="Arial" w:hAnsi="Arial" w:cs="Arial"/>
          <w:bCs/>
          <w:lang w:val="lt-LT"/>
        </w:rPr>
      </w:pPr>
      <w:r w:rsidRPr="00AA7C72">
        <w:rPr>
          <w:rFonts w:ascii="Arial" w:hAnsi="Arial" w:cs="Arial"/>
          <w:bCs/>
          <w:lang w:val="lt-LT"/>
        </w:rPr>
        <w:t>Savivaldybės meras</w:t>
      </w:r>
    </w:p>
    <w:p w14:paraId="54CC6559" w14:textId="77777777" w:rsidR="0005763F" w:rsidRPr="00AA7C72" w:rsidRDefault="0005763F" w:rsidP="00966165">
      <w:pPr>
        <w:spacing w:line="276" w:lineRule="auto"/>
        <w:jc w:val="both"/>
        <w:rPr>
          <w:rFonts w:ascii="Arial" w:hAnsi="Arial" w:cs="Arial"/>
          <w:bCs/>
          <w:lang w:val="lt-LT"/>
        </w:rPr>
      </w:pPr>
      <w:r w:rsidRPr="00AA7C72">
        <w:rPr>
          <w:rFonts w:ascii="Arial" w:hAnsi="Arial" w:cs="Arial"/>
          <w:bCs/>
          <w:lang w:val="lt-LT"/>
        </w:rPr>
        <w:t>TEIKIA: Savivaldybės meras B. Markauskas</w:t>
      </w:r>
    </w:p>
    <w:p w14:paraId="307A9BDA" w14:textId="35C633DC" w:rsidR="0005763F" w:rsidRPr="00AA7C72" w:rsidRDefault="0005763F" w:rsidP="00113E0F">
      <w:pPr>
        <w:spacing w:before="240" w:line="276" w:lineRule="auto"/>
        <w:jc w:val="both"/>
        <w:rPr>
          <w:rFonts w:ascii="Arial" w:hAnsi="Arial" w:cs="Arial"/>
          <w:bCs/>
          <w:lang w:val="lt-LT"/>
        </w:rPr>
      </w:pPr>
      <w:r w:rsidRPr="00AA7C72">
        <w:rPr>
          <w:rFonts w:ascii="Arial" w:hAnsi="Arial" w:cs="Arial"/>
          <w:bCs/>
          <w:lang w:val="lt-LT"/>
        </w:rPr>
        <w:lastRenderedPageBreak/>
        <w:t xml:space="preserve">PARENGĖ: E. </w:t>
      </w:r>
      <w:r w:rsidR="004720CE">
        <w:rPr>
          <w:rFonts w:ascii="Arial" w:hAnsi="Arial" w:cs="Arial"/>
          <w:bCs/>
          <w:lang w:val="lt-LT"/>
        </w:rPr>
        <w:t>Vasylienė</w:t>
      </w:r>
    </w:p>
    <w:p w14:paraId="72C3B493" w14:textId="77777777" w:rsidR="0005763F" w:rsidRPr="00AA7C72" w:rsidRDefault="0005763F" w:rsidP="00113E0F">
      <w:pPr>
        <w:spacing w:before="240" w:line="276" w:lineRule="auto"/>
        <w:jc w:val="both"/>
        <w:rPr>
          <w:rFonts w:ascii="Arial" w:hAnsi="Arial" w:cs="Arial"/>
          <w:bCs/>
          <w:lang w:val="lt-LT"/>
        </w:rPr>
      </w:pPr>
      <w:r w:rsidRPr="00AA7C72">
        <w:rPr>
          <w:rFonts w:ascii="Arial" w:hAnsi="Arial" w:cs="Arial"/>
          <w:bCs/>
          <w:lang w:val="lt-LT"/>
        </w:rPr>
        <w:t>SUDERINTA:</w:t>
      </w:r>
    </w:p>
    <w:p w14:paraId="58F34EC2" w14:textId="474DE1EA" w:rsidR="0005763F" w:rsidRPr="00AA7C72" w:rsidRDefault="00E86313" w:rsidP="00966165">
      <w:pPr>
        <w:spacing w:line="276" w:lineRule="auto"/>
        <w:jc w:val="both"/>
        <w:rPr>
          <w:rFonts w:ascii="Arial" w:hAnsi="Arial" w:cs="Arial"/>
          <w:bCs/>
          <w:lang w:val="lt-LT"/>
        </w:rPr>
      </w:pPr>
      <w:r>
        <w:rPr>
          <w:rFonts w:ascii="Arial" w:hAnsi="Arial" w:cs="Arial"/>
          <w:bCs/>
          <w:lang w:val="lt-LT"/>
        </w:rPr>
        <w:t>G</w:t>
      </w:r>
      <w:r w:rsidR="0005763F" w:rsidRPr="00AA7C72">
        <w:rPr>
          <w:rFonts w:ascii="Arial" w:hAnsi="Arial" w:cs="Arial"/>
          <w:bCs/>
          <w:lang w:val="lt-LT"/>
        </w:rPr>
        <w:t xml:space="preserve">. </w:t>
      </w:r>
      <w:r>
        <w:rPr>
          <w:rFonts w:ascii="Arial" w:hAnsi="Arial" w:cs="Arial"/>
          <w:bCs/>
          <w:lang w:val="lt-LT"/>
        </w:rPr>
        <w:t>Kuzminskienė</w:t>
      </w:r>
    </w:p>
    <w:p w14:paraId="09213CED" w14:textId="77777777" w:rsidR="0005763F" w:rsidRPr="00AA7C72" w:rsidRDefault="0005763F" w:rsidP="00966165">
      <w:pPr>
        <w:spacing w:line="276" w:lineRule="auto"/>
        <w:jc w:val="both"/>
        <w:rPr>
          <w:rFonts w:ascii="Arial" w:hAnsi="Arial" w:cs="Arial"/>
          <w:bCs/>
          <w:lang w:val="lt-LT"/>
        </w:rPr>
      </w:pPr>
      <w:r w:rsidRPr="00AA7C72">
        <w:rPr>
          <w:rFonts w:ascii="Arial" w:hAnsi="Arial" w:cs="Arial"/>
          <w:bCs/>
          <w:lang w:val="lt-LT"/>
        </w:rPr>
        <w:t>D. Beliokaitė</w:t>
      </w:r>
    </w:p>
    <w:p w14:paraId="5CA20695" w14:textId="03E9BBC8" w:rsidR="0005763F" w:rsidRPr="00AA7C72" w:rsidRDefault="00E86313" w:rsidP="00966165">
      <w:pPr>
        <w:spacing w:line="276" w:lineRule="auto"/>
        <w:jc w:val="both"/>
        <w:rPr>
          <w:rFonts w:ascii="Arial" w:hAnsi="Arial" w:cs="Arial"/>
          <w:bCs/>
          <w:lang w:val="lt-LT"/>
        </w:rPr>
      </w:pPr>
      <w:r>
        <w:rPr>
          <w:rFonts w:ascii="Arial" w:hAnsi="Arial" w:cs="Arial"/>
          <w:bCs/>
          <w:lang w:val="lt-LT"/>
        </w:rPr>
        <w:t>K. Jokubaitytė</w:t>
      </w:r>
    </w:p>
    <w:p w14:paraId="589EA4F5" w14:textId="22DE0352" w:rsidR="0005763F" w:rsidRPr="00AA7C72" w:rsidRDefault="00416C6D" w:rsidP="00966165">
      <w:pPr>
        <w:spacing w:line="276" w:lineRule="auto"/>
        <w:jc w:val="both"/>
        <w:rPr>
          <w:rFonts w:ascii="Arial" w:hAnsi="Arial" w:cs="Arial"/>
          <w:bCs/>
          <w:lang w:val="lt-LT"/>
        </w:rPr>
      </w:pPr>
      <w:r>
        <w:rPr>
          <w:rFonts w:ascii="Arial" w:hAnsi="Arial" w:cs="Arial"/>
          <w:bCs/>
          <w:lang w:val="lt-LT"/>
        </w:rPr>
        <w:t>R. Balčytienė</w:t>
      </w:r>
    </w:p>
    <w:p w14:paraId="5B2AF868" w14:textId="77777777" w:rsidR="0005763F" w:rsidRPr="00AA7C72" w:rsidRDefault="0005763F" w:rsidP="00966165">
      <w:pPr>
        <w:spacing w:line="276" w:lineRule="auto"/>
        <w:jc w:val="both"/>
        <w:rPr>
          <w:rFonts w:ascii="Arial" w:hAnsi="Arial" w:cs="Arial"/>
          <w:bCs/>
          <w:lang w:val="lt-LT"/>
        </w:rPr>
      </w:pPr>
      <w:r w:rsidRPr="00AA7C72">
        <w:rPr>
          <w:rFonts w:ascii="Arial" w:hAnsi="Arial" w:cs="Arial"/>
          <w:bCs/>
          <w:lang w:val="lt-LT"/>
        </w:rPr>
        <w:t>V. Jasas</w:t>
      </w:r>
    </w:p>
    <w:p w14:paraId="1A88A359" w14:textId="59CBBB26" w:rsidR="0005763F" w:rsidRPr="00AA7C72" w:rsidRDefault="00E86313" w:rsidP="00966165">
      <w:pPr>
        <w:spacing w:line="276" w:lineRule="auto"/>
        <w:jc w:val="both"/>
        <w:rPr>
          <w:rFonts w:ascii="Arial" w:hAnsi="Arial" w:cs="Arial"/>
          <w:bCs/>
          <w:lang w:val="lt-LT"/>
        </w:rPr>
      </w:pPr>
      <w:r>
        <w:rPr>
          <w:rFonts w:ascii="Arial" w:hAnsi="Arial" w:cs="Arial"/>
          <w:bCs/>
          <w:lang w:val="lt-LT"/>
        </w:rPr>
        <w:t>J. Bardauskas</w:t>
      </w:r>
    </w:p>
    <w:p w14:paraId="2E1FAF1E" w14:textId="052504BC" w:rsidR="00FE40E9" w:rsidRPr="00AA7C72" w:rsidRDefault="0005763F" w:rsidP="00966165">
      <w:pPr>
        <w:spacing w:line="276" w:lineRule="auto"/>
        <w:jc w:val="both"/>
        <w:rPr>
          <w:rFonts w:ascii="Arial" w:hAnsi="Arial" w:cs="Arial"/>
          <w:bCs/>
          <w:lang w:val="lt-LT"/>
        </w:rPr>
      </w:pPr>
      <w:r w:rsidRPr="00AA7C72">
        <w:rPr>
          <w:rFonts w:ascii="Arial" w:hAnsi="Arial" w:cs="Arial"/>
          <w:bCs/>
          <w:lang w:val="lt-LT"/>
        </w:rPr>
        <w:t>B. Markauskas</w:t>
      </w:r>
    </w:p>
    <w:p w14:paraId="1E721931" w14:textId="227289F1" w:rsidR="009A56B3" w:rsidRDefault="009A56B3" w:rsidP="00113E0F">
      <w:pPr>
        <w:spacing w:line="276" w:lineRule="auto"/>
        <w:ind w:firstLine="709"/>
        <w:jc w:val="both"/>
        <w:rPr>
          <w:bCs/>
          <w:lang w:val="lt-LT"/>
        </w:rPr>
      </w:pPr>
      <w:r>
        <w:rPr>
          <w:bCs/>
          <w:lang w:val="lt-LT"/>
        </w:rPr>
        <w:br w:type="page"/>
      </w:r>
    </w:p>
    <w:p w14:paraId="61FF8406" w14:textId="77777777" w:rsidR="009A56B3" w:rsidRPr="00113E0F" w:rsidRDefault="009A56B3" w:rsidP="005D74CF">
      <w:pPr>
        <w:pStyle w:val="Antrat3"/>
        <w:spacing w:line="276" w:lineRule="auto"/>
        <w:rPr>
          <w:rFonts w:ascii="Arial" w:hAnsi="Arial" w:cs="Arial"/>
          <w:b/>
          <w:bCs/>
        </w:rPr>
      </w:pPr>
      <w:r w:rsidRPr="00113E0F">
        <w:rPr>
          <w:rFonts w:ascii="Arial" w:hAnsi="Arial" w:cs="Arial"/>
          <w:b/>
          <w:bCs/>
        </w:rPr>
        <w:lastRenderedPageBreak/>
        <w:t>AIŠKINAMASIS RAŠTAS</w:t>
      </w:r>
    </w:p>
    <w:p w14:paraId="6424911D" w14:textId="60548142" w:rsidR="009A56B3" w:rsidRDefault="009A56B3" w:rsidP="005D74CF">
      <w:pPr>
        <w:spacing w:line="276" w:lineRule="auto"/>
        <w:jc w:val="center"/>
        <w:rPr>
          <w:rFonts w:ascii="Arial" w:hAnsi="Arial" w:cs="Arial"/>
          <w:b/>
          <w:bCs/>
          <w:lang w:val="lt-LT"/>
        </w:rPr>
      </w:pPr>
      <w:r w:rsidRPr="00AA7C72">
        <w:rPr>
          <w:rFonts w:ascii="Arial" w:hAnsi="Arial" w:cs="Arial"/>
          <w:b/>
          <w:lang w:val="lt-LT"/>
        </w:rPr>
        <w:t xml:space="preserve">DĖL </w:t>
      </w:r>
      <w:r w:rsidR="00C816A2" w:rsidRPr="00AA7C72">
        <w:rPr>
          <w:rFonts w:ascii="Arial" w:hAnsi="Arial" w:cs="Arial"/>
          <w:b/>
          <w:lang w:val="lt-LT"/>
        </w:rPr>
        <w:t xml:space="preserve">KLAIPĖDOS RAJONO SAVIVALDYBĖS </w:t>
      </w:r>
      <w:r w:rsidRPr="00AA7C72">
        <w:rPr>
          <w:rFonts w:ascii="Arial" w:hAnsi="Arial" w:cs="Arial"/>
          <w:b/>
          <w:lang w:val="lt-LT"/>
        </w:rPr>
        <w:t>TARYBOS SPRENDIMO</w:t>
      </w:r>
      <w:r w:rsidRPr="00AA7C72">
        <w:rPr>
          <w:rFonts w:ascii="Arial" w:hAnsi="Arial" w:cs="Arial"/>
          <w:lang w:val="lt-LT"/>
        </w:rPr>
        <w:t xml:space="preserve"> </w:t>
      </w:r>
      <w:r w:rsidRPr="00AA7C72">
        <w:rPr>
          <w:rFonts w:ascii="Arial" w:hAnsi="Arial" w:cs="Arial"/>
          <w:b/>
          <w:bCs/>
          <w:lang w:val="lt-LT"/>
        </w:rPr>
        <w:t>„DĖL</w:t>
      </w:r>
      <w:r w:rsidR="00966165">
        <w:rPr>
          <w:rFonts w:ascii="Arial" w:hAnsi="Arial" w:cs="Arial"/>
          <w:b/>
          <w:bCs/>
          <w:lang w:val="lt-LT"/>
        </w:rPr>
        <w:t xml:space="preserve"> </w:t>
      </w:r>
      <w:r w:rsidRPr="00AA7C72">
        <w:rPr>
          <w:rFonts w:ascii="Arial" w:hAnsi="Arial" w:cs="Arial"/>
          <w:b/>
          <w:bCs/>
          <w:lang w:val="lt-LT"/>
        </w:rPr>
        <w:t>KELIŲ PRIEŽIŪROS IR PLĖTROS PROGRAMOS FINASAVIMO LĖŠOMIS</w:t>
      </w:r>
      <w:r w:rsidR="00966165">
        <w:rPr>
          <w:rFonts w:ascii="Arial" w:hAnsi="Arial" w:cs="Arial"/>
          <w:b/>
          <w:bCs/>
          <w:lang w:val="lt-LT"/>
        </w:rPr>
        <w:t xml:space="preserve"> </w:t>
      </w:r>
      <w:r w:rsidRPr="00AA7C72">
        <w:rPr>
          <w:rFonts w:ascii="Arial" w:hAnsi="Arial" w:cs="Arial"/>
          <w:b/>
          <w:bCs/>
          <w:lang w:val="lt-LT"/>
        </w:rPr>
        <w:t>FINANSUOJAMŲ VIETINĖS REIKŠMĖS VIEŠŲJŲ IR VIDAUS KELIŲ TIESIMO,</w:t>
      </w:r>
      <w:r w:rsidR="00966165" w:rsidDel="00966165">
        <w:rPr>
          <w:rFonts w:ascii="Arial" w:hAnsi="Arial" w:cs="Arial"/>
          <w:b/>
          <w:bCs/>
          <w:lang w:val="lt-LT"/>
        </w:rPr>
        <w:t xml:space="preserve"> </w:t>
      </w:r>
      <w:r w:rsidRPr="00AA7C72">
        <w:rPr>
          <w:rFonts w:ascii="Arial" w:hAnsi="Arial" w:cs="Arial"/>
          <w:b/>
          <w:bCs/>
          <w:lang w:val="lt-LT"/>
        </w:rPr>
        <w:t>TAISYMO (REMONTO), REKONSTRAVIMO, PRIEŽIŪROS, SAUGAUS EISMO SĄLYGŲ</w:t>
      </w:r>
      <w:r w:rsidR="001575FA">
        <w:rPr>
          <w:rFonts w:ascii="Arial" w:hAnsi="Arial" w:cs="Arial"/>
          <w:b/>
          <w:bCs/>
          <w:lang w:val="lt-LT"/>
        </w:rPr>
        <w:t xml:space="preserve"> U</w:t>
      </w:r>
      <w:r w:rsidRPr="00AA7C72">
        <w:rPr>
          <w:rFonts w:ascii="Arial" w:hAnsi="Arial" w:cs="Arial"/>
          <w:b/>
          <w:bCs/>
          <w:lang w:val="lt-LT"/>
        </w:rPr>
        <w:t>ŽTIRINIMO, ŠIŲ KELIŲ INVENTORIZAVIMO OBJEKTŲ SĄRAŠO 202</w:t>
      </w:r>
      <w:r w:rsidR="005D74CF">
        <w:rPr>
          <w:rFonts w:ascii="Arial" w:hAnsi="Arial" w:cs="Arial"/>
          <w:b/>
          <w:bCs/>
          <w:lang w:val="lt-LT"/>
        </w:rPr>
        <w:t xml:space="preserve">6 </w:t>
      </w:r>
      <w:r w:rsidRPr="00AA7C72">
        <w:rPr>
          <w:rFonts w:ascii="Arial" w:hAnsi="Arial" w:cs="Arial"/>
          <w:b/>
          <w:bCs/>
          <w:lang w:val="lt-LT"/>
        </w:rPr>
        <w:t>METAMS</w:t>
      </w:r>
      <w:r w:rsidR="001575FA">
        <w:rPr>
          <w:rFonts w:ascii="Arial" w:hAnsi="Arial" w:cs="Arial"/>
          <w:b/>
          <w:bCs/>
          <w:lang w:val="lt-LT"/>
        </w:rPr>
        <w:t xml:space="preserve"> </w:t>
      </w:r>
      <w:r w:rsidRPr="00AA7C72">
        <w:rPr>
          <w:rFonts w:ascii="Arial" w:hAnsi="Arial" w:cs="Arial"/>
          <w:b/>
          <w:bCs/>
          <w:lang w:val="lt-LT"/>
        </w:rPr>
        <w:t>PATVIRTINIMO“ PROJEKTO</w:t>
      </w:r>
    </w:p>
    <w:p w14:paraId="538B776B" w14:textId="3098A657" w:rsidR="001575FA" w:rsidRPr="001575FA" w:rsidRDefault="001575FA" w:rsidP="00113E0F">
      <w:pPr>
        <w:spacing w:before="240" w:line="276" w:lineRule="auto"/>
        <w:jc w:val="center"/>
        <w:rPr>
          <w:rFonts w:ascii="Arial" w:hAnsi="Arial" w:cs="Arial"/>
          <w:lang w:val="lt-LT"/>
        </w:rPr>
      </w:pPr>
      <w:r>
        <w:rPr>
          <w:rFonts w:ascii="Arial" w:hAnsi="Arial" w:cs="Arial"/>
          <w:lang w:val="lt-LT"/>
        </w:rPr>
        <w:t>202</w:t>
      </w:r>
      <w:r w:rsidR="005D74CF">
        <w:rPr>
          <w:rFonts w:ascii="Arial" w:hAnsi="Arial" w:cs="Arial"/>
          <w:lang w:val="lt-LT"/>
        </w:rPr>
        <w:t>6</w:t>
      </w:r>
      <w:r>
        <w:rPr>
          <w:rFonts w:ascii="Arial" w:hAnsi="Arial" w:cs="Arial"/>
          <w:lang w:val="lt-LT"/>
        </w:rPr>
        <w:t>-0</w:t>
      </w:r>
      <w:r w:rsidR="00592BEF">
        <w:rPr>
          <w:rFonts w:ascii="Arial" w:hAnsi="Arial" w:cs="Arial"/>
          <w:lang w:val="lt-LT"/>
        </w:rPr>
        <w:t>4</w:t>
      </w:r>
      <w:r>
        <w:rPr>
          <w:rFonts w:ascii="Arial" w:hAnsi="Arial" w:cs="Arial"/>
          <w:lang w:val="lt-LT"/>
        </w:rPr>
        <w:t>-</w:t>
      </w:r>
      <w:r w:rsidR="00135D5B">
        <w:rPr>
          <w:rFonts w:ascii="Arial" w:hAnsi="Arial" w:cs="Arial"/>
          <w:lang w:val="lt-LT"/>
        </w:rPr>
        <w:t>0</w:t>
      </w:r>
      <w:r w:rsidR="007D7A26">
        <w:rPr>
          <w:rFonts w:ascii="Arial" w:hAnsi="Arial" w:cs="Arial"/>
          <w:lang w:val="lt-LT"/>
        </w:rPr>
        <w:t>8</w:t>
      </w:r>
    </w:p>
    <w:p w14:paraId="444F019A" w14:textId="77777777" w:rsidR="00C816A2" w:rsidRPr="00AA7C72" w:rsidRDefault="00C816A2" w:rsidP="00113E0F">
      <w:pPr>
        <w:spacing w:before="240" w:line="276" w:lineRule="auto"/>
        <w:ind w:firstLine="709"/>
        <w:jc w:val="both"/>
        <w:rPr>
          <w:rFonts w:ascii="Arial" w:hAnsi="Arial" w:cs="Arial"/>
          <w:lang w:val="lt-LT"/>
        </w:rPr>
      </w:pPr>
      <w:r w:rsidRPr="00AA7C72">
        <w:rPr>
          <w:rFonts w:ascii="Arial" w:hAnsi="Arial" w:cs="Arial"/>
          <w:lang w:val="lt-LT"/>
        </w:rPr>
        <w:t>1. Parengto sprendimo projekto tikslai, uždaviniai (ko sprendimo projektu norima pasiekti):</w:t>
      </w:r>
    </w:p>
    <w:p w14:paraId="02EE1E64" w14:textId="1A744EAC" w:rsidR="00C816A2" w:rsidRPr="00AA7C72" w:rsidRDefault="00C816A2" w:rsidP="00966165">
      <w:pPr>
        <w:spacing w:line="276" w:lineRule="auto"/>
        <w:ind w:firstLine="709"/>
        <w:jc w:val="both"/>
        <w:rPr>
          <w:rFonts w:ascii="Arial" w:hAnsi="Arial" w:cs="Arial"/>
          <w:lang w:val="lt-LT"/>
        </w:rPr>
      </w:pPr>
      <w:r w:rsidRPr="00AA7C72">
        <w:rPr>
          <w:rFonts w:ascii="Arial" w:hAnsi="Arial" w:cs="Arial"/>
          <w:lang w:val="lt-LT"/>
        </w:rPr>
        <w:t>Uždavinys – patvirtinti Kelių priežiūros ir plėtros programos finansavimo lėšomis finansuojamų vietinės reikšmės viešųjų ir vidaus kelių tiesimo, taisymo (remonto), rekonstravimo, priežiūros, saugaus eismo sąlygų užtikrinimo, šių kelių inventorizavimo objektų sąrašą 202</w:t>
      </w:r>
      <w:r w:rsidR="005D74CF">
        <w:rPr>
          <w:rFonts w:ascii="Arial" w:hAnsi="Arial" w:cs="Arial"/>
          <w:lang w:val="lt-LT"/>
        </w:rPr>
        <w:t>6</w:t>
      </w:r>
      <w:r w:rsidRPr="00AA7C72">
        <w:rPr>
          <w:rFonts w:ascii="Arial" w:hAnsi="Arial" w:cs="Arial"/>
          <w:lang w:val="lt-LT"/>
        </w:rPr>
        <w:t xml:space="preserve"> metams.</w:t>
      </w:r>
    </w:p>
    <w:p w14:paraId="04109A87" w14:textId="77777777" w:rsidR="00C816A2" w:rsidRPr="00AA7C72" w:rsidRDefault="00C816A2" w:rsidP="00966165">
      <w:pPr>
        <w:spacing w:before="120" w:line="276" w:lineRule="auto"/>
        <w:ind w:firstLine="709"/>
        <w:jc w:val="both"/>
        <w:rPr>
          <w:rFonts w:ascii="Arial" w:hAnsi="Arial" w:cs="Arial"/>
          <w:lang w:val="lt-LT"/>
        </w:rPr>
      </w:pPr>
      <w:r w:rsidRPr="00AA7C72">
        <w:rPr>
          <w:rFonts w:ascii="Arial" w:hAnsi="Arial" w:cs="Arial"/>
          <w:lang w:val="lt-LT"/>
        </w:rPr>
        <w:t>2. Kaip šiuo metu yra teisiškai reglamentuojami projekte aptariami klausimai:</w:t>
      </w:r>
    </w:p>
    <w:p w14:paraId="0C04E95E" w14:textId="58149264" w:rsidR="00C816A2" w:rsidRPr="00AA7C72" w:rsidRDefault="00C816A2" w:rsidP="00966165">
      <w:pPr>
        <w:spacing w:line="276" w:lineRule="auto"/>
        <w:ind w:firstLine="709"/>
        <w:jc w:val="both"/>
        <w:rPr>
          <w:rFonts w:ascii="Arial" w:hAnsi="Arial" w:cs="Arial"/>
          <w:lang w:val="lt-LT"/>
        </w:rPr>
      </w:pPr>
      <w:r w:rsidRPr="00AA7C72">
        <w:rPr>
          <w:rFonts w:ascii="Arial" w:hAnsi="Arial" w:cs="Arial"/>
          <w:lang w:val="lt-LT"/>
        </w:rPr>
        <w:t xml:space="preserve">Lietuvos Respublikos vietos savivaldos įstatymo 6 straipsnio 32 punkte numatyta, kad Savivaldybės savarankiškosioms funkcijoms priskiriama savivaldybių vietinės reikšmės kelių ir gatvių priežiūra, taisymas, tiesimas ir saugaus eismo organizavimas. 15 straipsnio 4 dalis numato, kad </w:t>
      </w:r>
      <w:r w:rsidR="00966165">
        <w:rPr>
          <w:rFonts w:ascii="Arial" w:hAnsi="Arial" w:cs="Arial"/>
          <w:lang w:val="lt-LT"/>
        </w:rPr>
        <w:t>j</w:t>
      </w:r>
      <w:r w:rsidRPr="00AA7C72">
        <w:rPr>
          <w:rFonts w:ascii="Arial" w:hAnsi="Arial" w:cs="Arial"/>
          <w:lang w:val="lt-LT"/>
        </w:rPr>
        <w:t>eigu teisės aktuose yra nustatyta papildomų įgaliojimų savivaldybei, sprendimų dėl tokių įgaliojimų vykdymo priėmimo iniciatyva, neperžengiant nustatytų įgaliojimų, priklauso savivaldybės tarybai.</w:t>
      </w:r>
    </w:p>
    <w:p w14:paraId="538CF1B6" w14:textId="77777777" w:rsidR="00C816A2" w:rsidRPr="00AA7C72" w:rsidRDefault="00C816A2" w:rsidP="00966165">
      <w:pPr>
        <w:spacing w:before="120" w:line="276" w:lineRule="auto"/>
        <w:ind w:firstLine="709"/>
        <w:jc w:val="both"/>
        <w:rPr>
          <w:rFonts w:ascii="Arial" w:hAnsi="Arial" w:cs="Arial"/>
          <w:lang w:val="lt-LT"/>
        </w:rPr>
      </w:pPr>
      <w:r w:rsidRPr="00AA7C72">
        <w:rPr>
          <w:rFonts w:ascii="Arial" w:hAnsi="Arial" w:cs="Arial"/>
          <w:lang w:val="lt-LT"/>
        </w:rPr>
        <w:t>3. Kokios siūlomos naujos teisinio reguliavimo nuostatos ir kokių teigiamų rezultatų laukiama:</w:t>
      </w:r>
    </w:p>
    <w:p w14:paraId="6121AD54" w14:textId="2C53434A" w:rsidR="00C816A2" w:rsidRPr="00AA7C72" w:rsidRDefault="00C816A2" w:rsidP="00966165">
      <w:pPr>
        <w:spacing w:line="276" w:lineRule="auto"/>
        <w:ind w:firstLine="709"/>
        <w:jc w:val="both"/>
        <w:rPr>
          <w:rFonts w:ascii="Arial" w:hAnsi="Arial" w:cs="Arial"/>
          <w:lang w:val="lt-LT"/>
        </w:rPr>
      </w:pPr>
      <w:r w:rsidRPr="00AA7C72">
        <w:rPr>
          <w:rFonts w:ascii="Arial" w:hAnsi="Arial" w:cs="Arial"/>
          <w:lang w:val="lt-LT"/>
        </w:rPr>
        <w:t>Naujos teisinio reguliavimo nuostatos nesiūlomos. Teigiami rezultatai – bus patvirtintas Kelių priežiūros ir plėtros programos finansavimo lėšomis finansuojamų vietinės reikšmės viešųjų ir vidaus kelių tiesimo, taisymo (remonto), rekonstravimo, priežiūros, saugaus eismo sąlygų užtikrinimo, šių kelių inventorizavimo objektų sąrašas.</w:t>
      </w:r>
    </w:p>
    <w:p w14:paraId="71214BB0" w14:textId="77777777" w:rsidR="00C816A2" w:rsidRPr="00AA7C72" w:rsidRDefault="00C816A2" w:rsidP="00966165">
      <w:pPr>
        <w:spacing w:before="120" w:line="276" w:lineRule="auto"/>
        <w:ind w:firstLine="709"/>
        <w:jc w:val="both"/>
        <w:rPr>
          <w:rFonts w:ascii="Arial" w:hAnsi="Arial" w:cs="Arial"/>
          <w:lang w:val="lt-LT"/>
        </w:rPr>
      </w:pPr>
      <w:r w:rsidRPr="00AA7C72">
        <w:rPr>
          <w:rFonts w:ascii="Arial" w:hAnsi="Arial" w:cs="Arial"/>
          <w:lang w:val="lt-LT"/>
        </w:rPr>
        <w:t>4. Galimos neigiamos pasekmės priėmus siūlomą Savivaldybės tarybos sprendimo projektą ir kokių priemonių būtina imtis, siekiant išvengti neigiamų pasekmių:</w:t>
      </w:r>
    </w:p>
    <w:p w14:paraId="25619567" w14:textId="77777777" w:rsidR="00C816A2" w:rsidRPr="00AA7C72" w:rsidRDefault="00C816A2" w:rsidP="00966165">
      <w:pPr>
        <w:spacing w:line="276" w:lineRule="auto"/>
        <w:ind w:firstLine="709"/>
        <w:jc w:val="both"/>
        <w:rPr>
          <w:rFonts w:ascii="Arial" w:hAnsi="Arial" w:cs="Arial"/>
          <w:lang w:val="lt-LT"/>
        </w:rPr>
      </w:pPr>
      <w:r w:rsidRPr="00AA7C72">
        <w:rPr>
          <w:rFonts w:ascii="Arial" w:hAnsi="Arial" w:cs="Arial"/>
          <w:lang w:val="lt-LT"/>
        </w:rPr>
        <w:t>Priėmus siūlomą Savivaldybės tarybos sprendimą neigiamos pasekmės nenumatomos.</w:t>
      </w:r>
    </w:p>
    <w:p w14:paraId="32152E3A" w14:textId="77777777" w:rsidR="00C816A2" w:rsidRPr="00AA7C72" w:rsidRDefault="00C816A2" w:rsidP="00966165">
      <w:pPr>
        <w:spacing w:before="120" w:line="276" w:lineRule="auto"/>
        <w:ind w:firstLine="709"/>
        <w:jc w:val="both"/>
        <w:rPr>
          <w:rFonts w:ascii="Arial" w:hAnsi="Arial" w:cs="Arial"/>
          <w:lang w:val="lt-LT"/>
        </w:rPr>
      </w:pPr>
      <w:r w:rsidRPr="00AA7C72">
        <w:rPr>
          <w:rFonts w:ascii="Arial" w:hAnsi="Arial" w:cs="Arial"/>
          <w:lang w:val="lt-LT"/>
        </w:rPr>
        <w:t>5. Ar sprendimo projektas neprieštarauja Lietuvos Respublikos lygių galimybių įstatymui ir atitinka lygių galimybių principus:</w:t>
      </w:r>
    </w:p>
    <w:p w14:paraId="719B26D5" w14:textId="77777777" w:rsidR="00C816A2" w:rsidRPr="00AA7C72" w:rsidRDefault="00C816A2" w:rsidP="00966165">
      <w:pPr>
        <w:spacing w:line="276" w:lineRule="auto"/>
        <w:ind w:firstLine="709"/>
        <w:jc w:val="both"/>
        <w:rPr>
          <w:rFonts w:ascii="Arial" w:hAnsi="Arial" w:cs="Arial"/>
          <w:lang w:val="lt-LT"/>
        </w:rPr>
      </w:pPr>
      <w:r w:rsidRPr="00AA7C72">
        <w:rPr>
          <w:rFonts w:ascii="Arial" w:hAnsi="Arial" w:cs="Arial"/>
          <w:lang w:val="lt-LT"/>
        </w:rPr>
        <w:t>Sprendimo projektas neprieštarauja Lietuvos Respublikos lygių galimybių įstatymui, lygių galimybių principus atitinka.</w:t>
      </w:r>
    </w:p>
    <w:p w14:paraId="3AC59704" w14:textId="77777777" w:rsidR="00C816A2" w:rsidRPr="00AA7C72" w:rsidRDefault="00C816A2" w:rsidP="00966165">
      <w:pPr>
        <w:spacing w:before="120" w:line="276" w:lineRule="auto"/>
        <w:ind w:firstLine="709"/>
        <w:jc w:val="both"/>
        <w:rPr>
          <w:rFonts w:ascii="Arial" w:hAnsi="Arial" w:cs="Arial"/>
          <w:lang w:val="lt-LT"/>
        </w:rPr>
      </w:pPr>
      <w:r w:rsidRPr="00AA7C72">
        <w:rPr>
          <w:rFonts w:ascii="Arial" w:hAnsi="Arial" w:cs="Arial"/>
          <w:lang w:val="lt-LT"/>
        </w:rPr>
        <w:t>6. Kokius teisės aktus būtina pakeisti ar panaikinti, priėmus teikiamą Savivaldybės tarybos sprendimo projektą:</w:t>
      </w:r>
    </w:p>
    <w:p w14:paraId="493F4154" w14:textId="3953DC05" w:rsidR="00C816A2" w:rsidRPr="00AA7C72" w:rsidRDefault="00C816A2" w:rsidP="00966165">
      <w:pPr>
        <w:spacing w:line="276" w:lineRule="auto"/>
        <w:ind w:firstLine="709"/>
        <w:jc w:val="both"/>
        <w:rPr>
          <w:rFonts w:ascii="Arial" w:hAnsi="Arial" w:cs="Arial"/>
          <w:lang w:val="lt-LT"/>
        </w:rPr>
      </w:pPr>
      <w:r w:rsidRPr="00AA7C72">
        <w:rPr>
          <w:rFonts w:ascii="Arial" w:hAnsi="Arial" w:cs="Arial"/>
          <w:lang w:val="lt-LT"/>
        </w:rPr>
        <w:t>Nėra</w:t>
      </w:r>
      <w:r w:rsidR="00966165">
        <w:rPr>
          <w:rFonts w:ascii="Arial" w:hAnsi="Arial" w:cs="Arial"/>
          <w:lang w:val="lt-LT"/>
        </w:rPr>
        <w:t>.</w:t>
      </w:r>
    </w:p>
    <w:p w14:paraId="70B5D5AC" w14:textId="77777777" w:rsidR="00C816A2" w:rsidRPr="00AA7C72" w:rsidRDefault="00C816A2" w:rsidP="00966165">
      <w:pPr>
        <w:spacing w:before="120" w:line="276" w:lineRule="auto"/>
        <w:ind w:firstLine="709"/>
        <w:jc w:val="both"/>
        <w:rPr>
          <w:rFonts w:ascii="Arial" w:hAnsi="Arial" w:cs="Arial"/>
          <w:lang w:val="lt-LT"/>
        </w:rPr>
      </w:pPr>
      <w:r w:rsidRPr="00AA7C72">
        <w:rPr>
          <w:rFonts w:ascii="Arial" w:hAnsi="Arial" w:cs="Arial"/>
          <w:lang w:val="lt-LT"/>
        </w:rPr>
        <w:t>7. Projekto rengimo metu gauti specialistų vertinimai ir išvados. Ekonominiai paskaičiavimai:</w:t>
      </w:r>
    </w:p>
    <w:p w14:paraId="0AD327FD" w14:textId="77777777" w:rsidR="00C816A2" w:rsidRPr="00AA7C72" w:rsidRDefault="00C816A2" w:rsidP="00966165">
      <w:pPr>
        <w:spacing w:line="276" w:lineRule="auto"/>
        <w:ind w:firstLine="709"/>
        <w:jc w:val="both"/>
        <w:rPr>
          <w:rFonts w:ascii="Arial" w:hAnsi="Arial" w:cs="Arial"/>
          <w:lang w:val="lt-LT"/>
        </w:rPr>
      </w:pPr>
      <w:r w:rsidRPr="00AA7C72">
        <w:rPr>
          <w:rFonts w:ascii="Arial" w:hAnsi="Arial" w:cs="Arial"/>
          <w:lang w:val="lt-LT"/>
        </w:rPr>
        <w:t>Projekto rengimo metu specialistų vertinimai, išvados negauti.</w:t>
      </w:r>
    </w:p>
    <w:p w14:paraId="7F582D7E" w14:textId="77777777" w:rsidR="00C816A2" w:rsidRPr="00AA7C72" w:rsidRDefault="00C816A2" w:rsidP="00966165">
      <w:pPr>
        <w:spacing w:before="120" w:line="276" w:lineRule="auto"/>
        <w:ind w:firstLine="709"/>
        <w:jc w:val="both"/>
        <w:rPr>
          <w:rFonts w:ascii="Arial" w:hAnsi="Arial" w:cs="Arial"/>
          <w:lang w:val="lt-LT"/>
        </w:rPr>
      </w:pPr>
      <w:r w:rsidRPr="00AA7C72">
        <w:rPr>
          <w:rFonts w:ascii="Arial" w:hAnsi="Arial" w:cs="Arial"/>
          <w:lang w:val="lt-LT"/>
        </w:rPr>
        <w:lastRenderedPageBreak/>
        <w:t>8. Sprendimo įgyvendinimui reikalingos lėšos (ekonominiai apskaičiavimai), finansavimo šaltiniai:</w:t>
      </w:r>
    </w:p>
    <w:p w14:paraId="74D62CBD" w14:textId="7AC71F0F" w:rsidR="00C816A2" w:rsidRPr="00AA7C72" w:rsidRDefault="00C816A2" w:rsidP="00966165">
      <w:pPr>
        <w:spacing w:line="276" w:lineRule="auto"/>
        <w:ind w:firstLine="709"/>
        <w:jc w:val="both"/>
        <w:rPr>
          <w:rFonts w:ascii="Arial" w:hAnsi="Arial" w:cs="Arial"/>
          <w:lang w:val="lt-LT"/>
        </w:rPr>
      </w:pPr>
      <w:r w:rsidRPr="00AA7C72">
        <w:rPr>
          <w:rFonts w:ascii="Arial" w:hAnsi="Arial" w:cs="Arial"/>
          <w:lang w:val="lt-LT"/>
        </w:rPr>
        <w:t>Sprendimo įgyvendinimui reikalingos Kelių priežiūros ir plėtros programos finansavimo bei Savivaldybės biudžeto lėšos.</w:t>
      </w:r>
    </w:p>
    <w:p w14:paraId="45D9B5E2" w14:textId="77777777" w:rsidR="00C816A2" w:rsidRPr="00AA7C72" w:rsidRDefault="00C816A2" w:rsidP="00966165">
      <w:pPr>
        <w:spacing w:before="120" w:line="276" w:lineRule="auto"/>
        <w:ind w:firstLine="709"/>
        <w:jc w:val="both"/>
        <w:rPr>
          <w:rFonts w:ascii="Arial" w:hAnsi="Arial" w:cs="Arial"/>
          <w:lang w:val="lt-LT"/>
        </w:rPr>
      </w:pPr>
      <w:r w:rsidRPr="00AA7C72">
        <w:rPr>
          <w:rFonts w:ascii="Arial" w:hAnsi="Arial" w:cs="Arial"/>
          <w:lang w:val="lt-LT"/>
        </w:rPr>
        <w:t>9. Kiti, autoriaus nuomone, reikalingi pagrindimai ir paaiškinimai:</w:t>
      </w:r>
    </w:p>
    <w:p w14:paraId="4C2375B8" w14:textId="7EBA899F" w:rsidR="00C816A2" w:rsidRPr="00AA7C72" w:rsidRDefault="00C816A2" w:rsidP="00966165">
      <w:pPr>
        <w:spacing w:line="276" w:lineRule="auto"/>
        <w:ind w:firstLine="709"/>
        <w:jc w:val="both"/>
        <w:rPr>
          <w:rFonts w:ascii="Arial" w:hAnsi="Arial" w:cs="Arial"/>
          <w:lang w:val="lt-LT"/>
        </w:rPr>
      </w:pPr>
      <w:r w:rsidRPr="00AA7C72">
        <w:rPr>
          <w:rFonts w:ascii="Arial" w:hAnsi="Arial" w:cs="Arial"/>
          <w:lang w:val="lt-LT"/>
        </w:rPr>
        <w:t>Nėra</w:t>
      </w:r>
      <w:r w:rsidR="00966165">
        <w:rPr>
          <w:rFonts w:ascii="Arial" w:hAnsi="Arial" w:cs="Arial"/>
          <w:lang w:val="lt-LT"/>
        </w:rPr>
        <w:t>.</w:t>
      </w:r>
    </w:p>
    <w:p w14:paraId="38F3A5CC" w14:textId="77777777" w:rsidR="00C816A2" w:rsidRPr="00AA7C72" w:rsidRDefault="00C816A2" w:rsidP="00966165">
      <w:pPr>
        <w:spacing w:before="120" w:line="276" w:lineRule="auto"/>
        <w:ind w:firstLine="709"/>
        <w:jc w:val="both"/>
        <w:rPr>
          <w:rFonts w:ascii="Arial" w:hAnsi="Arial" w:cs="Arial"/>
          <w:lang w:val="lt-LT"/>
        </w:rPr>
      </w:pPr>
      <w:r w:rsidRPr="00AA7C72">
        <w:rPr>
          <w:rFonts w:ascii="Arial" w:hAnsi="Arial" w:cs="Arial"/>
          <w:lang w:val="lt-LT"/>
        </w:rPr>
        <w:t>10. Sprendimo projekto iniciatoriai (institucija, asmenys ar piliečių įgalioti atstovai) ir rengėjai:</w:t>
      </w:r>
    </w:p>
    <w:p w14:paraId="762C6796" w14:textId="5F4992F4" w:rsidR="00C816A2" w:rsidRPr="00AA7C72" w:rsidRDefault="00C816A2" w:rsidP="00966165">
      <w:pPr>
        <w:spacing w:line="276" w:lineRule="auto"/>
        <w:ind w:firstLine="709"/>
        <w:jc w:val="both"/>
        <w:rPr>
          <w:rFonts w:ascii="Arial" w:hAnsi="Arial" w:cs="Arial"/>
          <w:lang w:val="lt-LT"/>
        </w:rPr>
      </w:pPr>
      <w:r w:rsidRPr="00AA7C72">
        <w:rPr>
          <w:rFonts w:ascii="Arial" w:hAnsi="Arial" w:cs="Arial"/>
          <w:lang w:val="lt-LT"/>
        </w:rPr>
        <w:t xml:space="preserve">Sprendimo projekto iniciatorius Klaipėdos rajono savivaldybės administracija, rengėja Statybos ir kelių priežiūros skyriaus vyriausioji specialistė Edita </w:t>
      </w:r>
      <w:r w:rsidR="00054116">
        <w:rPr>
          <w:rFonts w:ascii="Arial" w:hAnsi="Arial" w:cs="Arial"/>
          <w:lang w:val="lt-LT"/>
        </w:rPr>
        <w:t>Vasylienė</w:t>
      </w:r>
      <w:r w:rsidR="00966165">
        <w:rPr>
          <w:rFonts w:ascii="Arial" w:hAnsi="Arial" w:cs="Arial"/>
          <w:lang w:val="lt-LT"/>
        </w:rPr>
        <w:t>.</w:t>
      </w:r>
    </w:p>
    <w:p w14:paraId="514EE095" w14:textId="5B5DA05F" w:rsidR="009A56B3" w:rsidRPr="00AA7C72" w:rsidRDefault="00C816A2" w:rsidP="00113E0F">
      <w:pPr>
        <w:spacing w:before="360" w:line="276" w:lineRule="auto"/>
        <w:ind w:left="7938" w:hanging="7938"/>
        <w:jc w:val="both"/>
        <w:rPr>
          <w:rFonts w:ascii="Arial" w:hAnsi="Arial" w:cs="Arial"/>
          <w:lang w:val="lt-LT"/>
        </w:rPr>
      </w:pPr>
      <w:r w:rsidRPr="00AA7C72">
        <w:rPr>
          <w:rFonts w:ascii="Arial" w:hAnsi="Arial" w:cs="Arial"/>
          <w:lang w:val="lt-LT"/>
        </w:rPr>
        <w:t xml:space="preserve">Statybos ir kelių priežiūros skyriaus </w:t>
      </w:r>
      <w:r w:rsidR="00AA7C72">
        <w:rPr>
          <w:rFonts w:ascii="Arial" w:hAnsi="Arial" w:cs="Arial"/>
          <w:lang w:val="lt-LT"/>
        </w:rPr>
        <w:t>patarėja</w:t>
      </w:r>
      <w:r w:rsidRPr="00AA7C72">
        <w:rPr>
          <w:rFonts w:ascii="Arial" w:hAnsi="Arial" w:cs="Arial"/>
          <w:lang w:val="lt-LT"/>
        </w:rPr>
        <w:tab/>
        <w:t xml:space="preserve">Edita </w:t>
      </w:r>
      <w:r w:rsidR="00EA31C2">
        <w:rPr>
          <w:rFonts w:ascii="Arial" w:hAnsi="Arial" w:cs="Arial"/>
          <w:lang w:val="lt-LT"/>
        </w:rPr>
        <w:t>Vasylienė</w:t>
      </w:r>
    </w:p>
    <w:sectPr w:rsidR="009A56B3" w:rsidRPr="00AA7C72" w:rsidSect="0074672C">
      <w:headerReference w:type="default" r:id="rId11"/>
      <w:head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3ED94" w14:textId="77777777" w:rsidR="008235F4" w:rsidRDefault="008235F4" w:rsidP="00A9674C">
      <w:r>
        <w:separator/>
      </w:r>
    </w:p>
  </w:endnote>
  <w:endnote w:type="continuationSeparator" w:id="0">
    <w:p w14:paraId="21D9400C" w14:textId="77777777" w:rsidR="008235F4" w:rsidRDefault="008235F4" w:rsidP="00A9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A16D5" w14:textId="77777777" w:rsidR="008235F4" w:rsidRDefault="008235F4" w:rsidP="00A9674C">
      <w:r>
        <w:separator/>
      </w:r>
    </w:p>
  </w:footnote>
  <w:footnote w:type="continuationSeparator" w:id="0">
    <w:p w14:paraId="3F841D75" w14:textId="77777777" w:rsidR="008235F4" w:rsidRDefault="008235F4" w:rsidP="00A96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6277E" w14:textId="7B3FB233" w:rsidR="001E1AB6" w:rsidRPr="004720CE" w:rsidRDefault="001E1AB6" w:rsidP="00113E0F">
    <w:pPr>
      <w:pStyle w:val="Antrats"/>
      <w:jc w:val="right"/>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F684" w14:textId="00419F5D" w:rsidR="0070050A" w:rsidRPr="0074672C" w:rsidRDefault="0074672C" w:rsidP="0074672C">
    <w:pPr>
      <w:pStyle w:val="Antrats"/>
      <w:jc w:val="right"/>
      <w:rPr>
        <w:rFonts w:ascii="Arial" w:hAnsi="Arial" w:cs="Arial"/>
        <w:b/>
        <w:bCs/>
        <w:lang w:val="lt-LT"/>
      </w:rPr>
    </w:pPr>
    <w:r w:rsidRPr="0074672C">
      <w:rPr>
        <w:rFonts w:ascii="Arial" w:hAnsi="Arial" w:cs="Arial"/>
        <w:b/>
        <w:bCs/>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C56282"/>
    <w:multiLevelType w:val="hybridMultilevel"/>
    <w:tmpl w:val="4A38B8FE"/>
    <w:lvl w:ilvl="0" w:tplc="7AA477A0">
      <w:start w:val="1"/>
      <w:numFmt w:val="upperLetter"/>
      <w:lvlText w:val="%1."/>
      <w:lvlJc w:val="left"/>
      <w:pPr>
        <w:ind w:left="2477" w:hanging="360"/>
      </w:pPr>
      <w:rPr>
        <w:rFonts w:ascii="Times New Roman" w:eastAsia="Times New Roman" w:hAnsi="Times New Roman" w:cs="Times New Roman"/>
      </w:rPr>
    </w:lvl>
    <w:lvl w:ilvl="1" w:tplc="04270019" w:tentative="1">
      <w:start w:val="1"/>
      <w:numFmt w:val="lowerLetter"/>
      <w:lvlText w:val="%2."/>
      <w:lvlJc w:val="left"/>
      <w:pPr>
        <w:ind w:left="3197" w:hanging="360"/>
      </w:pPr>
    </w:lvl>
    <w:lvl w:ilvl="2" w:tplc="0427001B" w:tentative="1">
      <w:start w:val="1"/>
      <w:numFmt w:val="lowerRoman"/>
      <w:lvlText w:val="%3."/>
      <w:lvlJc w:val="right"/>
      <w:pPr>
        <w:ind w:left="3917" w:hanging="180"/>
      </w:pPr>
    </w:lvl>
    <w:lvl w:ilvl="3" w:tplc="0427000F" w:tentative="1">
      <w:start w:val="1"/>
      <w:numFmt w:val="decimal"/>
      <w:lvlText w:val="%4."/>
      <w:lvlJc w:val="left"/>
      <w:pPr>
        <w:ind w:left="4637" w:hanging="360"/>
      </w:pPr>
    </w:lvl>
    <w:lvl w:ilvl="4" w:tplc="04270019" w:tentative="1">
      <w:start w:val="1"/>
      <w:numFmt w:val="lowerLetter"/>
      <w:lvlText w:val="%5."/>
      <w:lvlJc w:val="left"/>
      <w:pPr>
        <w:ind w:left="5357" w:hanging="360"/>
      </w:pPr>
    </w:lvl>
    <w:lvl w:ilvl="5" w:tplc="0427001B" w:tentative="1">
      <w:start w:val="1"/>
      <w:numFmt w:val="lowerRoman"/>
      <w:lvlText w:val="%6."/>
      <w:lvlJc w:val="right"/>
      <w:pPr>
        <w:ind w:left="6077" w:hanging="180"/>
      </w:pPr>
    </w:lvl>
    <w:lvl w:ilvl="6" w:tplc="0427000F" w:tentative="1">
      <w:start w:val="1"/>
      <w:numFmt w:val="decimal"/>
      <w:lvlText w:val="%7."/>
      <w:lvlJc w:val="left"/>
      <w:pPr>
        <w:ind w:left="6797" w:hanging="360"/>
      </w:pPr>
    </w:lvl>
    <w:lvl w:ilvl="7" w:tplc="04270019" w:tentative="1">
      <w:start w:val="1"/>
      <w:numFmt w:val="lowerLetter"/>
      <w:lvlText w:val="%8."/>
      <w:lvlJc w:val="left"/>
      <w:pPr>
        <w:ind w:left="7517" w:hanging="360"/>
      </w:pPr>
    </w:lvl>
    <w:lvl w:ilvl="8" w:tplc="0427001B" w:tentative="1">
      <w:start w:val="1"/>
      <w:numFmt w:val="lowerRoman"/>
      <w:lvlText w:val="%9."/>
      <w:lvlJc w:val="right"/>
      <w:pPr>
        <w:ind w:left="8237" w:hanging="180"/>
      </w:pPr>
    </w:lvl>
  </w:abstractNum>
  <w:abstractNum w:abstractNumId="1" w15:restartNumberingAfterBreak="0">
    <w:nsid w:val="33C01353"/>
    <w:multiLevelType w:val="multilevel"/>
    <w:tmpl w:val="29BA0FEE"/>
    <w:lvl w:ilvl="0">
      <w:start w:val="1"/>
      <w:numFmt w:val="decimal"/>
      <w:lvlText w:val="%1."/>
      <w:lvlJc w:val="left"/>
      <w:pPr>
        <w:ind w:left="1920" w:hanging="360"/>
      </w:pPr>
    </w:lvl>
    <w:lvl w:ilvl="1">
      <w:start w:val="1"/>
      <w:numFmt w:val="decimal"/>
      <w:isLgl/>
      <w:lvlText w:val="%1.%2."/>
      <w:lvlJc w:val="left"/>
      <w:pPr>
        <w:ind w:left="1920" w:hanging="36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28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3000" w:hanging="1440"/>
      </w:pPr>
      <w:rPr>
        <w:rFonts w:hint="default"/>
      </w:rPr>
    </w:lvl>
    <w:lvl w:ilvl="7">
      <w:start w:val="1"/>
      <w:numFmt w:val="decimal"/>
      <w:isLgl/>
      <w:lvlText w:val="%1.%2.%3.%4.%5.%6.%7.%8."/>
      <w:lvlJc w:val="left"/>
      <w:pPr>
        <w:ind w:left="3000" w:hanging="1440"/>
      </w:pPr>
      <w:rPr>
        <w:rFonts w:hint="default"/>
      </w:rPr>
    </w:lvl>
    <w:lvl w:ilvl="8">
      <w:start w:val="1"/>
      <w:numFmt w:val="decimal"/>
      <w:isLgl/>
      <w:lvlText w:val="%1.%2.%3.%4.%5.%6.%7.%8.%9."/>
      <w:lvlJc w:val="left"/>
      <w:pPr>
        <w:ind w:left="3360" w:hanging="1800"/>
      </w:pPr>
      <w:rPr>
        <w:rFonts w:hint="default"/>
      </w:rPr>
    </w:lvl>
  </w:abstractNum>
  <w:abstractNum w:abstractNumId="2"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AFD42D1"/>
    <w:multiLevelType w:val="hybridMultilevel"/>
    <w:tmpl w:val="B0F886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D2F4EBA"/>
    <w:multiLevelType w:val="hybridMultilevel"/>
    <w:tmpl w:val="B8D8C6D8"/>
    <w:lvl w:ilvl="0" w:tplc="C47695FC">
      <w:start w:val="1"/>
      <w:numFmt w:val="upp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89452573">
    <w:abstractNumId w:val="4"/>
  </w:num>
  <w:num w:numId="2" w16cid:durableId="183180451">
    <w:abstractNumId w:val="0"/>
  </w:num>
  <w:num w:numId="3" w16cid:durableId="514228164">
    <w:abstractNumId w:val="3"/>
  </w:num>
  <w:num w:numId="4" w16cid:durableId="811679824">
    <w:abstractNumId w:val="2"/>
  </w:num>
  <w:num w:numId="5" w16cid:durableId="1915191158">
    <w:abstractNumId w:val="5"/>
  </w:num>
  <w:num w:numId="6" w16cid:durableId="28996239">
    <w:abstractNumId w:val="1"/>
  </w:num>
  <w:num w:numId="7" w16cid:durableId="20233197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95425193">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74C"/>
    <w:rsid w:val="00002FC5"/>
    <w:rsid w:val="00010B37"/>
    <w:rsid w:val="00011871"/>
    <w:rsid w:val="000149BE"/>
    <w:rsid w:val="00027649"/>
    <w:rsid w:val="00031D10"/>
    <w:rsid w:val="00050C92"/>
    <w:rsid w:val="00054116"/>
    <w:rsid w:val="0005763F"/>
    <w:rsid w:val="000605A6"/>
    <w:rsid w:val="0008770F"/>
    <w:rsid w:val="00096C61"/>
    <w:rsid w:val="000A5611"/>
    <w:rsid w:val="000B4AE0"/>
    <w:rsid w:val="000C0822"/>
    <w:rsid w:val="000C44C0"/>
    <w:rsid w:val="000C6FFD"/>
    <w:rsid w:val="000F1CBE"/>
    <w:rsid w:val="0010281C"/>
    <w:rsid w:val="00113E0F"/>
    <w:rsid w:val="00135D5B"/>
    <w:rsid w:val="001429DA"/>
    <w:rsid w:val="001450C5"/>
    <w:rsid w:val="00150898"/>
    <w:rsid w:val="00155FE0"/>
    <w:rsid w:val="001575FA"/>
    <w:rsid w:val="001A20A2"/>
    <w:rsid w:val="001B331A"/>
    <w:rsid w:val="001D6254"/>
    <w:rsid w:val="001E1AB6"/>
    <w:rsid w:val="0020343A"/>
    <w:rsid w:val="00207104"/>
    <w:rsid w:val="002118F5"/>
    <w:rsid w:val="00224FE3"/>
    <w:rsid w:val="0023470A"/>
    <w:rsid w:val="002353EA"/>
    <w:rsid w:val="002354C2"/>
    <w:rsid w:val="002625A6"/>
    <w:rsid w:val="00270FE7"/>
    <w:rsid w:val="002773E6"/>
    <w:rsid w:val="0028310C"/>
    <w:rsid w:val="00284B75"/>
    <w:rsid w:val="002A70FF"/>
    <w:rsid w:val="002D1D58"/>
    <w:rsid w:val="002F6112"/>
    <w:rsid w:val="003118D1"/>
    <w:rsid w:val="00313F23"/>
    <w:rsid w:val="003214FA"/>
    <w:rsid w:val="00322986"/>
    <w:rsid w:val="003252D6"/>
    <w:rsid w:val="00333568"/>
    <w:rsid w:val="00337160"/>
    <w:rsid w:val="003557E4"/>
    <w:rsid w:val="00357087"/>
    <w:rsid w:val="00360A76"/>
    <w:rsid w:val="003819CB"/>
    <w:rsid w:val="003B138A"/>
    <w:rsid w:val="003C660A"/>
    <w:rsid w:val="003F2A18"/>
    <w:rsid w:val="003F6066"/>
    <w:rsid w:val="003F71B1"/>
    <w:rsid w:val="004018EC"/>
    <w:rsid w:val="00402728"/>
    <w:rsid w:val="0041487E"/>
    <w:rsid w:val="00416C6D"/>
    <w:rsid w:val="0042076F"/>
    <w:rsid w:val="00420E7D"/>
    <w:rsid w:val="00421394"/>
    <w:rsid w:val="0042140D"/>
    <w:rsid w:val="00422422"/>
    <w:rsid w:val="00425F93"/>
    <w:rsid w:val="0042621F"/>
    <w:rsid w:val="00451E6B"/>
    <w:rsid w:val="004720CE"/>
    <w:rsid w:val="0047640E"/>
    <w:rsid w:val="004A1155"/>
    <w:rsid w:val="004B6809"/>
    <w:rsid w:val="004D33E5"/>
    <w:rsid w:val="004D5F7F"/>
    <w:rsid w:val="004E05DE"/>
    <w:rsid w:val="004F55BA"/>
    <w:rsid w:val="00501495"/>
    <w:rsid w:val="00505D1D"/>
    <w:rsid w:val="005167A4"/>
    <w:rsid w:val="00524B81"/>
    <w:rsid w:val="00526F83"/>
    <w:rsid w:val="00533785"/>
    <w:rsid w:val="00535129"/>
    <w:rsid w:val="00561423"/>
    <w:rsid w:val="00571C85"/>
    <w:rsid w:val="00577E47"/>
    <w:rsid w:val="00583E39"/>
    <w:rsid w:val="00592BEF"/>
    <w:rsid w:val="005B0FF2"/>
    <w:rsid w:val="005D46C7"/>
    <w:rsid w:val="005D74CF"/>
    <w:rsid w:val="005E25E9"/>
    <w:rsid w:val="00601C59"/>
    <w:rsid w:val="00602C12"/>
    <w:rsid w:val="00613C05"/>
    <w:rsid w:val="006171CD"/>
    <w:rsid w:val="00621737"/>
    <w:rsid w:val="00634F30"/>
    <w:rsid w:val="00647A95"/>
    <w:rsid w:val="00667BD3"/>
    <w:rsid w:val="00673B22"/>
    <w:rsid w:val="006775E5"/>
    <w:rsid w:val="006822EC"/>
    <w:rsid w:val="006865D9"/>
    <w:rsid w:val="006A0765"/>
    <w:rsid w:val="006C30A9"/>
    <w:rsid w:val="006C5D2D"/>
    <w:rsid w:val="006D03EB"/>
    <w:rsid w:val="006E35BB"/>
    <w:rsid w:val="006F3D34"/>
    <w:rsid w:val="0070050A"/>
    <w:rsid w:val="00705052"/>
    <w:rsid w:val="0074672C"/>
    <w:rsid w:val="007477E4"/>
    <w:rsid w:val="007525D0"/>
    <w:rsid w:val="00756642"/>
    <w:rsid w:val="00757412"/>
    <w:rsid w:val="00761271"/>
    <w:rsid w:val="0077047D"/>
    <w:rsid w:val="007754CC"/>
    <w:rsid w:val="00777F5B"/>
    <w:rsid w:val="00782462"/>
    <w:rsid w:val="00792F20"/>
    <w:rsid w:val="007C3F24"/>
    <w:rsid w:val="007D31CD"/>
    <w:rsid w:val="007D66ED"/>
    <w:rsid w:val="007D7A26"/>
    <w:rsid w:val="007E0F9B"/>
    <w:rsid w:val="007E11CB"/>
    <w:rsid w:val="007E61C8"/>
    <w:rsid w:val="007E7955"/>
    <w:rsid w:val="00804532"/>
    <w:rsid w:val="00806A72"/>
    <w:rsid w:val="0081216E"/>
    <w:rsid w:val="00822606"/>
    <w:rsid w:val="008235F4"/>
    <w:rsid w:val="00842A90"/>
    <w:rsid w:val="00866FCA"/>
    <w:rsid w:val="008740BA"/>
    <w:rsid w:val="008879C0"/>
    <w:rsid w:val="008A7A0B"/>
    <w:rsid w:val="008C3B22"/>
    <w:rsid w:val="008E3840"/>
    <w:rsid w:val="00900558"/>
    <w:rsid w:val="00904FCD"/>
    <w:rsid w:val="00914823"/>
    <w:rsid w:val="00915AAB"/>
    <w:rsid w:val="00924BA9"/>
    <w:rsid w:val="00925AB4"/>
    <w:rsid w:val="00925BC2"/>
    <w:rsid w:val="00966165"/>
    <w:rsid w:val="00985661"/>
    <w:rsid w:val="00996D5A"/>
    <w:rsid w:val="009A56B3"/>
    <w:rsid w:val="009D75AA"/>
    <w:rsid w:val="009F5E4E"/>
    <w:rsid w:val="00A14808"/>
    <w:rsid w:val="00A41C11"/>
    <w:rsid w:val="00A46D88"/>
    <w:rsid w:val="00A65F5A"/>
    <w:rsid w:val="00A736F0"/>
    <w:rsid w:val="00A811D4"/>
    <w:rsid w:val="00A9674C"/>
    <w:rsid w:val="00AA1E0A"/>
    <w:rsid w:val="00AA7C72"/>
    <w:rsid w:val="00AB3378"/>
    <w:rsid w:val="00AB4F01"/>
    <w:rsid w:val="00AF031E"/>
    <w:rsid w:val="00AF5CE8"/>
    <w:rsid w:val="00B01FF4"/>
    <w:rsid w:val="00B06445"/>
    <w:rsid w:val="00B12C0A"/>
    <w:rsid w:val="00B31A67"/>
    <w:rsid w:val="00B33181"/>
    <w:rsid w:val="00B33A7A"/>
    <w:rsid w:val="00B34D6C"/>
    <w:rsid w:val="00B428F6"/>
    <w:rsid w:val="00B81357"/>
    <w:rsid w:val="00B93460"/>
    <w:rsid w:val="00BA7CFC"/>
    <w:rsid w:val="00BB279F"/>
    <w:rsid w:val="00BC3510"/>
    <w:rsid w:val="00BE00BA"/>
    <w:rsid w:val="00BE4EB4"/>
    <w:rsid w:val="00BF5B14"/>
    <w:rsid w:val="00BF5DAA"/>
    <w:rsid w:val="00C02F47"/>
    <w:rsid w:val="00C30C35"/>
    <w:rsid w:val="00C365C9"/>
    <w:rsid w:val="00C50BE5"/>
    <w:rsid w:val="00C5365C"/>
    <w:rsid w:val="00C54F4C"/>
    <w:rsid w:val="00C70D8B"/>
    <w:rsid w:val="00C76884"/>
    <w:rsid w:val="00C77556"/>
    <w:rsid w:val="00C816A2"/>
    <w:rsid w:val="00C94923"/>
    <w:rsid w:val="00C95C4A"/>
    <w:rsid w:val="00CC5985"/>
    <w:rsid w:val="00CE17B3"/>
    <w:rsid w:val="00CF34A9"/>
    <w:rsid w:val="00D32D2D"/>
    <w:rsid w:val="00D34112"/>
    <w:rsid w:val="00D72348"/>
    <w:rsid w:val="00D92CD4"/>
    <w:rsid w:val="00D94847"/>
    <w:rsid w:val="00D95589"/>
    <w:rsid w:val="00DB30EA"/>
    <w:rsid w:val="00DB4584"/>
    <w:rsid w:val="00E313E1"/>
    <w:rsid w:val="00E61765"/>
    <w:rsid w:val="00E71AD6"/>
    <w:rsid w:val="00E75CED"/>
    <w:rsid w:val="00E76AD7"/>
    <w:rsid w:val="00E846CB"/>
    <w:rsid w:val="00E86313"/>
    <w:rsid w:val="00E909F6"/>
    <w:rsid w:val="00EA29C3"/>
    <w:rsid w:val="00EA31C2"/>
    <w:rsid w:val="00EC4135"/>
    <w:rsid w:val="00EE32D2"/>
    <w:rsid w:val="00F00E45"/>
    <w:rsid w:val="00F056D2"/>
    <w:rsid w:val="00F1117E"/>
    <w:rsid w:val="00F309F9"/>
    <w:rsid w:val="00F3502A"/>
    <w:rsid w:val="00F46035"/>
    <w:rsid w:val="00F70A45"/>
    <w:rsid w:val="00F97064"/>
    <w:rsid w:val="00FA4EF9"/>
    <w:rsid w:val="00FA7485"/>
    <w:rsid w:val="00FB577A"/>
    <w:rsid w:val="00FC1843"/>
    <w:rsid w:val="00FD3D8C"/>
    <w:rsid w:val="00FE40E9"/>
    <w:rsid w:val="00FF719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D22356"/>
  <w15:chartTrackingRefBased/>
  <w15:docId w15:val="{126E19D9-9A5D-4D4C-B1F5-129D29258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674C"/>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96616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6616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qFormat/>
    <w:rsid w:val="00804532"/>
    <w:pPr>
      <w:keepNext/>
      <w:jc w:val="center"/>
      <w:outlineLvl w:val="2"/>
    </w:pPr>
    <w:rPr>
      <w:rFonts w:ascii="TimesLT" w:eastAsia="Calibri" w:hAnsi="TimesLT"/>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A9674C"/>
    <w:pPr>
      <w:spacing w:line="360" w:lineRule="auto"/>
      <w:ind w:firstLine="720"/>
      <w:jc w:val="center"/>
    </w:pPr>
    <w:rPr>
      <w:rFonts w:ascii="TimesLT" w:hAnsi="TimesLT"/>
      <w:caps/>
      <w:szCs w:val="20"/>
      <w:lang w:val="lt-LT"/>
    </w:rPr>
  </w:style>
  <w:style w:type="paragraph" w:styleId="Antrats">
    <w:name w:val="header"/>
    <w:aliases w:val="Specialioji žyma"/>
    <w:basedOn w:val="prastasis"/>
    <w:link w:val="AntratsDiagrama"/>
    <w:uiPriority w:val="99"/>
    <w:unhideWhenUsed/>
    <w:rsid w:val="00A9674C"/>
    <w:pPr>
      <w:tabs>
        <w:tab w:val="center" w:pos="4819"/>
        <w:tab w:val="right" w:pos="9638"/>
      </w:tabs>
    </w:pPr>
  </w:style>
  <w:style w:type="character" w:customStyle="1" w:styleId="AntratsDiagrama">
    <w:name w:val="Antraštės Diagrama"/>
    <w:aliases w:val="Specialioji žyma Diagrama"/>
    <w:basedOn w:val="Numatytasispastraiposriftas"/>
    <w:link w:val="Antrats"/>
    <w:uiPriority w:val="99"/>
    <w:rsid w:val="00A9674C"/>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A9674C"/>
    <w:pPr>
      <w:tabs>
        <w:tab w:val="center" w:pos="4819"/>
        <w:tab w:val="right" w:pos="9638"/>
      </w:tabs>
    </w:pPr>
  </w:style>
  <w:style w:type="character" w:customStyle="1" w:styleId="PoratDiagrama">
    <w:name w:val="Poraštė Diagrama"/>
    <w:basedOn w:val="Numatytasispastraiposriftas"/>
    <w:link w:val="Porat"/>
    <w:uiPriority w:val="99"/>
    <w:rsid w:val="00A9674C"/>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804532"/>
    <w:pPr>
      <w:ind w:left="720"/>
      <w:contextualSpacing/>
    </w:pPr>
  </w:style>
  <w:style w:type="character" w:customStyle="1" w:styleId="Antrat3Diagrama">
    <w:name w:val="Antraštė 3 Diagrama"/>
    <w:basedOn w:val="Numatytasispastraiposriftas"/>
    <w:link w:val="Antrat3"/>
    <w:rsid w:val="00804532"/>
    <w:rPr>
      <w:rFonts w:ascii="TimesLT" w:eastAsia="Calibri" w:hAnsi="TimesLT" w:cs="Times New Roman"/>
      <w:sz w:val="24"/>
      <w:szCs w:val="20"/>
      <w:lang w:eastAsia="lt-LT"/>
    </w:rPr>
  </w:style>
  <w:style w:type="paragraph" w:styleId="Pavadinimas">
    <w:name w:val="Title"/>
    <w:basedOn w:val="prastasis"/>
    <w:link w:val="PavadinimasDiagrama"/>
    <w:qFormat/>
    <w:rsid w:val="00804532"/>
    <w:pPr>
      <w:jc w:val="center"/>
    </w:pPr>
    <w:rPr>
      <w:rFonts w:ascii="TimesLT" w:eastAsia="Calibri" w:hAnsi="TimesLT"/>
      <w:b/>
      <w:sz w:val="28"/>
      <w:szCs w:val="20"/>
      <w:lang w:val="lt-LT" w:eastAsia="lt-LT"/>
    </w:rPr>
  </w:style>
  <w:style w:type="character" w:customStyle="1" w:styleId="PavadinimasDiagrama">
    <w:name w:val="Pavadinimas Diagrama"/>
    <w:basedOn w:val="Numatytasispastraiposriftas"/>
    <w:link w:val="Pavadinimas"/>
    <w:rsid w:val="00804532"/>
    <w:rPr>
      <w:rFonts w:ascii="TimesLT" w:eastAsia="Calibri" w:hAnsi="TimesLT" w:cs="Times New Roman"/>
      <w:b/>
      <w:sz w:val="28"/>
      <w:szCs w:val="20"/>
      <w:lang w:eastAsia="lt-LT"/>
    </w:rPr>
  </w:style>
  <w:style w:type="paragraph" w:styleId="Paantrat">
    <w:name w:val="Subtitle"/>
    <w:basedOn w:val="prastasis"/>
    <w:link w:val="PaantratDiagrama"/>
    <w:qFormat/>
    <w:rsid w:val="00804532"/>
    <w:pPr>
      <w:jc w:val="center"/>
    </w:pPr>
    <w:rPr>
      <w:rFonts w:ascii="TimesLT" w:eastAsia="Calibri" w:hAnsi="TimesLT"/>
      <w:b/>
      <w:sz w:val="32"/>
      <w:szCs w:val="20"/>
      <w:lang w:val="lt-LT" w:eastAsia="lt-LT"/>
    </w:rPr>
  </w:style>
  <w:style w:type="character" w:customStyle="1" w:styleId="PaantratDiagrama">
    <w:name w:val="Paantraštė Diagrama"/>
    <w:basedOn w:val="Numatytasispastraiposriftas"/>
    <w:link w:val="Paantrat"/>
    <w:rsid w:val="00804532"/>
    <w:rPr>
      <w:rFonts w:ascii="TimesLT" w:eastAsia="Calibri" w:hAnsi="TimesLT" w:cs="Times New Roman"/>
      <w:b/>
      <w:sz w:val="32"/>
      <w:szCs w:val="20"/>
      <w:lang w:eastAsia="lt-LT"/>
    </w:rPr>
  </w:style>
  <w:style w:type="paragraph" w:styleId="Pagrindinistekstas">
    <w:name w:val="Body Text"/>
    <w:basedOn w:val="prastasis"/>
    <w:link w:val="PagrindinistekstasDiagrama"/>
    <w:rsid w:val="00804532"/>
    <w:pPr>
      <w:jc w:val="both"/>
    </w:pPr>
    <w:rPr>
      <w:rFonts w:ascii="TimesLT" w:eastAsia="Calibri" w:hAnsi="TimesLT"/>
      <w:szCs w:val="20"/>
      <w:lang w:val="lt-LT" w:eastAsia="lt-LT"/>
    </w:rPr>
  </w:style>
  <w:style w:type="character" w:customStyle="1" w:styleId="PagrindinistekstasDiagrama">
    <w:name w:val="Pagrindinis tekstas Diagrama"/>
    <w:basedOn w:val="Numatytasispastraiposriftas"/>
    <w:link w:val="Pagrindinistekstas"/>
    <w:rsid w:val="00804532"/>
    <w:rPr>
      <w:rFonts w:ascii="TimesLT" w:eastAsia="Calibri" w:hAnsi="TimesLT" w:cs="Times New Roman"/>
      <w:sz w:val="24"/>
      <w:szCs w:val="20"/>
      <w:lang w:eastAsia="lt-LT"/>
    </w:rPr>
  </w:style>
  <w:style w:type="paragraph" w:styleId="Debesliotekstas">
    <w:name w:val="Balloon Text"/>
    <w:basedOn w:val="prastasis"/>
    <w:link w:val="DebesliotekstasDiagrama"/>
    <w:uiPriority w:val="99"/>
    <w:semiHidden/>
    <w:unhideWhenUsed/>
    <w:rsid w:val="00D9484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94847"/>
    <w:rPr>
      <w:rFonts w:ascii="Segoe UI" w:eastAsia="Times New Roman" w:hAnsi="Segoe UI" w:cs="Segoe UI"/>
      <w:sz w:val="18"/>
      <w:szCs w:val="18"/>
      <w:lang w:val="en-GB"/>
    </w:rPr>
  </w:style>
  <w:style w:type="paragraph" w:customStyle="1" w:styleId="style6">
    <w:name w:val="style6"/>
    <w:basedOn w:val="prastasis"/>
    <w:rsid w:val="006A0765"/>
    <w:pPr>
      <w:spacing w:before="100" w:beforeAutospacing="1" w:after="100" w:afterAutospacing="1"/>
    </w:pPr>
    <w:rPr>
      <w:rFonts w:eastAsia="Calibri"/>
      <w:lang w:val="lt-LT"/>
    </w:rPr>
  </w:style>
  <w:style w:type="paragraph" w:styleId="Pagrindiniotekstotrauka">
    <w:name w:val="Body Text Indent"/>
    <w:basedOn w:val="prastasis"/>
    <w:link w:val="PagrindiniotekstotraukaDiagrama"/>
    <w:uiPriority w:val="99"/>
    <w:semiHidden/>
    <w:unhideWhenUsed/>
    <w:rsid w:val="006171C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6171CD"/>
    <w:rPr>
      <w:rFonts w:ascii="Times New Roman" w:eastAsia="Times New Roman" w:hAnsi="Times New Roman" w:cs="Times New Roman"/>
      <w:sz w:val="24"/>
      <w:szCs w:val="24"/>
      <w:lang w:val="en-GB"/>
    </w:rPr>
  </w:style>
  <w:style w:type="paragraph" w:styleId="Pagrindiniotekstotrauka2">
    <w:name w:val="Body Text Indent 2"/>
    <w:basedOn w:val="prastasis"/>
    <w:link w:val="Pagrindiniotekstotrauka2Diagrama"/>
    <w:uiPriority w:val="99"/>
    <w:semiHidden/>
    <w:unhideWhenUsed/>
    <w:rsid w:val="006171C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171CD"/>
    <w:rPr>
      <w:rFonts w:ascii="Times New Roman" w:eastAsia="Times New Roman" w:hAnsi="Times New Roman" w:cs="Times New Roman"/>
      <w:sz w:val="24"/>
      <w:szCs w:val="24"/>
      <w:lang w:val="en-GB"/>
    </w:rPr>
  </w:style>
  <w:style w:type="character" w:customStyle="1" w:styleId="FontStyle150">
    <w:name w:val="Font Style150"/>
    <w:rsid w:val="006171CD"/>
    <w:rPr>
      <w:rFonts w:ascii="Times New Roman" w:hAnsi="Times New Roman" w:cs="Times New Roman" w:hint="default"/>
      <w:sz w:val="18"/>
      <w:szCs w:val="18"/>
    </w:rPr>
  </w:style>
  <w:style w:type="paragraph" w:styleId="Pataisymai">
    <w:name w:val="Revision"/>
    <w:hidden/>
    <w:uiPriority w:val="99"/>
    <w:semiHidden/>
    <w:rsid w:val="000C44C0"/>
    <w:pPr>
      <w:spacing w:after="0" w:line="240" w:lineRule="auto"/>
    </w:pPr>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uiPriority w:val="9"/>
    <w:rsid w:val="00966165"/>
    <w:rPr>
      <w:rFonts w:asciiTheme="majorHAnsi" w:eastAsiaTheme="majorEastAsia" w:hAnsiTheme="majorHAnsi" w:cstheme="majorBidi"/>
      <w:color w:val="2E74B5" w:themeColor="accent1" w:themeShade="BF"/>
      <w:sz w:val="32"/>
      <w:szCs w:val="32"/>
      <w:lang w:val="en-GB"/>
    </w:rPr>
  </w:style>
  <w:style w:type="character" w:customStyle="1" w:styleId="Antrat2Diagrama">
    <w:name w:val="Antraštė 2 Diagrama"/>
    <w:basedOn w:val="Numatytasispastraiposriftas"/>
    <w:link w:val="Antrat2"/>
    <w:uiPriority w:val="9"/>
    <w:rsid w:val="00966165"/>
    <w:rPr>
      <w:rFonts w:asciiTheme="majorHAnsi" w:eastAsiaTheme="majorEastAsia" w:hAnsiTheme="majorHAnsi" w:cstheme="majorBidi"/>
      <w:color w:val="2E74B5"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133770">
      <w:bodyDiv w:val="1"/>
      <w:marLeft w:val="0"/>
      <w:marRight w:val="0"/>
      <w:marTop w:val="0"/>
      <w:marBottom w:val="0"/>
      <w:divBdr>
        <w:top w:val="none" w:sz="0" w:space="0" w:color="auto"/>
        <w:left w:val="none" w:sz="0" w:space="0" w:color="auto"/>
        <w:bottom w:val="none" w:sz="0" w:space="0" w:color="auto"/>
        <w:right w:val="none" w:sz="0" w:space="0" w:color="auto"/>
      </w:divBdr>
    </w:div>
    <w:div w:id="587082138">
      <w:bodyDiv w:val="1"/>
      <w:marLeft w:val="0"/>
      <w:marRight w:val="0"/>
      <w:marTop w:val="0"/>
      <w:marBottom w:val="0"/>
      <w:divBdr>
        <w:top w:val="none" w:sz="0" w:space="0" w:color="auto"/>
        <w:left w:val="none" w:sz="0" w:space="0" w:color="auto"/>
        <w:bottom w:val="none" w:sz="0" w:space="0" w:color="auto"/>
        <w:right w:val="none" w:sz="0" w:space="0" w:color="auto"/>
      </w:divBdr>
    </w:div>
    <w:div w:id="1001933506">
      <w:bodyDiv w:val="1"/>
      <w:marLeft w:val="0"/>
      <w:marRight w:val="0"/>
      <w:marTop w:val="0"/>
      <w:marBottom w:val="0"/>
      <w:divBdr>
        <w:top w:val="none" w:sz="0" w:space="0" w:color="auto"/>
        <w:left w:val="none" w:sz="0" w:space="0" w:color="auto"/>
        <w:bottom w:val="none" w:sz="0" w:space="0" w:color="auto"/>
        <w:right w:val="none" w:sz="0" w:space="0" w:color="auto"/>
      </w:divBdr>
    </w:div>
    <w:div w:id="1354379308">
      <w:bodyDiv w:val="1"/>
      <w:marLeft w:val="0"/>
      <w:marRight w:val="0"/>
      <w:marTop w:val="0"/>
      <w:marBottom w:val="0"/>
      <w:divBdr>
        <w:top w:val="none" w:sz="0" w:space="0" w:color="auto"/>
        <w:left w:val="none" w:sz="0" w:space="0" w:color="auto"/>
        <w:bottom w:val="none" w:sz="0" w:space="0" w:color="auto"/>
        <w:right w:val="none" w:sz="0" w:space="0" w:color="auto"/>
      </w:divBdr>
    </w:div>
    <w:div w:id="1563369580">
      <w:bodyDiv w:val="1"/>
      <w:marLeft w:val="0"/>
      <w:marRight w:val="0"/>
      <w:marTop w:val="0"/>
      <w:marBottom w:val="0"/>
      <w:divBdr>
        <w:top w:val="none" w:sz="0" w:space="0" w:color="auto"/>
        <w:left w:val="none" w:sz="0" w:space="0" w:color="auto"/>
        <w:bottom w:val="none" w:sz="0" w:space="0" w:color="auto"/>
        <w:right w:val="none" w:sz="0" w:space="0" w:color="auto"/>
      </w:divBdr>
    </w:div>
    <w:div w:id="178423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9" ma:contentTypeDescription="Kurkite naują dokumentą." ma:contentTypeScope="" ma:versionID="292e70730223c79e0a2f37c7027e5ad0">
  <xsd:schema xmlns:xsd="http://www.w3.org/2001/XMLSchema" xmlns:xs="http://www.w3.org/2001/XMLSchema" xmlns:p="http://schemas.microsoft.com/office/2006/metadata/properties" xmlns:ns3="59639a75-2270-42b2-986b-fc84bf4a4ecb" targetNamespace="http://schemas.microsoft.com/office/2006/metadata/properties" ma:root="true" ma:fieldsID="7917ed3ccf5015f7ed80b09a89db10ed"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8AB415-6C43-4A42-8DAB-C079DBD23285}">
  <ds:schemaRefs>
    <ds:schemaRef ds:uri="http://schemas.microsoft.com/sharepoint/v3/contenttype/forms"/>
  </ds:schemaRefs>
</ds:datastoreItem>
</file>

<file path=customXml/itemProps2.xml><?xml version="1.0" encoding="utf-8"?>
<ds:datastoreItem xmlns:ds="http://schemas.openxmlformats.org/officeDocument/2006/customXml" ds:itemID="{699BC19B-54BA-4BEC-9C8F-BE1EA7C0C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6B8562-31CC-483E-87BD-C1281DC8BF25}">
  <ds:schemaRefs>
    <ds:schemaRef ds:uri="http://schemas.openxmlformats.org/officeDocument/2006/bibliography"/>
  </ds:schemaRefs>
</ds:datastoreItem>
</file>

<file path=customXml/itemProps4.xml><?xml version="1.0" encoding="utf-8"?>
<ds:datastoreItem xmlns:ds="http://schemas.openxmlformats.org/officeDocument/2006/customXml" ds:itemID="{D3B073D3-18B6-45D8-AC8B-1A20592B9E5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3668</Words>
  <Characters>2091</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Palaimiene</dc:creator>
  <cp:keywords/>
  <dc:description/>
  <cp:lastModifiedBy>Viktorija Bakšinskytė</cp:lastModifiedBy>
  <cp:revision>2</cp:revision>
  <cp:lastPrinted>2024-01-11T13:29:00Z</cp:lastPrinted>
  <dcterms:created xsi:type="dcterms:W3CDTF">2026-04-10T10:11:00Z</dcterms:created>
  <dcterms:modified xsi:type="dcterms:W3CDTF">2026-04-10T10:11:00Z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