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3C5AA69B" w:rsidR="00AC4675" w:rsidRPr="00296D1A" w:rsidRDefault="00AC4675" w:rsidP="008B28C9">
      <w:pPr>
        <w:pStyle w:val="Antrat1"/>
        <w:spacing w:before="240" w:after="240" w:line="276" w:lineRule="auto"/>
        <w:rPr>
          <w:rFonts w:ascii="Arial" w:hAnsi="Arial" w:cs="Arial"/>
          <w:b/>
          <w:szCs w:val="28"/>
          <w:lang w:val="lt-LT"/>
        </w:rPr>
      </w:pPr>
      <w:r w:rsidRPr="00296D1A">
        <w:rPr>
          <w:rFonts w:ascii="Arial" w:hAnsi="Arial" w:cs="Arial"/>
          <w:b/>
          <w:szCs w:val="28"/>
          <w:lang w:val="lt-LT"/>
        </w:rPr>
        <w:t>KLAIPĖDOS RAJONO SAVIVALDYBĖS TARYBA</w:t>
      </w:r>
    </w:p>
    <w:p w14:paraId="717ACA9E" w14:textId="77777777" w:rsidR="00AC4675" w:rsidRPr="00296D1A" w:rsidRDefault="00AC4675" w:rsidP="008B28C9">
      <w:pPr>
        <w:pStyle w:val="Antrat1"/>
        <w:spacing w:line="276" w:lineRule="auto"/>
        <w:rPr>
          <w:rFonts w:ascii="Arial" w:hAnsi="Arial" w:cs="Arial"/>
          <w:b/>
          <w:bCs/>
          <w:szCs w:val="28"/>
          <w:lang w:val="lt-LT"/>
        </w:rPr>
      </w:pPr>
      <w:r w:rsidRPr="00296D1A">
        <w:rPr>
          <w:rFonts w:ascii="Arial" w:hAnsi="Arial" w:cs="Arial"/>
          <w:b/>
          <w:bCs/>
          <w:szCs w:val="28"/>
          <w:lang w:val="lt-LT"/>
        </w:rPr>
        <w:t>SPRENDIMAS</w:t>
      </w:r>
    </w:p>
    <w:p w14:paraId="74CC566A" w14:textId="6212D5D2" w:rsidR="00D255DB" w:rsidRPr="00296D1A" w:rsidRDefault="00AD0F73" w:rsidP="008B28C9">
      <w:pPr>
        <w:spacing w:line="276" w:lineRule="auto"/>
        <w:jc w:val="center"/>
        <w:rPr>
          <w:rFonts w:ascii="Arial" w:hAnsi="Arial" w:cs="Arial"/>
          <w:b/>
          <w:caps/>
          <w:sz w:val="28"/>
          <w:szCs w:val="28"/>
        </w:rPr>
      </w:pPr>
      <w:r w:rsidRPr="00296D1A">
        <w:rPr>
          <w:rFonts w:ascii="Arial" w:hAnsi="Arial" w:cs="Arial"/>
          <w:b/>
          <w:caps/>
          <w:color w:val="000000" w:themeColor="text1"/>
          <w:sz w:val="28"/>
          <w:szCs w:val="28"/>
        </w:rPr>
        <w:t xml:space="preserve">DĖL </w:t>
      </w:r>
      <w:r w:rsidR="001973F7" w:rsidRPr="00580430">
        <w:rPr>
          <w:rFonts w:ascii="Arial" w:hAnsi="Arial" w:cs="Arial"/>
          <w:b/>
          <w:bCs/>
          <w:spacing w:val="20"/>
          <w:sz w:val="28"/>
          <w:szCs w:val="28"/>
        </w:rPr>
        <w:t xml:space="preserve">KLAIPĖDOS RAJONO SAVIVALDYBĖS TARYBOS 2022 M. RUGPJŪČIO 25 D. SPRENDIMO NR. T11-292  „DĖL KLAIPĖDOS RAJONO SODININKŲ BENDRIJŲ SPECIALIOSIOS RĖMIMO PROGRAMOS NUOSTATŲ </w:t>
      </w:r>
      <w:r w:rsidR="001973F7" w:rsidRPr="00580430">
        <w:rPr>
          <w:rFonts w:ascii="Arial" w:hAnsi="Arial" w:cs="Arial"/>
          <w:b/>
          <w:bCs/>
          <w:sz w:val="28"/>
          <w:szCs w:val="28"/>
        </w:rPr>
        <w:t>PATVIRTINIMO“ PAKEITIMO</w:t>
      </w:r>
    </w:p>
    <w:p w14:paraId="79617A80" w14:textId="43D952CF" w:rsidR="001D573C" w:rsidRPr="00F00665" w:rsidRDefault="00D85333" w:rsidP="008B28C9">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6F681E">
        <w:rPr>
          <w:rFonts w:ascii="Arial" w:hAnsi="Arial" w:cs="Arial"/>
          <w:szCs w:val="24"/>
        </w:rPr>
        <w:t>balandžio</w:t>
      </w:r>
      <w:r w:rsidR="002E1D48" w:rsidRPr="00F00665">
        <w:rPr>
          <w:rFonts w:ascii="Arial" w:hAnsi="Arial" w:cs="Arial"/>
          <w:szCs w:val="24"/>
        </w:rPr>
        <w:t xml:space="preserve">  </w:t>
      </w:r>
      <w:r w:rsidRPr="00F00665">
        <w:rPr>
          <w:rFonts w:ascii="Arial" w:hAnsi="Arial" w:cs="Arial"/>
          <w:szCs w:val="24"/>
        </w:rPr>
        <w:t xml:space="preserve">d. Nr. T11- </w:t>
      </w:r>
    </w:p>
    <w:p w14:paraId="1B918939" w14:textId="6EFF1402" w:rsidR="00573B91" w:rsidRPr="00F00665" w:rsidRDefault="001D573C" w:rsidP="008B28C9">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r w:rsidR="00D85333" w:rsidRPr="00F00665">
        <w:rPr>
          <w:rFonts w:ascii="Arial" w:hAnsi="Arial" w:cs="Arial"/>
          <w:szCs w:val="24"/>
        </w:rPr>
        <w:t xml:space="preserve">   </w:t>
      </w:r>
    </w:p>
    <w:p w14:paraId="4092091B" w14:textId="3F68F03A" w:rsidR="004F1301" w:rsidRPr="006B7370" w:rsidRDefault="00B64693" w:rsidP="008B28C9">
      <w:pPr>
        <w:pStyle w:val="Pagrindiniotekstotrauka"/>
        <w:tabs>
          <w:tab w:val="left" w:pos="1418"/>
        </w:tabs>
        <w:spacing w:before="240" w:after="0" w:line="276" w:lineRule="auto"/>
        <w:ind w:left="0" w:firstLine="1134"/>
        <w:jc w:val="both"/>
        <w:rPr>
          <w:rFonts w:ascii="Arial" w:hAnsi="Arial" w:cs="Arial"/>
          <w:szCs w:val="24"/>
        </w:rPr>
      </w:pPr>
      <w:bookmarkStart w:id="0" w:name="_Hlk148008553"/>
      <w:r w:rsidRPr="006B7370">
        <w:rPr>
          <w:rFonts w:ascii="Arial" w:hAnsi="Arial" w:cs="Arial"/>
          <w:szCs w:val="24"/>
        </w:rPr>
        <w:t xml:space="preserve">Klaipėdos rajono savivaldybės taryba, vadovaudamasi Lietuvos Respublikos vietos savivaldos įstatymo </w:t>
      </w:r>
      <w:r w:rsidRPr="006B7370">
        <w:rPr>
          <w:rFonts w:ascii="Arial" w:hAnsi="Arial" w:cs="Arial"/>
          <w:szCs w:val="24"/>
          <w:shd w:val="clear" w:color="auto" w:fill="FFFFFF"/>
        </w:rPr>
        <w:t>15 straipsnio 4 dalimi</w:t>
      </w:r>
      <w:r w:rsidRPr="006B7370">
        <w:rPr>
          <w:rFonts w:ascii="Arial" w:hAnsi="Arial" w:cs="Arial"/>
          <w:szCs w:val="24"/>
        </w:rPr>
        <w:t xml:space="preserve"> ir Lietuvos Respublikos sodininkų bendrijų įstatymo 28 straipsniu, </w:t>
      </w:r>
      <w:r w:rsidR="004F1301" w:rsidRPr="006B7370">
        <w:rPr>
          <w:rFonts w:ascii="Arial" w:hAnsi="Arial" w:cs="Arial"/>
          <w:spacing w:val="40"/>
          <w:szCs w:val="24"/>
        </w:rPr>
        <w:t>nusprendži</w:t>
      </w:r>
      <w:r w:rsidR="004F1301" w:rsidRPr="006B7370">
        <w:rPr>
          <w:rFonts w:ascii="Arial" w:hAnsi="Arial" w:cs="Arial"/>
          <w:szCs w:val="24"/>
        </w:rPr>
        <w:t>a:</w:t>
      </w:r>
    </w:p>
    <w:p w14:paraId="16CC5EC4" w14:textId="77777777" w:rsidR="006B7370" w:rsidRPr="006B7370" w:rsidRDefault="006B7370" w:rsidP="006B7370">
      <w:pPr>
        <w:pStyle w:val="Betarp"/>
        <w:spacing w:line="276" w:lineRule="auto"/>
        <w:ind w:firstLine="1134"/>
        <w:jc w:val="both"/>
        <w:rPr>
          <w:rFonts w:ascii="Arial" w:hAnsi="Arial" w:cs="Arial"/>
          <w:sz w:val="24"/>
          <w:szCs w:val="24"/>
        </w:rPr>
      </w:pPr>
      <w:bookmarkStart w:id="1" w:name="_Hlk164865706"/>
      <w:bookmarkEnd w:id="0"/>
      <w:r w:rsidRPr="006B7370">
        <w:rPr>
          <w:rFonts w:ascii="Arial" w:hAnsi="Arial" w:cs="Arial"/>
          <w:sz w:val="24"/>
          <w:szCs w:val="24"/>
        </w:rPr>
        <w:t>1. Pakeisti Klaipėdos rajono sodininkų bendrijų specialiosios rėmimo programos nuostatus, patvirtintus Klaipėdos rajono savivaldybės tarybos 2022 m. rugpjūčio 25 d. sprendimu Nr. T11-292 „Dėl Klaipėdos rajono sodininkų bendrijų specialiosios rėmimo programos nuostatų patvirtinimo“:</w:t>
      </w:r>
    </w:p>
    <w:bookmarkEnd w:id="1"/>
    <w:p w14:paraId="395C3E13" w14:textId="77777777" w:rsidR="006B7370" w:rsidRPr="006B7370" w:rsidRDefault="006B7370" w:rsidP="006B7370">
      <w:pPr>
        <w:pStyle w:val="Betarp"/>
        <w:tabs>
          <w:tab w:val="left" w:pos="1843"/>
        </w:tabs>
        <w:spacing w:line="276" w:lineRule="auto"/>
        <w:ind w:left="1134"/>
        <w:jc w:val="both"/>
        <w:rPr>
          <w:rFonts w:ascii="Arial" w:hAnsi="Arial" w:cs="Arial"/>
          <w:sz w:val="24"/>
          <w:szCs w:val="24"/>
        </w:rPr>
      </w:pPr>
      <w:r w:rsidRPr="006B7370">
        <w:rPr>
          <w:rFonts w:ascii="Arial" w:hAnsi="Arial" w:cs="Arial"/>
          <w:sz w:val="24"/>
          <w:szCs w:val="24"/>
        </w:rPr>
        <w:t>1.1. Pakeisti 17.1. papunktį ir jį išdėstyti taip:</w:t>
      </w:r>
    </w:p>
    <w:p w14:paraId="22C63393" w14:textId="77777777" w:rsidR="006B7370" w:rsidRPr="006B7370" w:rsidRDefault="006B7370" w:rsidP="006B7370">
      <w:pPr>
        <w:tabs>
          <w:tab w:val="left" w:pos="993"/>
          <w:tab w:val="left" w:pos="1134"/>
          <w:tab w:val="left" w:pos="1701"/>
          <w:tab w:val="left" w:pos="1843"/>
          <w:tab w:val="left" w:pos="1985"/>
        </w:tabs>
        <w:ind w:firstLine="1134"/>
        <w:jc w:val="both"/>
        <w:rPr>
          <w:rFonts w:ascii="Arial" w:hAnsi="Arial" w:cs="Arial"/>
          <w:szCs w:val="24"/>
        </w:rPr>
      </w:pPr>
      <w:r w:rsidRPr="006B7370">
        <w:rPr>
          <w:rFonts w:ascii="Arial" w:hAnsi="Arial" w:cs="Arial"/>
          <w:szCs w:val="24"/>
        </w:rPr>
        <w:t>„17.1. paraišką gauti dalinę kompensaciją (1 priedas). Paraiškos priimamos iki kiekvienų metų spalio 31 dienos 00:00 val.;“</w:t>
      </w:r>
    </w:p>
    <w:p w14:paraId="28B54B9F" w14:textId="77777777" w:rsidR="006B7370" w:rsidRPr="006B7370" w:rsidRDefault="006B7370" w:rsidP="006B7370">
      <w:pPr>
        <w:pStyle w:val="Betarp"/>
        <w:tabs>
          <w:tab w:val="left" w:pos="1843"/>
        </w:tabs>
        <w:spacing w:line="276" w:lineRule="auto"/>
        <w:ind w:left="1134"/>
        <w:jc w:val="both"/>
        <w:rPr>
          <w:rFonts w:ascii="Arial" w:hAnsi="Arial" w:cs="Arial"/>
          <w:sz w:val="24"/>
          <w:szCs w:val="24"/>
        </w:rPr>
      </w:pPr>
      <w:r w:rsidRPr="006B7370">
        <w:rPr>
          <w:rFonts w:ascii="Arial" w:hAnsi="Arial" w:cs="Arial"/>
          <w:sz w:val="24"/>
          <w:szCs w:val="24"/>
        </w:rPr>
        <w:t>1.2. Papildyti 17.4. papunkčiu ir jį išdėstyti taip:</w:t>
      </w:r>
    </w:p>
    <w:p w14:paraId="4E22D599" w14:textId="77777777" w:rsidR="006B7370" w:rsidRPr="006B7370" w:rsidRDefault="006B7370" w:rsidP="006B7370">
      <w:pPr>
        <w:ind w:firstLine="1134"/>
        <w:rPr>
          <w:rFonts w:ascii="Arial" w:hAnsi="Arial" w:cs="Arial"/>
          <w:szCs w:val="24"/>
        </w:rPr>
      </w:pPr>
      <w:r w:rsidRPr="006B7370">
        <w:rPr>
          <w:rFonts w:ascii="Arial" w:hAnsi="Arial" w:cs="Arial"/>
          <w:szCs w:val="24"/>
        </w:rPr>
        <w:t>„17.4. bendrijos registravimo pažymėjimo ir įstatų patvirtintas kopijas;“</w:t>
      </w:r>
    </w:p>
    <w:p w14:paraId="29692952" w14:textId="768674A6" w:rsidR="006B7370" w:rsidRPr="006B7370" w:rsidRDefault="006B7370" w:rsidP="006B7370">
      <w:pPr>
        <w:pStyle w:val="Betarp"/>
        <w:tabs>
          <w:tab w:val="left" w:pos="1843"/>
        </w:tabs>
        <w:spacing w:line="276" w:lineRule="auto"/>
        <w:ind w:left="1134"/>
        <w:jc w:val="both"/>
        <w:rPr>
          <w:rFonts w:ascii="Arial" w:hAnsi="Arial" w:cs="Arial"/>
          <w:sz w:val="24"/>
          <w:szCs w:val="24"/>
        </w:rPr>
      </w:pPr>
      <w:r w:rsidRPr="006B7370">
        <w:rPr>
          <w:rFonts w:ascii="Arial" w:hAnsi="Arial" w:cs="Arial"/>
          <w:sz w:val="24"/>
          <w:szCs w:val="24"/>
        </w:rPr>
        <w:t>1.3. Papildyti 17.</w:t>
      </w:r>
      <w:r w:rsidR="00A14176">
        <w:rPr>
          <w:rFonts w:ascii="Arial" w:hAnsi="Arial" w:cs="Arial"/>
          <w:sz w:val="24"/>
          <w:szCs w:val="24"/>
        </w:rPr>
        <w:t>5</w:t>
      </w:r>
      <w:r w:rsidRPr="006B7370">
        <w:rPr>
          <w:rFonts w:ascii="Arial" w:hAnsi="Arial" w:cs="Arial"/>
          <w:sz w:val="24"/>
          <w:szCs w:val="24"/>
        </w:rPr>
        <w:t>. papunkčiu ir jį išdėstyti taip:</w:t>
      </w:r>
    </w:p>
    <w:p w14:paraId="4263075B" w14:textId="453FB238" w:rsidR="006B7370" w:rsidRPr="006B7370" w:rsidRDefault="006B7370" w:rsidP="006B7370">
      <w:pPr>
        <w:ind w:firstLine="1134"/>
        <w:jc w:val="both"/>
        <w:rPr>
          <w:rFonts w:ascii="Arial" w:hAnsi="Arial" w:cs="Arial"/>
          <w:szCs w:val="24"/>
        </w:rPr>
      </w:pPr>
      <w:r w:rsidRPr="006B7370">
        <w:rPr>
          <w:rFonts w:ascii="Arial" w:hAnsi="Arial" w:cs="Arial"/>
          <w:szCs w:val="24"/>
        </w:rPr>
        <w:t>„17.5. pažymas iš Valstybinės mokesčių inspekcijos ir Valstybinio socialinio draudimo fondo valdybos apie atsiskaitymą su biudžetu, kad Bendrija neskolinga valstybei.“</w:t>
      </w:r>
    </w:p>
    <w:p w14:paraId="6C1DFC5B" w14:textId="77777777" w:rsidR="006B7370" w:rsidRPr="006B7370" w:rsidRDefault="006B7370" w:rsidP="006B7370">
      <w:pPr>
        <w:pStyle w:val="Betarp"/>
        <w:spacing w:after="240" w:line="276" w:lineRule="auto"/>
        <w:ind w:firstLine="1134"/>
        <w:jc w:val="both"/>
        <w:rPr>
          <w:rFonts w:ascii="Arial" w:hAnsi="Arial" w:cs="Arial"/>
          <w:sz w:val="24"/>
          <w:szCs w:val="24"/>
        </w:rPr>
      </w:pPr>
      <w:r w:rsidRPr="006B7370">
        <w:rPr>
          <w:rFonts w:ascii="Arial" w:hAnsi="Arial" w:cs="Arial"/>
          <w:sz w:val="24"/>
          <w:szCs w:val="24"/>
        </w:rPr>
        <w:t>2. Skelbti šį sprendimą Teisės aktų registre.</w:t>
      </w:r>
    </w:p>
    <w:p w14:paraId="349F4AE3" w14:textId="1074B6FC" w:rsidR="00EE658D" w:rsidRPr="00F00665" w:rsidRDefault="001A286F" w:rsidP="008B28C9">
      <w:pPr>
        <w:spacing w:before="480" w:line="276" w:lineRule="auto"/>
        <w:rPr>
          <w:rFonts w:ascii="Arial" w:hAnsi="Arial" w:cs="Arial"/>
          <w:szCs w:val="24"/>
        </w:rPr>
      </w:pPr>
      <w:r w:rsidRPr="00F00665">
        <w:rPr>
          <w:rFonts w:ascii="Arial" w:hAnsi="Arial" w:cs="Arial"/>
          <w:szCs w:val="24"/>
        </w:rPr>
        <w:t>Savivaldybės meras</w:t>
      </w:r>
    </w:p>
    <w:p w14:paraId="5324A4A8" w14:textId="77777777" w:rsidR="00B83F50" w:rsidRPr="00F00665"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TEIKIA: Savivaldybės meras B. MARKAUSKAS </w:t>
      </w:r>
    </w:p>
    <w:p w14:paraId="4C6003FE" w14:textId="41D8A7B8" w:rsidR="00DC2B1A"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PARENGĖ: </w:t>
      </w:r>
      <w:r w:rsidR="003F43C2">
        <w:rPr>
          <w:rFonts w:ascii="Arial" w:hAnsi="Arial" w:cs="Arial"/>
          <w:color w:val="000000" w:themeColor="text1"/>
          <w:szCs w:val="24"/>
        </w:rPr>
        <w:t>K. STULPINIENĖ</w:t>
      </w:r>
    </w:p>
    <w:p w14:paraId="486D3051" w14:textId="22E1D2C8" w:rsidR="00B83F50" w:rsidRPr="00F00665" w:rsidRDefault="00B83F50" w:rsidP="008B28C9">
      <w:pPr>
        <w:spacing w:before="240" w:after="60" w:line="276" w:lineRule="auto"/>
        <w:rPr>
          <w:rFonts w:ascii="Arial" w:hAnsi="Arial" w:cs="Arial"/>
          <w:color w:val="000000" w:themeColor="text1"/>
          <w:szCs w:val="24"/>
        </w:rPr>
        <w:sectPr w:rsidR="00B83F50" w:rsidRPr="00F00665" w:rsidSect="0049345A">
          <w:headerReference w:type="default" r:id="rId8"/>
          <w:headerReference w:type="first" r:id="rId9"/>
          <w:pgSz w:w="11906" w:h="16838"/>
          <w:pgMar w:top="851" w:right="707" w:bottom="1134" w:left="1701" w:header="709" w:footer="709" w:gutter="0"/>
          <w:pgNumType w:start="1"/>
          <w:cols w:space="708"/>
          <w:titlePg/>
          <w:docGrid w:linePitch="360"/>
        </w:sectPr>
      </w:pPr>
      <w:r w:rsidRPr="00F00665">
        <w:rPr>
          <w:rFonts w:ascii="Arial" w:hAnsi="Arial" w:cs="Arial"/>
          <w:color w:val="000000" w:themeColor="text1"/>
          <w:szCs w:val="24"/>
        </w:rPr>
        <w:t xml:space="preserve">SUDERINTA: </w:t>
      </w:r>
    </w:p>
    <w:p w14:paraId="1FE364CD" w14:textId="4F152A01" w:rsidR="00B83F50" w:rsidRPr="00F00665" w:rsidRDefault="00C55558" w:rsidP="008B28C9">
      <w:pPr>
        <w:tabs>
          <w:tab w:val="left" w:pos="3450"/>
        </w:tabs>
        <w:spacing w:line="276" w:lineRule="auto"/>
        <w:jc w:val="both"/>
        <w:rPr>
          <w:rFonts w:ascii="Arial" w:hAnsi="Arial" w:cs="Arial"/>
          <w:color w:val="000000" w:themeColor="text1"/>
          <w:szCs w:val="24"/>
        </w:rPr>
      </w:pPr>
      <w:r w:rsidRPr="00C55558">
        <w:rPr>
          <w:rFonts w:ascii="Arial" w:hAnsi="Arial" w:cs="Arial"/>
          <w:color w:val="000000" w:themeColor="text1"/>
          <w:szCs w:val="24"/>
        </w:rPr>
        <w:t>G</w:t>
      </w:r>
      <w:r>
        <w:rPr>
          <w:rFonts w:ascii="Arial" w:hAnsi="Arial" w:cs="Arial"/>
          <w:color w:val="000000" w:themeColor="text1"/>
          <w:szCs w:val="24"/>
        </w:rPr>
        <w:t>.</w:t>
      </w:r>
      <w:r w:rsidRPr="00C55558">
        <w:rPr>
          <w:rFonts w:ascii="Arial" w:hAnsi="Arial" w:cs="Arial"/>
          <w:color w:val="000000" w:themeColor="text1"/>
          <w:szCs w:val="24"/>
        </w:rPr>
        <w:t xml:space="preserve"> KUZMINSKIENĖ</w:t>
      </w:r>
    </w:p>
    <w:p w14:paraId="719EC9FC" w14:textId="03F76A11" w:rsidR="00B83F50" w:rsidRPr="00F00665" w:rsidRDefault="00B83F50" w:rsidP="008B28C9">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V. </w:t>
      </w:r>
      <w:r w:rsidR="00E82DCE">
        <w:rPr>
          <w:rFonts w:ascii="Arial" w:hAnsi="Arial" w:cs="Arial"/>
          <w:color w:val="000000" w:themeColor="text1"/>
          <w:szCs w:val="24"/>
        </w:rPr>
        <w:t>JASAS</w:t>
      </w:r>
    </w:p>
    <w:p w14:paraId="0130917A" w14:textId="272611F5" w:rsidR="00C16448" w:rsidRDefault="00C16448" w:rsidP="008B28C9">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D. BELIOKAITĖ</w:t>
      </w:r>
    </w:p>
    <w:p w14:paraId="39ABB615" w14:textId="07A3B072" w:rsidR="003F43C2" w:rsidRPr="00F00665" w:rsidRDefault="002D42B0"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V. RAČKAUSKIENĖ</w:t>
      </w:r>
    </w:p>
    <w:p w14:paraId="506EC3CF" w14:textId="2E5B2B81" w:rsidR="009235AB" w:rsidRDefault="00166CB4"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R</w:t>
      </w:r>
      <w:r w:rsidR="009235AB" w:rsidRPr="00F00665">
        <w:rPr>
          <w:rFonts w:ascii="Arial" w:hAnsi="Arial" w:cs="Arial"/>
          <w:color w:val="000000" w:themeColor="text1"/>
          <w:szCs w:val="24"/>
        </w:rPr>
        <w:t xml:space="preserve">. </w:t>
      </w:r>
      <w:r w:rsidR="00384033">
        <w:rPr>
          <w:rFonts w:ascii="Arial" w:hAnsi="Arial" w:cs="Arial"/>
          <w:color w:val="000000" w:themeColor="text1"/>
          <w:szCs w:val="24"/>
        </w:rPr>
        <w:t>BALČYT</w:t>
      </w:r>
      <w:r w:rsidR="009235AB" w:rsidRPr="00F00665">
        <w:rPr>
          <w:rFonts w:ascii="Arial" w:hAnsi="Arial" w:cs="Arial"/>
          <w:color w:val="000000" w:themeColor="text1"/>
          <w:szCs w:val="24"/>
        </w:rPr>
        <w:t>IENĖ</w:t>
      </w:r>
    </w:p>
    <w:p w14:paraId="24246D58" w14:textId="6759B883" w:rsidR="00DC2B1A" w:rsidRPr="00F00665" w:rsidRDefault="003F43C2"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 BARDAUSKAS</w:t>
      </w:r>
    </w:p>
    <w:p w14:paraId="114D99B5" w14:textId="13D118BA" w:rsidR="00B703C5" w:rsidRPr="00224D0B" w:rsidRDefault="00E11C19" w:rsidP="008B28C9">
      <w:pPr>
        <w:tabs>
          <w:tab w:val="left" w:pos="3450"/>
        </w:tabs>
        <w:spacing w:line="276" w:lineRule="auto"/>
        <w:jc w:val="both"/>
        <w:rPr>
          <w:rFonts w:ascii="Arial" w:hAnsi="Arial" w:cs="Arial"/>
          <w:color w:val="000000" w:themeColor="text1"/>
          <w:szCs w:val="24"/>
        </w:rPr>
      </w:pPr>
      <w:r w:rsidRPr="00224D0B">
        <w:rPr>
          <w:rFonts w:ascii="Arial" w:hAnsi="Arial" w:cs="Arial"/>
          <w:color w:val="000000" w:themeColor="text1"/>
          <w:szCs w:val="24"/>
        </w:rPr>
        <w:t>L. LIUTIKIENĖ</w:t>
      </w:r>
    </w:p>
    <w:p w14:paraId="62EEDBE2" w14:textId="1078105F" w:rsidR="007E30D2" w:rsidRPr="00F00665" w:rsidRDefault="007E30D2" w:rsidP="008B28C9">
      <w:pPr>
        <w:tabs>
          <w:tab w:val="left" w:pos="3450"/>
        </w:tabs>
        <w:spacing w:line="276" w:lineRule="auto"/>
        <w:jc w:val="both"/>
        <w:rPr>
          <w:rFonts w:ascii="Arial" w:hAnsi="Arial" w:cs="Arial"/>
          <w:color w:val="000000" w:themeColor="text1"/>
          <w:szCs w:val="24"/>
        </w:rPr>
      </w:pPr>
      <w:r w:rsidRPr="007C5AF0">
        <w:rPr>
          <w:rFonts w:ascii="Arial" w:hAnsi="Arial" w:cs="Arial"/>
        </w:rPr>
        <w:t>B. MARKAUSKAS</w:t>
      </w:r>
    </w:p>
    <w:p w14:paraId="29867655" w14:textId="213026D2" w:rsidR="00C25D8C" w:rsidRPr="00456AC4" w:rsidRDefault="0045492B" w:rsidP="008B28C9">
      <w:pPr>
        <w:pStyle w:val="Antrat1"/>
        <w:spacing w:line="276" w:lineRule="auto"/>
        <w:rPr>
          <w:rFonts w:ascii="Arial" w:hAnsi="Arial" w:cs="Arial"/>
          <w:b/>
          <w:bCs/>
          <w:sz w:val="24"/>
          <w:szCs w:val="24"/>
          <w:lang w:val="lt-LT"/>
        </w:rPr>
      </w:pPr>
      <w:r w:rsidRPr="00F00665">
        <w:rPr>
          <w:rFonts w:ascii="Arial" w:hAnsi="Arial" w:cs="Arial"/>
          <w:sz w:val="24"/>
          <w:szCs w:val="24"/>
          <w:lang w:val="lt-LT"/>
        </w:rPr>
        <w:br w:type="page"/>
      </w:r>
      <w:r w:rsidR="00C25D8C" w:rsidRPr="00456AC4">
        <w:rPr>
          <w:rFonts w:ascii="Arial" w:hAnsi="Arial" w:cs="Arial"/>
          <w:b/>
          <w:bCs/>
          <w:sz w:val="24"/>
          <w:szCs w:val="24"/>
          <w:lang w:val="lt-LT"/>
        </w:rPr>
        <w:lastRenderedPageBreak/>
        <w:t>AIŠKINAMASIS RAŠTAS</w:t>
      </w:r>
    </w:p>
    <w:p w14:paraId="267661EA" w14:textId="6C204BDE" w:rsidR="00C25D8C" w:rsidRPr="00456AC4" w:rsidRDefault="00C25D8C" w:rsidP="008B28C9">
      <w:pPr>
        <w:spacing w:line="276" w:lineRule="auto"/>
        <w:jc w:val="center"/>
        <w:rPr>
          <w:rFonts w:ascii="Arial" w:hAnsi="Arial" w:cs="Arial"/>
          <w:b/>
          <w:caps/>
          <w:szCs w:val="24"/>
        </w:rPr>
      </w:pPr>
      <w:r w:rsidRPr="00456AC4">
        <w:rPr>
          <w:rFonts w:ascii="Arial" w:hAnsi="Arial" w:cs="Arial"/>
          <w:b/>
          <w:szCs w:val="24"/>
        </w:rPr>
        <w:t>DĖL TARYBOS SPRENDIMO</w:t>
      </w:r>
      <w:r w:rsidR="004459C0" w:rsidRPr="00456AC4">
        <w:rPr>
          <w:rFonts w:ascii="Arial" w:hAnsi="Arial" w:cs="Arial"/>
          <w:szCs w:val="24"/>
        </w:rPr>
        <w:t xml:space="preserve"> </w:t>
      </w:r>
      <w:r w:rsidRPr="00456AC4">
        <w:rPr>
          <w:rFonts w:ascii="Arial" w:hAnsi="Arial" w:cs="Arial"/>
          <w:szCs w:val="24"/>
        </w:rPr>
        <w:t>„</w:t>
      </w:r>
      <w:r w:rsidR="00456AC4" w:rsidRPr="00456AC4">
        <w:rPr>
          <w:rFonts w:ascii="Arial" w:hAnsi="Arial" w:cs="Arial"/>
          <w:b/>
          <w:bCs/>
          <w:szCs w:val="24"/>
        </w:rPr>
        <w:t>DĖL</w:t>
      </w:r>
      <w:r w:rsidR="00456AC4" w:rsidRPr="00456AC4">
        <w:rPr>
          <w:rFonts w:ascii="Arial" w:hAnsi="Arial" w:cs="Arial"/>
          <w:b/>
          <w:bCs/>
          <w:spacing w:val="20"/>
          <w:szCs w:val="24"/>
        </w:rPr>
        <w:t xml:space="preserve"> KLAIPĖDOS RAJONO SAVIVALDYBĖS TARYBOS 2022 M. RUGPJŪČIO 25 D. SPRENDIMO NR. T11-292  „DĖL KLAIPĖDOS RAJONO SODININKŲ BENDRIJŲ SPECIALIOSIOS RĖMIMO PROGRAMOS NUOSTATŲ </w:t>
      </w:r>
      <w:r w:rsidR="00456AC4" w:rsidRPr="00456AC4">
        <w:rPr>
          <w:rFonts w:ascii="Arial" w:hAnsi="Arial" w:cs="Arial"/>
          <w:b/>
          <w:bCs/>
          <w:szCs w:val="24"/>
        </w:rPr>
        <w:t>PATVIRTINIMO“ PAKEITIMO</w:t>
      </w:r>
      <w:r w:rsidR="003F43C2" w:rsidRPr="00456AC4">
        <w:rPr>
          <w:rFonts w:ascii="Arial" w:hAnsi="Arial" w:cs="Arial"/>
          <w:b/>
          <w:caps/>
          <w:color w:val="000000" w:themeColor="text1"/>
          <w:szCs w:val="24"/>
        </w:rPr>
        <w:t>“</w:t>
      </w:r>
      <w:r w:rsidRPr="00456AC4">
        <w:rPr>
          <w:rFonts w:ascii="Arial" w:hAnsi="Arial" w:cs="Arial"/>
          <w:b/>
          <w:bCs/>
          <w:szCs w:val="24"/>
        </w:rPr>
        <w:t xml:space="preserve"> PROJEKTO</w:t>
      </w:r>
    </w:p>
    <w:p w14:paraId="150D311C" w14:textId="03B8BE52" w:rsidR="004459C0" w:rsidRPr="00F00665" w:rsidRDefault="004459C0" w:rsidP="008B28C9">
      <w:pPr>
        <w:tabs>
          <w:tab w:val="left" w:pos="3450"/>
        </w:tabs>
        <w:spacing w:before="240" w:after="240" w:line="276" w:lineRule="auto"/>
        <w:jc w:val="center"/>
        <w:rPr>
          <w:rFonts w:ascii="Arial" w:hAnsi="Arial" w:cs="Arial"/>
          <w:bCs/>
          <w:szCs w:val="24"/>
        </w:rPr>
      </w:pPr>
      <w:r w:rsidRPr="00F00665">
        <w:rPr>
          <w:rFonts w:ascii="Arial" w:hAnsi="Arial" w:cs="Arial"/>
          <w:bCs/>
          <w:szCs w:val="24"/>
        </w:rPr>
        <w:t>202</w:t>
      </w:r>
      <w:r w:rsidR="005F1702">
        <w:rPr>
          <w:rFonts w:ascii="Arial" w:hAnsi="Arial" w:cs="Arial"/>
          <w:bCs/>
          <w:szCs w:val="24"/>
        </w:rPr>
        <w:t>6</w:t>
      </w:r>
      <w:r w:rsidRPr="00F00665">
        <w:rPr>
          <w:rFonts w:ascii="Arial" w:hAnsi="Arial" w:cs="Arial"/>
          <w:bCs/>
          <w:szCs w:val="24"/>
        </w:rPr>
        <w:t>-</w:t>
      </w:r>
      <w:r w:rsidR="009D68A5" w:rsidRPr="00F00665">
        <w:rPr>
          <w:rFonts w:ascii="Arial" w:hAnsi="Arial" w:cs="Arial"/>
          <w:bCs/>
          <w:szCs w:val="24"/>
        </w:rPr>
        <w:t>0</w:t>
      </w:r>
      <w:r w:rsidR="003F43C2">
        <w:rPr>
          <w:rFonts w:ascii="Arial" w:hAnsi="Arial" w:cs="Arial"/>
          <w:bCs/>
          <w:szCs w:val="24"/>
        </w:rPr>
        <w:t>4</w:t>
      </w:r>
      <w:r w:rsidRPr="00F00665">
        <w:rPr>
          <w:rFonts w:ascii="Arial" w:hAnsi="Arial" w:cs="Arial"/>
          <w:bCs/>
          <w:szCs w:val="24"/>
        </w:rPr>
        <w:t>-</w:t>
      </w:r>
      <w:r w:rsidR="004D17DE">
        <w:rPr>
          <w:rFonts w:ascii="Arial" w:hAnsi="Arial" w:cs="Arial"/>
          <w:bCs/>
          <w:szCs w:val="24"/>
        </w:rPr>
        <w:t>0</w:t>
      </w:r>
      <w:r w:rsidR="00384033">
        <w:rPr>
          <w:rFonts w:ascii="Arial" w:hAnsi="Arial" w:cs="Arial"/>
          <w:bCs/>
          <w:szCs w:val="24"/>
        </w:rPr>
        <w:t>9</w:t>
      </w:r>
      <w:r w:rsidR="00A845B4">
        <w:rPr>
          <w:rFonts w:ascii="Arial" w:hAnsi="Arial" w:cs="Arial"/>
          <w:bCs/>
          <w:szCs w:val="24"/>
        </w:rPr>
        <w:t xml:space="preserve"> </w:t>
      </w:r>
    </w:p>
    <w:p w14:paraId="62EDF0FB" w14:textId="77777777" w:rsidR="00A348AD" w:rsidRPr="00F00665" w:rsidRDefault="00A348AD" w:rsidP="008B28C9">
      <w:pPr>
        <w:spacing w:before="240" w:line="276" w:lineRule="auto"/>
        <w:ind w:firstLine="1134"/>
        <w:contextualSpacing/>
        <w:jc w:val="both"/>
        <w:rPr>
          <w:rFonts w:ascii="Arial" w:hAnsi="Arial" w:cs="Arial"/>
          <w:bCs/>
          <w:szCs w:val="24"/>
        </w:rPr>
      </w:pPr>
      <w:bookmarkStart w:id="2" w:name="_Hlk160699918"/>
      <w:r w:rsidRPr="00F00665">
        <w:rPr>
          <w:rFonts w:ascii="Arial" w:hAnsi="Arial" w:cs="Arial"/>
          <w:bCs/>
          <w:szCs w:val="24"/>
        </w:rPr>
        <w:t xml:space="preserve">1. Parengto sprendimo projekto tikslai, uždaviniai (ko šiuo sprendimu norima pasiekti): </w:t>
      </w:r>
    </w:p>
    <w:p w14:paraId="549CCBDD" w14:textId="61F6D6E1" w:rsidR="009061C7" w:rsidRPr="004763DC" w:rsidRDefault="00AD0F73" w:rsidP="00ED696E">
      <w:pPr>
        <w:spacing w:after="120" w:line="276" w:lineRule="auto"/>
        <w:ind w:firstLine="992"/>
        <w:jc w:val="both"/>
      </w:pPr>
      <w:r w:rsidRPr="00F00665">
        <w:rPr>
          <w:rFonts w:ascii="Arial" w:hAnsi="Arial" w:cs="Arial"/>
          <w:szCs w:val="24"/>
        </w:rPr>
        <w:t xml:space="preserve">Sprendimo projektu siekiama </w:t>
      </w:r>
      <w:r w:rsidR="004763DC" w:rsidRPr="00A43628">
        <w:rPr>
          <w:rFonts w:ascii="Arial" w:hAnsi="Arial" w:cs="Arial"/>
        </w:rPr>
        <w:t>efektyviau ir tikslingiau panaudoti Klaipėdos rajono savivaldybės biudžeto lėšas</w:t>
      </w:r>
      <w:r w:rsidRPr="00670E88">
        <w:rPr>
          <w:rFonts w:ascii="Arial" w:hAnsi="Arial" w:cs="Arial"/>
          <w:szCs w:val="24"/>
        </w:rPr>
        <w:t>.</w:t>
      </w:r>
    </w:p>
    <w:bookmarkEnd w:id="2"/>
    <w:p w14:paraId="35A4D961" w14:textId="0001D0C6" w:rsidR="00A0592E" w:rsidRPr="00F00665" w:rsidRDefault="00A348AD" w:rsidP="008B28C9">
      <w:pPr>
        <w:pStyle w:val="Pagrindinistekstas"/>
        <w:tabs>
          <w:tab w:val="left" w:pos="1134"/>
        </w:tabs>
        <w:spacing w:before="120" w:line="276" w:lineRule="auto"/>
        <w:ind w:firstLine="992"/>
        <w:rPr>
          <w:rFonts w:ascii="Arial" w:hAnsi="Arial" w:cs="Arial"/>
          <w:bCs/>
          <w:szCs w:val="24"/>
        </w:rPr>
      </w:pPr>
      <w:r w:rsidRPr="00F00665">
        <w:rPr>
          <w:rFonts w:ascii="Arial" w:hAnsi="Arial" w:cs="Arial"/>
          <w:bCs/>
          <w:szCs w:val="24"/>
        </w:rPr>
        <w:t>2. Kaip šiuo metu yra teisiškai reglamentuojami projekte aptariami klausimai:</w:t>
      </w:r>
    </w:p>
    <w:p w14:paraId="645F236D" w14:textId="77777777" w:rsidR="00ED696E" w:rsidRPr="00C86DFD" w:rsidRDefault="00ED696E" w:rsidP="00ED696E">
      <w:pPr>
        <w:pStyle w:val="Pagrindiniotekstotrauka"/>
        <w:tabs>
          <w:tab w:val="left" w:pos="540"/>
          <w:tab w:val="right" w:pos="9639"/>
        </w:tabs>
        <w:spacing w:line="276" w:lineRule="auto"/>
        <w:ind w:left="0" w:right="-79"/>
        <w:jc w:val="both"/>
        <w:rPr>
          <w:rFonts w:ascii="Arial" w:hAnsi="Arial" w:cs="Arial"/>
          <w:bCs/>
        </w:rPr>
      </w:pPr>
      <w:r w:rsidRPr="005D5F4B">
        <w:rPr>
          <w:rFonts w:ascii="Arial" w:hAnsi="Arial" w:cs="Arial"/>
        </w:rPr>
        <w:t xml:space="preserve">Lietuvos Respublikos vietos savivaldos įstatymo </w:t>
      </w:r>
      <w:r w:rsidRPr="005D5F4B">
        <w:rPr>
          <w:rFonts w:ascii="Arial" w:hAnsi="Arial" w:cs="Arial"/>
          <w:shd w:val="clear" w:color="auto" w:fill="FFFFFF"/>
        </w:rPr>
        <w:t>15 straipsnio 4 dalimi</w:t>
      </w:r>
      <w:r w:rsidRPr="005D5F4B">
        <w:rPr>
          <w:rFonts w:ascii="Arial" w:hAnsi="Arial" w:cs="Arial"/>
        </w:rPr>
        <w:t xml:space="preserve"> ir</w:t>
      </w:r>
      <w:r>
        <w:rPr>
          <w:rFonts w:ascii="Arial" w:hAnsi="Arial" w:cs="Arial"/>
        </w:rPr>
        <w:t xml:space="preserve"> </w:t>
      </w:r>
      <w:r w:rsidRPr="005D5F4B">
        <w:rPr>
          <w:rFonts w:ascii="Arial" w:hAnsi="Arial" w:cs="Arial"/>
        </w:rPr>
        <w:t>Lietuvos Respublikos sodininkų bendrijų įstatymo 28 straipsniu</w:t>
      </w:r>
      <w:r>
        <w:rPr>
          <w:rFonts w:ascii="Arial" w:hAnsi="Arial" w:cs="Arial"/>
        </w:rPr>
        <w:t>, numato</w:t>
      </w:r>
      <w:r w:rsidRPr="00A43628">
        <w:rPr>
          <w:rFonts w:ascii="Arial" w:hAnsi="Arial" w:cs="Arial"/>
        </w:rPr>
        <w:t xml:space="preserve">, kad </w:t>
      </w:r>
      <w:r w:rsidRPr="00A43628">
        <w:rPr>
          <w:rFonts w:ascii="Arial" w:hAnsi="Arial" w:cs="Arial"/>
          <w:color w:val="000000"/>
        </w:rPr>
        <w:t>teisės aktų nustatyta tvarka valstybė ir savivaldybės gali remti bendrijas visiškai ar iš dalies apmokėdamos išlaidas mėgėjų sodo bendrojo naudojimo objektams (elektros tinklų, kelių, gatvių tiesimo, vandens tiekimo, nuotekų šalinimo ir valymo ir kitų) statyti, prižiūrėti ir atnaujinti.</w:t>
      </w:r>
    </w:p>
    <w:p w14:paraId="10BC6FB9" w14:textId="4B74BC02" w:rsidR="00A348AD" w:rsidRDefault="00A348AD" w:rsidP="008B28C9">
      <w:pPr>
        <w:pStyle w:val="Pagrindiniotekstotrauka"/>
        <w:tabs>
          <w:tab w:val="left" w:pos="1134"/>
          <w:tab w:val="right" w:pos="9639"/>
        </w:tabs>
        <w:spacing w:before="120" w:after="0" w:line="276" w:lineRule="auto"/>
        <w:ind w:left="0" w:right="-79" w:firstLine="1134"/>
        <w:jc w:val="both"/>
        <w:rPr>
          <w:rFonts w:ascii="Arial" w:hAnsi="Arial" w:cs="Arial"/>
          <w:bCs/>
          <w:szCs w:val="24"/>
        </w:rPr>
      </w:pPr>
      <w:r w:rsidRPr="00F00665">
        <w:rPr>
          <w:rFonts w:ascii="Arial" w:hAnsi="Arial" w:cs="Arial"/>
          <w:bCs/>
          <w:szCs w:val="24"/>
        </w:rPr>
        <w:t>3. Kokios siūlomos naujos teisinio reguliavimo nuostatos ir kokių teigiamų rezultatų laukiama:</w:t>
      </w:r>
    </w:p>
    <w:p w14:paraId="2166B3B7" w14:textId="6B0E8F0C" w:rsidR="009F1F29" w:rsidRPr="00A43628" w:rsidRDefault="009F1F29" w:rsidP="009F1F29">
      <w:pPr>
        <w:spacing w:after="120" w:line="276" w:lineRule="auto"/>
        <w:ind w:firstLine="1134"/>
        <w:jc w:val="both"/>
        <w:rPr>
          <w:rFonts w:ascii="Arial" w:hAnsi="Arial" w:cs="Arial"/>
        </w:rPr>
      </w:pPr>
      <w:r w:rsidRPr="00A43628">
        <w:rPr>
          <w:rFonts w:ascii="Arial" w:hAnsi="Arial" w:cs="Arial"/>
        </w:rPr>
        <w:t>Tikslingai panaudoti 202</w:t>
      </w:r>
      <w:r>
        <w:rPr>
          <w:rFonts w:ascii="Arial" w:hAnsi="Arial" w:cs="Arial"/>
        </w:rPr>
        <w:t>6</w:t>
      </w:r>
      <w:r w:rsidRPr="00A43628">
        <w:rPr>
          <w:rFonts w:ascii="Arial" w:hAnsi="Arial" w:cs="Arial"/>
        </w:rPr>
        <w:t xml:space="preserve"> m. Klaipėdos rajono sodininkų bendrijų specialiosios rėmimo programai skirtas lėšas.  </w:t>
      </w:r>
    </w:p>
    <w:p w14:paraId="5C926586" w14:textId="6AA27A94" w:rsidR="00A348AD" w:rsidRPr="00F00665" w:rsidRDefault="00A348AD" w:rsidP="008B28C9">
      <w:pPr>
        <w:tabs>
          <w:tab w:val="left" w:pos="3450"/>
        </w:tabs>
        <w:spacing w:before="120" w:line="276" w:lineRule="auto"/>
        <w:ind w:firstLine="1134"/>
        <w:jc w:val="both"/>
        <w:rPr>
          <w:rFonts w:ascii="Arial" w:hAnsi="Arial" w:cs="Arial"/>
          <w:bCs/>
          <w:szCs w:val="24"/>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p>
    <w:p w14:paraId="774DA848" w14:textId="77777777" w:rsidR="00A348AD" w:rsidRPr="00F00665" w:rsidRDefault="00A348AD" w:rsidP="008B28C9">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F00665">
        <w:rPr>
          <w:rFonts w:ascii="Arial" w:hAnsi="Arial" w:cs="Arial"/>
          <w:szCs w:val="24"/>
        </w:rPr>
        <w:t>Neigiamų pasekmių nenumatoma.</w:t>
      </w:r>
    </w:p>
    <w:p w14:paraId="53F56295" w14:textId="77777777" w:rsidR="00A348AD" w:rsidRPr="00F00665" w:rsidRDefault="00A348AD" w:rsidP="008B28C9">
      <w:pPr>
        <w:spacing w:before="120" w:line="276" w:lineRule="auto"/>
        <w:ind w:firstLine="1134"/>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p>
    <w:p w14:paraId="07D3C8DF" w14:textId="77777777" w:rsidR="00A348AD" w:rsidRPr="00F00665" w:rsidRDefault="00A348AD" w:rsidP="008B28C9">
      <w:pPr>
        <w:spacing w:line="276" w:lineRule="auto"/>
        <w:ind w:firstLine="1134"/>
        <w:jc w:val="both"/>
        <w:rPr>
          <w:rFonts w:ascii="Arial" w:hAnsi="Arial" w:cs="Arial"/>
          <w:bCs/>
          <w:szCs w:val="24"/>
        </w:rPr>
      </w:pPr>
      <w:r w:rsidRPr="00F00665">
        <w:rPr>
          <w:rFonts w:ascii="Arial" w:hAnsi="Arial" w:cs="Arial"/>
          <w:bCs/>
          <w:szCs w:val="24"/>
        </w:rPr>
        <w:t>Sprendimo projektas neprieštarauja Lietuvos Respublikos lygių galimybių įstatymui.</w:t>
      </w:r>
    </w:p>
    <w:p w14:paraId="0B139D49" w14:textId="77777777" w:rsidR="00A348AD" w:rsidRPr="00F00665" w:rsidRDefault="00A348AD" w:rsidP="008B28C9">
      <w:pPr>
        <w:spacing w:before="240" w:line="276" w:lineRule="auto"/>
        <w:ind w:firstLine="1134"/>
        <w:jc w:val="both"/>
        <w:rPr>
          <w:rStyle w:val="FontStyle150"/>
          <w:rFonts w:ascii="Arial" w:hAnsi="Arial" w:cs="Arial"/>
          <w:bCs/>
          <w:strike/>
          <w:sz w:val="24"/>
          <w:szCs w:val="24"/>
        </w:rPr>
      </w:pPr>
      <w:r w:rsidRPr="00F00665">
        <w:rPr>
          <w:rStyle w:val="FontStyle150"/>
          <w:rFonts w:ascii="Arial" w:hAnsi="Arial" w:cs="Arial"/>
          <w:bCs/>
          <w:sz w:val="24"/>
          <w:szCs w:val="24"/>
        </w:rPr>
        <w:t>6. Kokius teisės aktus būtina pakeisti ar panaikinti, priėmus teikiamą Savivaldybės tarybos sprendimą:</w:t>
      </w:r>
    </w:p>
    <w:p w14:paraId="48C93DBD" w14:textId="77777777" w:rsidR="00DA4621" w:rsidRPr="00B94F66" w:rsidRDefault="00DA4621" w:rsidP="00DA4621">
      <w:pPr>
        <w:spacing w:after="120" w:line="276" w:lineRule="auto"/>
        <w:ind w:firstLine="1134"/>
        <w:jc w:val="both"/>
        <w:rPr>
          <w:rFonts w:ascii="Arial" w:hAnsi="Arial" w:cs="Arial"/>
        </w:rPr>
      </w:pPr>
      <w:r w:rsidRPr="00B94F66">
        <w:rPr>
          <w:rFonts w:ascii="Arial" w:hAnsi="Arial" w:cs="Arial"/>
        </w:rPr>
        <w:t>Pakeisti Klaipėdos rajono sodininkų bendrijų specialiosios rėmimo programos nuostatus, patvirtintus Klaipėdos rajono savivaldybės tarybos 2022 m. rugpjūčio 25 d. sprendimu Nr. T11-292 „Dėl Klaipėdos rajono sodininkų bendrijų specialiosios rėmimo programos nuostatų patvirtinimo“ ir išdėstyti jas nauja redakcija.</w:t>
      </w:r>
    </w:p>
    <w:p w14:paraId="6AA15879" w14:textId="33215B87" w:rsidR="00A348AD" w:rsidRPr="00F00665" w:rsidRDefault="00A348AD" w:rsidP="008B28C9">
      <w:pPr>
        <w:tabs>
          <w:tab w:val="left" w:pos="1134"/>
        </w:tabs>
        <w:spacing w:before="120" w:line="276" w:lineRule="auto"/>
        <w:ind w:firstLine="1134"/>
        <w:jc w:val="both"/>
        <w:rPr>
          <w:rFonts w:ascii="Arial" w:hAnsi="Arial" w:cs="Arial"/>
          <w:bCs/>
          <w:szCs w:val="24"/>
        </w:rPr>
      </w:pPr>
      <w:r w:rsidRPr="00F00665">
        <w:rPr>
          <w:rFonts w:ascii="Arial" w:hAnsi="Arial" w:cs="Arial"/>
          <w:bCs/>
          <w:szCs w:val="24"/>
        </w:rPr>
        <w:t>7. Projekto rengimo metu gauti specialistų vertinimai ir išvados, konsultavimosi su visuomene metu gauti pasiūlymai ir jų motyvuotas vertinimas (atsižvelgta ar ne):</w:t>
      </w:r>
    </w:p>
    <w:p w14:paraId="4ACC1151" w14:textId="21C11905" w:rsidR="00A348AD" w:rsidRPr="00F00665" w:rsidRDefault="00A348AD" w:rsidP="008B28C9">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t>Nėra.</w:t>
      </w:r>
    </w:p>
    <w:p w14:paraId="3C878CF8" w14:textId="77777777" w:rsidR="00A348AD" w:rsidRPr="00F00665" w:rsidRDefault="00A348AD" w:rsidP="008B28C9">
      <w:pPr>
        <w:spacing w:before="120" w:line="276" w:lineRule="auto"/>
        <w:ind w:firstLine="1134"/>
        <w:jc w:val="both"/>
        <w:rPr>
          <w:rFonts w:ascii="Arial" w:hAnsi="Arial" w:cs="Arial"/>
          <w:bCs/>
          <w:szCs w:val="24"/>
        </w:rPr>
      </w:pPr>
      <w:r w:rsidRPr="00F00665">
        <w:rPr>
          <w:rFonts w:ascii="Arial" w:hAnsi="Arial" w:cs="Arial"/>
          <w:bCs/>
          <w:szCs w:val="24"/>
        </w:rPr>
        <w:t>8. Sprendimo įgyvendinimui reikalingos lėšos (ekonominiai apskaičiavimai), finansavimo šaltiniai:</w:t>
      </w:r>
    </w:p>
    <w:p w14:paraId="5FBB2EAD" w14:textId="77777777" w:rsidR="00AE02BB" w:rsidRPr="00F00665" w:rsidRDefault="00AE02BB" w:rsidP="00AE02BB">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t>Nėra.</w:t>
      </w:r>
    </w:p>
    <w:p w14:paraId="51417200" w14:textId="27B3992D" w:rsidR="00A348AD" w:rsidRPr="00F00665" w:rsidRDefault="00A348AD" w:rsidP="008B28C9">
      <w:pPr>
        <w:pStyle w:val="Pagrindiniotekstotrauka2"/>
        <w:tabs>
          <w:tab w:val="left" w:pos="540"/>
          <w:tab w:val="left" w:pos="1134"/>
        </w:tabs>
        <w:spacing w:before="120" w:after="0" w:line="276" w:lineRule="auto"/>
        <w:ind w:left="0" w:right="-79" w:firstLine="1134"/>
        <w:jc w:val="both"/>
        <w:rPr>
          <w:rFonts w:ascii="Arial" w:hAnsi="Arial" w:cs="Arial"/>
          <w:bCs/>
          <w:szCs w:val="24"/>
        </w:rPr>
      </w:pPr>
      <w:r w:rsidRPr="00F00665">
        <w:rPr>
          <w:rFonts w:ascii="Arial" w:hAnsi="Arial" w:cs="Arial"/>
          <w:bCs/>
          <w:szCs w:val="24"/>
        </w:rPr>
        <w:t>9. Kiti, autoriaus nuomone, reikalingi pagrindimai, skaičiavimai ir paaiškinimai:</w:t>
      </w:r>
    </w:p>
    <w:p w14:paraId="0F9F7232" w14:textId="77777777" w:rsidR="00B4787A" w:rsidRPr="00F00665" w:rsidRDefault="00B4787A" w:rsidP="008B28C9">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lastRenderedPageBreak/>
        <w:t>Nėra.</w:t>
      </w:r>
    </w:p>
    <w:p w14:paraId="02E8E412" w14:textId="40988BB4" w:rsidR="00A348AD" w:rsidRPr="00F00665" w:rsidRDefault="00A348AD" w:rsidP="008B28C9">
      <w:pPr>
        <w:pStyle w:val="Pagrindiniotekstotrauka2"/>
        <w:tabs>
          <w:tab w:val="left" w:pos="540"/>
          <w:tab w:val="left" w:pos="1134"/>
        </w:tabs>
        <w:spacing w:after="0" w:line="276" w:lineRule="auto"/>
        <w:ind w:left="0" w:right="-79" w:firstLine="1134"/>
        <w:jc w:val="both"/>
        <w:rPr>
          <w:rFonts w:ascii="Arial" w:hAnsi="Arial" w:cs="Arial"/>
          <w:bCs/>
          <w:szCs w:val="24"/>
        </w:rPr>
      </w:pPr>
      <w:r w:rsidRPr="00F00665">
        <w:rPr>
          <w:rFonts w:ascii="Arial" w:hAnsi="Arial" w:cs="Arial"/>
          <w:bCs/>
          <w:szCs w:val="24"/>
        </w:rPr>
        <w:t>10. Sprendimo projekto iniciatoriai (institucija, asmenys ar piliečių įgalioti atstovai) ir rengėjai:</w:t>
      </w:r>
    </w:p>
    <w:p w14:paraId="02DAD0FE" w14:textId="50C1DE4D" w:rsidR="00D01C1C" w:rsidRPr="00B674C5" w:rsidRDefault="00664077" w:rsidP="008B28C9">
      <w:pPr>
        <w:spacing w:line="276" w:lineRule="auto"/>
        <w:ind w:firstLine="1134"/>
        <w:jc w:val="both"/>
        <w:rPr>
          <w:rFonts w:ascii="Arial" w:hAnsi="Arial" w:cs="Arial"/>
        </w:rPr>
      </w:pPr>
      <w:r w:rsidRPr="00B94F66">
        <w:rPr>
          <w:rFonts w:ascii="Arial" w:hAnsi="Arial" w:cs="Arial"/>
          <w:bCs/>
          <w:color w:val="000000"/>
        </w:rPr>
        <w:t xml:space="preserve">Sprendimo projekto iniciatoriai – </w:t>
      </w:r>
      <w:r w:rsidRPr="00B94F66">
        <w:rPr>
          <w:rFonts w:ascii="Arial" w:hAnsi="Arial" w:cs="Arial"/>
        </w:rPr>
        <w:t>Klaipėdos rajono sodininkų bendrijų specialiosios rėmimo programos paraiškų vertinimo komisij</w:t>
      </w:r>
      <w:r>
        <w:rPr>
          <w:rFonts w:ascii="Arial" w:hAnsi="Arial" w:cs="Arial"/>
        </w:rPr>
        <w:t>a</w:t>
      </w:r>
      <w:r w:rsidRPr="00B94F66">
        <w:rPr>
          <w:rFonts w:ascii="Arial" w:hAnsi="Arial" w:cs="Arial"/>
        </w:rPr>
        <w:t xml:space="preserve">. </w:t>
      </w:r>
      <w:r w:rsidR="008B28C9" w:rsidRPr="00B674C5">
        <w:rPr>
          <w:rFonts w:ascii="Arial" w:hAnsi="Arial" w:cs="Arial"/>
          <w:bCs/>
          <w:szCs w:val="24"/>
        </w:rPr>
        <w:t xml:space="preserve">Sprendimo projekto </w:t>
      </w:r>
      <w:r w:rsidR="008B28C9">
        <w:rPr>
          <w:rFonts w:ascii="Arial" w:hAnsi="Arial" w:cs="Arial"/>
          <w:szCs w:val="24"/>
        </w:rPr>
        <w:t>rengėja</w:t>
      </w:r>
      <w:r w:rsidR="00A348AD" w:rsidRPr="00B674C5">
        <w:rPr>
          <w:rFonts w:ascii="Arial" w:hAnsi="Arial" w:cs="Arial"/>
          <w:szCs w:val="24"/>
        </w:rPr>
        <w:t xml:space="preserve"> </w:t>
      </w:r>
      <w:r w:rsidR="00D01C1C" w:rsidRPr="00B674C5">
        <w:rPr>
          <w:rFonts w:ascii="Arial" w:hAnsi="Arial" w:cs="Arial"/>
        </w:rPr>
        <w:t>Komunalinio ūkio ir aplinkosaugos skyriaus patarėja Kristina Stulpinienė</w:t>
      </w:r>
      <w:r w:rsidR="008B28C9">
        <w:rPr>
          <w:rFonts w:ascii="Arial" w:hAnsi="Arial" w:cs="Arial"/>
        </w:rPr>
        <w:t>.</w:t>
      </w:r>
    </w:p>
    <w:p w14:paraId="1F903FAC" w14:textId="77777777" w:rsidR="00D01C1C" w:rsidRDefault="00D01C1C" w:rsidP="008B28C9">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7BE76115" w14:textId="422021E8" w:rsidR="00D01C1C" w:rsidRDefault="00D01C1C" w:rsidP="008B28C9">
      <w:pPr>
        <w:pStyle w:val="Pagrindiniotekstotrauka"/>
        <w:tabs>
          <w:tab w:val="left" w:pos="540"/>
          <w:tab w:val="right" w:pos="9639"/>
        </w:tabs>
        <w:spacing w:after="0" w:line="276" w:lineRule="auto"/>
        <w:ind w:left="0"/>
        <w:jc w:val="both"/>
      </w:pPr>
      <w:r>
        <w:rPr>
          <w:rFonts w:ascii="Arial" w:hAnsi="Arial" w:cs="Arial"/>
          <w:color w:val="000000"/>
        </w:rPr>
        <w:t xml:space="preserve">patarėja </w:t>
      </w:r>
      <w:r>
        <w:rPr>
          <w:rFonts w:ascii="Arial" w:hAnsi="Arial" w:cs="Arial"/>
          <w:color w:val="000000"/>
        </w:rPr>
        <w:tab/>
      </w:r>
      <w:r w:rsidRPr="00B94F66">
        <w:rPr>
          <w:rFonts w:ascii="Arial" w:hAnsi="Arial" w:cs="Arial"/>
          <w:color w:val="000000"/>
        </w:rPr>
        <w:t>Kristina Stulpinienė</w:t>
      </w:r>
    </w:p>
    <w:p w14:paraId="4714B38A" w14:textId="76844AED" w:rsidR="00A72247" w:rsidRPr="00F00665" w:rsidRDefault="00A72247" w:rsidP="008B28C9">
      <w:pPr>
        <w:pStyle w:val="Pagrindiniotekstotrauka2"/>
        <w:tabs>
          <w:tab w:val="left" w:pos="540"/>
          <w:tab w:val="left" w:pos="1134"/>
        </w:tabs>
        <w:spacing w:after="0" w:line="276" w:lineRule="auto"/>
        <w:ind w:left="0" w:right="-81" w:firstLine="1134"/>
        <w:jc w:val="both"/>
        <w:rPr>
          <w:rFonts w:ascii="Arial" w:hAnsi="Arial" w:cs="Arial"/>
          <w:szCs w:val="24"/>
        </w:rPr>
      </w:pPr>
    </w:p>
    <w:sectPr w:rsidR="00A72247" w:rsidRPr="00F00665" w:rsidSect="0049345A">
      <w:headerReference w:type="default" r:id="rId10"/>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DBCD" w14:textId="77777777" w:rsidR="00C324FF" w:rsidRDefault="00C324FF" w:rsidP="001A286F">
      <w:r>
        <w:separator/>
      </w:r>
    </w:p>
  </w:endnote>
  <w:endnote w:type="continuationSeparator" w:id="0">
    <w:p w14:paraId="616B4C40" w14:textId="77777777" w:rsidR="00C324FF" w:rsidRDefault="00C324FF"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E4364" w14:textId="77777777" w:rsidR="00C324FF" w:rsidRDefault="00C324FF" w:rsidP="001A286F">
      <w:r>
        <w:separator/>
      </w:r>
    </w:p>
  </w:footnote>
  <w:footnote w:type="continuationSeparator" w:id="0">
    <w:p w14:paraId="5D913AC2" w14:textId="77777777" w:rsidR="00C324FF" w:rsidRDefault="00C324FF"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347A" w14:textId="2138FA0C" w:rsidR="008335D2" w:rsidRPr="00296D1A" w:rsidRDefault="008335D2" w:rsidP="00296D1A">
    <w:pPr>
      <w:spacing w:line="276" w:lineRule="auto"/>
      <w:jc w:val="right"/>
      <w:rPr>
        <w:rFonts w:ascii="Arial" w:hAnsi="Arial" w:cs="Arial"/>
        <w:b/>
        <w:bCs/>
        <w:szCs w:val="24"/>
      </w:rPr>
    </w:pPr>
    <w:r w:rsidRPr="00F0066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3"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5"/>
  </w:num>
  <w:num w:numId="2" w16cid:durableId="128327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3"/>
  </w:num>
  <w:num w:numId="4" w16cid:durableId="715852963">
    <w:abstractNumId w:val="0"/>
  </w:num>
  <w:num w:numId="5" w16cid:durableId="2062828391">
    <w:abstractNumId w:val="7"/>
  </w:num>
  <w:num w:numId="6" w16cid:durableId="515849701">
    <w:abstractNumId w:val="4"/>
  </w:num>
  <w:num w:numId="7" w16cid:durableId="1562254374">
    <w:abstractNumId w:val="2"/>
  </w:num>
  <w:num w:numId="8" w16cid:durableId="36860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138"/>
    <w:rsid w:val="000314E1"/>
    <w:rsid w:val="0003156F"/>
    <w:rsid w:val="00032F0C"/>
    <w:rsid w:val="0003340B"/>
    <w:rsid w:val="00034400"/>
    <w:rsid w:val="00036452"/>
    <w:rsid w:val="00046F9E"/>
    <w:rsid w:val="00050DD5"/>
    <w:rsid w:val="00052366"/>
    <w:rsid w:val="000559F3"/>
    <w:rsid w:val="00057C0A"/>
    <w:rsid w:val="000769FB"/>
    <w:rsid w:val="000777F5"/>
    <w:rsid w:val="000800C4"/>
    <w:rsid w:val="00091211"/>
    <w:rsid w:val="000A7B1D"/>
    <w:rsid w:val="000B0F4F"/>
    <w:rsid w:val="000B69E4"/>
    <w:rsid w:val="000C2B1B"/>
    <w:rsid w:val="000C439D"/>
    <w:rsid w:val="000D2E0A"/>
    <w:rsid w:val="000E00CE"/>
    <w:rsid w:val="000E0831"/>
    <w:rsid w:val="000F7259"/>
    <w:rsid w:val="000F7EC4"/>
    <w:rsid w:val="001011E2"/>
    <w:rsid w:val="00107C91"/>
    <w:rsid w:val="00117EB2"/>
    <w:rsid w:val="001338ED"/>
    <w:rsid w:val="00135F16"/>
    <w:rsid w:val="00140DDD"/>
    <w:rsid w:val="0014706E"/>
    <w:rsid w:val="001520F3"/>
    <w:rsid w:val="00152379"/>
    <w:rsid w:val="00152AC4"/>
    <w:rsid w:val="00152FEF"/>
    <w:rsid w:val="001604E7"/>
    <w:rsid w:val="00162B67"/>
    <w:rsid w:val="00165B70"/>
    <w:rsid w:val="00166936"/>
    <w:rsid w:val="00166CB4"/>
    <w:rsid w:val="0018298C"/>
    <w:rsid w:val="0019045D"/>
    <w:rsid w:val="001973F7"/>
    <w:rsid w:val="001A06DD"/>
    <w:rsid w:val="001A10B3"/>
    <w:rsid w:val="001A113B"/>
    <w:rsid w:val="001A286F"/>
    <w:rsid w:val="001A4328"/>
    <w:rsid w:val="001A5D8C"/>
    <w:rsid w:val="001B237C"/>
    <w:rsid w:val="001B250F"/>
    <w:rsid w:val="001C0894"/>
    <w:rsid w:val="001C1FCC"/>
    <w:rsid w:val="001D10E2"/>
    <w:rsid w:val="001D573C"/>
    <w:rsid w:val="001D7329"/>
    <w:rsid w:val="001E1BC4"/>
    <w:rsid w:val="001E34A2"/>
    <w:rsid w:val="001E6FD0"/>
    <w:rsid w:val="001F408C"/>
    <w:rsid w:val="002011AD"/>
    <w:rsid w:val="00224D0B"/>
    <w:rsid w:val="0022710F"/>
    <w:rsid w:val="002325E0"/>
    <w:rsid w:val="002430D6"/>
    <w:rsid w:val="00251C18"/>
    <w:rsid w:val="002613FE"/>
    <w:rsid w:val="00271AD9"/>
    <w:rsid w:val="00290C01"/>
    <w:rsid w:val="00290C23"/>
    <w:rsid w:val="00292D6D"/>
    <w:rsid w:val="00293569"/>
    <w:rsid w:val="00296D1A"/>
    <w:rsid w:val="00297443"/>
    <w:rsid w:val="002A2D64"/>
    <w:rsid w:val="002A78D4"/>
    <w:rsid w:val="002B04BC"/>
    <w:rsid w:val="002C2181"/>
    <w:rsid w:val="002C295D"/>
    <w:rsid w:val="002D42B0"/>
    <w:rsid w:val="002D6263"/>
    <w:rsid w:val="002E1D48"/>
    <w:rsid w:val="002E228F"/>
    <w:rsid w:val="002E25A7"/>
    <w:rsid w:val="00302AC4"/>
    <w:rsid w:val="00302BF5"/>
    <w:rsid w:val="00320EAD"/>
    <w:rsid w:val="00324EB4"/>
    <w:rsid w:val="00326ABC"/>
    <w:rsid w:val="00327844"/>
    <w:rsid w:val="00365793"/>
    <w:rsid w:val="00370CAA"/>
    <w:rsid w:val="0037180E"/>
    <w:rsid w:val="00384033"/>
    <w:rsid w:val="0039307B"/>
    <w:rsid w:val="0039311C"/>
    <w:rsid w:val="00394198"/>
    <w:rsid w:val="003B4393"/>
    <w:rsid w:val="003C1FDD"/>
    <w:rsid w:val="003D4E96"/>
    <w:rsid w:val="003D67DA"/>
    <w:rsid w:val="003D6886"/>
    <w:rsid w:val="003E2937"/>
    <w:rsid w:val="003E7B66"/>
    <w:rsid w:val="003F2054"/>
    <w:rsid w:val="003F43C2"/>
    <w:rsid w:val="00401253"/>
    <w:rsid w:val="0040427F"/>
    <w:rsid w:val="00405970"/>
    <w:rsid w:val="00435641"/>
    <w:rsid w:val="00436264"/>
    <w:rsid w:val="00436E86"/>
    <w:rsid w:val="00441E2F"/>
    <w:rsid w:val="004450A8"/>
    <w:rsid w:val="0044568F"/>
    <w:rsid w:val="004459C0"/>
    <w:rsid w:val="00447366"/>
    <w:rsid w:val="0045226B"/>
    <w:rsid w:val="004525B1"/>
    <w:rsid w:val="0045492B"/>
    <w:rsid w:val="00454B6B"/>
    <w:rsid w:val="0045543B"/>
    <w:rsid w:val="00456769"/>
    <w:rsid w:val="00456AC4"/>
    <w:rsid w:val="00466C4C"/>
    <w:rsid w:val="004675AC"/>
    <w:rsid w:val="00471B56"/>
    <w:rsid w:val="004763DC"/>
    <w:rsid w:val="00481C36"/>
    <w:rsid w:val="00485329"/>
    <w:rsid w:val="00485E85"/>
    <w:rsid w:val="00490B9E"/>
    <w:rsid w:val="0049345A"/>
    <w:rsid w:val="004953E3"/>
    <w:rsid w:val="0049768A"/>
    <w:rsid w:val="004A5A8D"/>
    <w:rsid w:val="004A65BA"/>
    <w:rsid w:val="004A6B0A"/>
    <w:rsid w:val="004B0DBD"/>
    <w:rsid w:val="004B1F68"/>
    <w:rsid w:val="004B3E6E"/>
    <w:rsid w:val="004B582C"/>
    <w:rsid w:val="004B5D78"/>
    <w:rsid w:val="004C019A"/>
    <w:rsid w:val="004C0701"/>
    <w:rsid w:val="004D1170"/>
    <w:rsid w:val="004D17DE"/>
    <w:rsid w:val="004D31C3"/>
    <w:rsid w:val="004F1301"/>
    <w:rsid w:val="004F71B8"/>
    <w:rsid w:val="00510939"/>
    <w:rsid w:val="005111EB"/>
    <w:rsid w:val="00513407"/>
    <w:rsid w:val="005155DA"/>
    <w:rsid w:val="0053755C"/>
    <w:rsid w:val="00541619"/>
    <w:rsid w:val="005561C3"/>
    <w:rsid w:val="00560A6A"/>
    <w:rsid w:val="00561564"/>
    <w:rsid w:val="00573B91"/>
    <w:rsid w:val="005745EB"/>
    <w:rsid w:val="00583DAC"/>
    <w:rsid w:val="005845A1"/>
    <w:rsid w:val="005860F2"/>
    <w:rsid w:val="00587DC5"/>
    <w:rsid w:val="005A3583"/>
    <w:rsid w:val="005A6B02"/>
    <w:rsid w:val="005A7F1A"/>
    <w:rsid w:val="005B282C"/>
    <w:rsid w:val="005B2A13"/>
    <w:rsid w:val="005B4BC4"/>
    <w:rsid w:val="005B749B"/>
    <w:rsid w:val="005C2C28"/>
    <w:rsid w:val="005D2F39"/>
    <w:rsid w:val="005D6439"/>
    <w:rsid w:val="005E1F50"/>
    <w:rsid w:val="005E5EF4"/>
    <w:rsid w:val="005F0D54"/>
    <w:rsid w:val="005F1702"/>
    <w:rsid w:val="005F1DD0"/>
    <w:rsid w:val="005F1F72"/>
    <w:rsid w:val="0060051B"/>
    <w:rsid w:val="00606225"/>
    <w:rsid w:val="006077C9"/>
    <w:rsid w:val="0061283B"/>
    <w:rsid w:val="00630DC5"/>
    <w:rsid w:val="00633EA7"/>
    <w:rsid w:val="006352CA"/>
    <w:rsid w:val="006478E2"/>
    <w:rsid w:val="00656867"/>
    <w:rsid w:val="00657942"/>
    <w:rsid w:val="00664077"/>
    <w:rsid w:val="00670E88"/>
    <w:rsid w:val="006738C9"/>
    <w:rsid w:val="006901C9"/>
    <w:rsid w:val="006A084C"/>
    <w:rsid w:val="006A087B"/>
    <w:rsid w:val="006A76A6"/>
    <w:rsid w:val="006B7370"/>
    <w:rsid w:val="006B74E0"/>
    <w:rsid w:val="006C0E76"/>
    <w:rsid w:val="006E04B5"/>
    <w:rsid w:val="006E181C"/>
    <w:rsid w:val="006E1AA2"/>
    <w:rsid w:val="006E388E"/>
    <w:rsid w:val="006E6473"/>
    <w:rsid w:val="006F262F"/>
    <w:rsid w:val="006F681E"/>
    <w:rsid w:val="00704206"/>
    <w:rsid w:val="00720948"/>
    <w:rsid w:val="00731EBE"/>
    <w:rsid w:val="0074410D"/>
    <w:rsid w:val="00760F7C"/>
    <w:rsid w:val="00764018"/>
    <w:rsid w:val="00766987"/>
    <w:rsid w:val="0077308C"/>
    <w:rsid w:val="007756AC"/>
    <w:rsid w:val="007757FB"/>
    <w:rsid w:val="00775D1A"/>
    <w:rsid w:val="00776708"/>
    <w:rsid w:val="00776D73"/>
    <w:rsid w:val="00781A75"/>
    <w:rsid w:val="00790479"/>
    <w:rsid w:val="00795DBB"/>
    <w:rsid w:val="007A0BDF"/>
    <w:rsid w:val="007B5312"/>
    <w:rsid w:val="007C241E"/>
    <w:rsid w:val="007E30D2"/>
    <w:rsid w:val="007E5682"/>
    <w:rsid w:val="00801D8A"/>
    <w:rsid w:val="00802244"/>
    <w:rsid w:val="008113EE"/>
    <w:rsid w:val="008140FB"/>
    <w:rsid w:val="00825265"/>
    <w:rsid w:val="008335D2"/>
    <w:rsid w:val="00874EE5"/>
    <w:rsid w:val="00892845"/>
    <w:rsid w:val="0089436B"/>
    <w:rsid w:val="008A13DC"/>
    <w:rsid w:val="008A2808"/>
    <w:rsid w:val="008B0581"/>
    <w:rsid w:val="008B082A"/>
    <w:rsid w:val="008B28C9"/>
    <w:rsid w:val="008B38DD"/>
    <w:rsid w:val="008B45B9"/>
    <w:rsid w:val="008B61FD"/>
    <w:rsid w:val="008B79E3"/>
    <w:rsid w:val="008B7A07"/>
    <w:rsid w:val="008C5700"/>
    <w:rsid w:val="008F5557"/>
    <w:rsid w:val="0090140D"/>
    <w:rsid w:val="009061C7"/>
    <w:rsid w:val="00911221"/>
    <w:rsid w:val="009132A5"/>
    <w:rsid w:val="009235AB"/>
    <w:rsid w:val="009253EC"/>
    <w:rsid w:val="00926162"/>
    <w:rsid w:val="009262B0"/>
    <w:rsid w:val="00943832"/>
    <w:rsid w:val="00943F92"/>
    <w:rsid w:val="00961C31"/>
    <w:rsid w:val="00964C2C"/>
    <w:rsid w:val="00970FF6"/>
    <w:rsid w:val="009733B4"/>
    <w:rsid w:val="00997A3F"/>
    <w:rsid w:val="00997A43"/>
    <w:rsid w:val="009A2ECA"/>
    <w:rsid w:val="009A3FC9"/>
    <w:rsid w:val="009B72DF"/>
    <w:rsid w:val="009B7BCF"/>
    <w:rsid w:val="009B7CBB"/>
    <w:rsid w:val="009C3539"/>
    <w:rsid w:val="009D3CB6"/>
    <w:rsid w:val="009D5B5C"/>
    <w:rsid w:val="009D68A5"/>
    <w:rsid w:val="009E32C3"/>
    <w:rsid w:val="009F1F29"/>
    <w:rsid w:val="009F23CB"/>
    <w:rsid w:val="009F6EBC"/>
    <w:rsid w:val="00A0089D"/>
    <w:rsid w:val="00A03FD3"/>
    <w:rsid w:val="00A0592E"/>
    <w:rsid w:val="00A14176"/>
    <w:rsid w:val="00A30438"/>
    <w:rsid w:val="00A348AD"/>
    <w:rsid w:val="00A50DA5"/>
    <w:rsid w:val="00A612DC"/>
    <w:rsid w:val="00A6210E"/>
    <w:rsid w:val="00A63201"/>
    <w:rsid w:val="00A65A01"/>
    <w:rsid w:val="00A72247"/>
    <w:rsid w:val="00A75DD5"/>
    <w:rsid w:val="00A845B4"/>
    <w:rsid w:val="00A8481D"/>
    <w:rsid w:val="00A8729D"/>
    <w:rsid w:val="00A9240F"/>
    <w:rsid w:val="00A97D2D"/>
    <w:rsid w:val="00AB23C9"/>
    <w:rsid w:val="00AB3D76"/>
    <w:rsid w:val="00AC03E8"/>
    <w:rsid w:val="00AC4675"/>
    <w:rsid w:val="00AC484A"/>
    <w:rsid w:val="00AD0F73"/>
    <w:rsid w:val="00AE02BB"/>
    <w:rsid w:val="00AE49E5"/>
    <w:rsid w:val="00AE56F9"/>
    <w:rsid w:val="00AE6F4F"/>
    <w:rsid w:val="00B0312D"/>
    <w:rsid w:val="00B11C34"/>
    <w:rsid w:val="00B1481B"/>
    <w:rsid w:val="00B14B4F"/>
    <w:rsid w:val="00B2008D"/>
    <w:rsid w:val="00B273C8"/>
    <w:rsid w:val="00B438DB"/>
    <w:rsid w:val="00B43ECC"/>
    <w:rsid w:val="00B44C41"/>
    <w:rsid w:val="00B4787A"/>
    <w:rsid w:val="00B54B88"/>
    <w:rsid w:val="00B64693"/>
    <w:rsid w:val="00B674C5"/>
    <w:rsid w:val="00B703C5"/>
    <w:rsid w:val="00B71870"/>
    <w:rsid w:val="00B755C1"/>
    <w:rsid w:val="00B75D0A"/>
    <w:rsid w:val="00B8272D"/>
    <w:rsid w:val="00B83F50"/>
    <w:rsid w:val="00B972F5"/>
    <w:rsid w:val="00BA7842"/>
    <w:rsid w:val="00BB254E"/>
    <w:rsid w:val="00BB2D71"/>
    <w:rsid w:val="00BC2FEE"/>
    <w:rsid w:val="00BC6CC2"/>
    <w:rsid w:val="00BD30EF"/>
    <w:rsid w:val="00BD6025"/>
    <w:rsid w:val="00BD77E1"/>
    <w:rsid w:val="00BE5C9E"/>
    <w:rsid w:val="00BF0A16"/>
    <w:rsid w:val="00BF3961"/>
    <w:rsid w:val="00BF6171"/>
    <w:rsid w:val="00BF6834"/>
    <w:rsid w:val="00C01BC6"/>
    <w:rsid w:val="00C05F5D"/>
    <w:rsid w:val="00C16448"/>
    <w:rsid w:val="00C20935"/>
    <w:rsid w:val="00C24C2C"/>
    <w:rsid w:val="00C25D8C"/>
    <w:rsid w:val="00C3069E"/>
    <w:rsid w:val="00C324FF"/>
    <w:rsid w:val="00C3406A"/>
    <w:rsid w:val="00C40800"/>
    <w:rsid w:val="00C531BD"/>
    <w:rsid w:val="00C551EF"/>
    <w:rsid w:val="00C55558"/>
    <w:rsid w:val="00C63A78"/>
    <w:rsid w:val="00C64C37"/>
    <w:rsid w:val="00C831CA"/>
    <w:rsid w:val="00C91C7F"/>
    <w:rsid w:val="00C926A9"/>
    <w:rsid w:val="00C93179"/>
    <w:rsid w:val="00C96EB1"/>
    <w:rsid w:val="00CA12D3"/>
    <w:rsid w:val="00CA2251"/>
    <w:rsid w:val="00CB087A"/>
    <w:rsid w:val="00CB59AF"/>
    <w:rsid w:val="00CC1D1F"/>
    <w:rsid w:val="00CC24AC"/>
    <w:rsid w:val="00CC39B5"/>
    <w:rsid w:val="00CE135D"/>
    <w:rsid w:val="00CE1597"/>
    <w:rsid w:val="00CE625A"/>
    <w:rsid w:val="00D00BFC"/>
    <w:rsid w:val="00D01C1C"/>
    <w:rsid w:val="00D04C6E"/>
    <w:rsid w:val="00D057EB"/>
    <w:rsid w:val="00D05BD9"/>
    <w:rsid w:val="00D1093A"/>
    <w:rsid w:val="00D12B9E"/>
    <w:rsid w:val="00D20D20"/>
    <w:rsid w:val="00D22609"/>
    <w:rsid w:val="00D255DB"/>
    <w:rsid w:val="00D259E0"/>
    <w:rsid w:val="00D3699C"/>
    <w:rsid w:val="00D36D69"/>
    <w:rsid w:val="00D410C0"/>
    <w:rsid w:val="00D64FDA"/>
    <w:rsid w:val="00D74D61"/>
    <w:rsid w:val="00D7739D"/>
    <w:rsid w:val="00D850E9"/>
    <w:rsid w:val="00D85333"/>
    <w:rsid w:val="00D94D0C"/>
    <w:rsid w:val="00D97B40"/>
    <w:rsid w:val="00DA4621"/>
    <w:rsid w:val="00DA5311"/>
    <w:rsid w:val="00DC2B1A"/>
    <w:rsid w:val="00DC2CE6"/>
    <w:rsid w:val="00DC59C7"/>
    <w:rsid w:val="00DD0900"/>
    <w:rsid w:val="00DD59E0"/>
    <w:rsid w:val="00DF5A60"/>
    <w:rsid w:val="00E0129B"/>
    <w:rsid w:val="00E02FFA"/>
    <w:rsid w:val="00E04330"/>
    <w:rsid w:val="00E11C19"/>
    <w:rsid w:val="00E30479"/>
    <w:rsid w:val="00E440DC"/>
    <w:rsid w:val="00E44A2D"/>
    <w:rsid w:val="00E565A0"/>
    <w:rsid w:val="00E57236"/>
    <w:rsid w:val="00E74957"/>
    <w:rsid w:val="00E82DCE"/>
    <w:rsid w:val="00E97DC7"/>
    <w:rsid w:val="00EA04B5"/>
    <w:rsid w:val="00EA2003"/>
    <w:rsid w:val="00EB0A69"/>
    <w:rsid w:val="00EC2CBC"/>
    <w:rsid w:val="00EC737D"/>
    <w:rsid w:val="00ED696E"/>
    <w:rsid w:val="00ED6CF3"/>
    <w:rsid w:val="00EE658D"/>
    <w:rsid w:val="00EF1B26"/>
    <w:rsid w:val="00F00665"/>
    <w:rsid w:val="00F02FCA"/>
    <w:rsid w:val="00F067EB"/>
    <w:rsid w:val="00F07606"/>
    <w:rsid w:val="00F11C99"/>
    <w:rsid w:val="00F166AC"/>
    <w:rsid w:val="00F263C3"/>
    <w:rsid w:val="00F30E30"/>
    <w:rsid w:val="00F50D4D"/>
    <w:rsid w:val="00F54D94"/>
    <w:rsid w:val="00F61B08"/>
    <w:rsid w:val="00F66D36"/>
    <w:rsid w:val="00F72838"/>
    <w:rsid w:val="00F77B8E"/>
    <w:rsid w:val="00F80F08"/>
    <w:rsid w:val="00F81B12"/>
    <w:rsid w:val="00F86B22"/>
    <w:rsid w:val="00F87DB7"/>
    <w:rsid w:val="00FA5F97"/>
    <w:rsid w:val="00FA7919"/>
    <w:rsid w:val="00FA7CEF"/>
    <w:rsid w:val="00FC5A8D"/>
    <w:rsid w:val="00FD40C6"/>
    <w:rsid w:val="00FD471A"/>
    <w:rsid w:val="00FD5E06"/>
    <w:rsid w:val="00FE78C9"/>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2743</Words>
  <Characters>1564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2026-04-13T06:57:00Z</dcterms:created>
  <dcterms:modified xsi:type="dcterms:W3CDTF">2026-04-13T06:57:00Z</dcterms:modified>
</cp:coreProperties>
</file>