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17E3" w14:textId="77777777" w:rsidR="007173DF" w:rsidRPr="004A4F47" w:rsidRDefault="007173DF" w:rsidP="00C22AE6">
      <w:pPr>
        <w:pStyle w:val="Pagrindinistekstas"/>
        <w:spacing w:after="0" w:line="276" w:lineRule="auto"/>
        <w:ind w:left="5387" w:hanging="142"/>
        <w:jc w:val="both"/>
        <w:rPr>
          <w:rFonts w:ascii="Arial" w:hAnsi="Arial" w:cs="Arial"/>
        </w:rPr>
      </w:pPr>
      <w:r w:rsidRPr="004A4F47">
        <w:rPr>
          <w:rFonts w:ascii="Arial" w:hAnsi="Arial" w:cs="Arial"/>
        </w:rPr>
        <w:t>PATVIRTINTA</w:t>
      </w:r>
    </w:p>
    <w:p w14:paraId="3F2D0D79" w14:textId="77777777" w:rsidR="007173DF" w:rsidRPr="004A4F47" w:rsidRDefault="007173DF" w:rsidP="00C22AE6">
      <w:pPr>
        <w:pStyle w:val="Pagrindinistekstas"/>
        <w:spacing w:after="0" w:line="276" w:lineRule="auto"/>
        <w:ind w:left="5387" w:hanging="142"/>
        <w:jc w:val="both"/>
        <w:rPr>
          <w:rFonts w:ascii="Arial" w:hAnsi="Arial" w:cs="Arial"/>
        </w:rPr>
      </w:pPr>
      <w:r w:rsidRPr="004A4F47">
        <w:rPr>
          <w:rFonts w:ascii="Arial" w:hAnsi="Arial" w:cs="Arial"/>
        </w:rPr>
        <w:t>Klaipėdos rajono savivaldybės tarybos</w:t>
      </w:r>
    </w:p>
    <w:p w14:paraId="1BEF3E15" w14:textId="3AAA62A6" w:rsidR="007173DF" w:rsidRPr="004A4F47" w:rsidRDefault="007173DF" w:rsidP="00A515AD">
      <w:pPr>
        <w:pStyle w:val="Pagrindinistekstas"/>
        <w:spacing w:after="240" w:line="276" w:lineRule="auto"/>
        <w:ind w:left="5387" w:hanging="142"/>
        <w:jc w:val="both"/>
        <w:rPr>
          <w:rFonts w:ascii="Arial" w:hAnsi="Arial" w:cs="Arial"/>
        </w:rPr>
      </w:pPr>
      <w:r w:rsidRPr="004A4F47">
        <w:rPr>
          <w:rFonts w:ascii="Arial" w:hAnsi="Arial" w:cs="Arial"/>
        </w:rPr>
        <w:t>20</w:t>
      </w:r>
      <w:r w:rsidR="00750C4C" w:rsidRPr="004A4F47">
        <w:rPr>
          <w:rFonts w:ascii="Arial" w:hAnsi="Arial" w:cs="Arial"/>
        </w:rPr>
        <w:t>2</w:t>
      </w:r>
      <w:r w:rsidR="00770634" w:rsidRPr="004A4F47">
        <w:rPr>
          <w:rFonts w:ascii="Arial" w:hAnsi="Arial" w:cs="Arial"/>
        </w:rPr>
        <w:t xml:space="preserve">6 </w:t>
      </w:r>
      <w:r w:rsidRPr="004A4F47">
        <w:rPr>
          <w:rFonts w:ascii="Arial" w:hAnsi="Arial" w:cs="Arial"/>
        </w:rPr>
        <w:t xml:space="preserve">m. </w:t>
      </w:r>
      <w:r w:rsidR="00770634" w:rsidRPr="004A4F47">
        <w:rPr>
          <w:rFonts w:ascii="Arial" w:hAnsi="Arial" w:cs="Arial"/>
        </w:rPr>
        <w:t xml:space="preserve">kovo </w:t>
      </w:r>
      <w:r w:rsidR="00F44A4E" w:rsidRPr="004A4F47">
        <w:rPr>
          <w:rFonts w:ascii="Arial" w:hAnsi="Arial" w:cs="Arial"/>
        </w:rPr>
        <w:t>26</w:t>
      </w:r>
      <w:r w:rsidR="007B2834" w:rsidRPr="004A4F47">
        <w:rPr>
          <w:rFonts w:ascii="Arial" w:hAnsi="Arial" w:cs="Arial"/>
        </w:rPr>
        <w:t xml:space="preserve"> </w:t>
      </w:r>
      <w:r w:rsidRPr="004A4F47">
        <w:rPr>
          <w:rFonts w:ascii="Arial" w:hAnsi="Arial" w:cs="Arial"/>
        </w:rPr>
        <w:t>d. sprendimu Nr. T11-</w:t>
      </w:r>
      <w:r w:rsidR="00C22AE6">
        <w:rPr>
          <w:rFonts w:ascii="Arial" w:hAnsi="Arial" w:cs="Arial"/>
        </w:rPr>
        <w:t>91</w:t>
      </w:r>
    </w:p>
    <w:p w14:paraId="6469380E" w14:textId="77777777" w:rsidR="00E60DBB" w:rsidRPr="004A4F47" w:rsidRDefault="00E60DBB" w:rsidP="00E60DBB">
      <w:pPr>
        <w:pStyle w:val="Antrat1"/>
        <w:tabs>
          <w:tab w:val="left" w:pos="0"/>
        </w:tabs>
        <w:spacing w:after="240" w:line="276" w:lineRule="auto"/>
        <w:ind w:firstLine="0"/>
        <w:rPr>
          <w:rFonts w:cs="Arial"/>
        </w:rPr>
      </w:pPr>
      <w:r w:rsidRPr="004A4F47">
        <w:rPr>
          <w:rFonts w:cs="Arial"/>
        </w:rPr>
        <w:t>ŽYMIŲ ŽMONIŲ, ISTORINIŲ DATŲ, ĮVYKIŲ ATMINIMO ĮAMŽINIMO KLAIPĖDOS RAJONO SAVIVALDYBĖJE TVARKOS APRAŠAS </w:t>
      </w:r>
    </w:p>
    <w:p w14:paraId="3398611B" w14:textId="77777777" w:rsidR="00E60DBB" w:rsidRPr="004A4F47" w:rsidRDefault="00E60DBB" w:rsidP="00E60DBB">
      <w:pPr>
        <w:pStyle w:val="Antrat1"/>
        <w:spacing w:line="276" w:lineRule="auto"/>
        <w:ind w:firstLine="0"/>
      </w:pPr>
      <w:r w:rsidRPr="004A4F47">
        <w:t>I SKYRIUS</w:t>
      </w:r>
    </w:p>
    <w:p w14:paraId="77D2117C" w14:textId="77777777" w:rsidR="00E60DBB" w:rsidRPr="004A4F47" w:rsidRDefault="00E60DBB" w:rsidP="00E60DBB">
      <w:pPr>
        <w:pStyle w:val="Pagrindinistekstas"/>
        <w:spacing w:after="240" w:line="276" w:lineRule="auto"/>
        <w:jc w:val="center"/>
        <w:rPr>
          <w:rFonts w:ascii="Arial" w:hAnsi="Arial" w:cs="Arial"/>
        </w:rPr>
      </w:pPr>
      <w:r w:rsidRPr="004A4F47">
        <w:rPr>
          <w:rFonts w:ascii="Arial" w:hAnsi="Arial" w:cs="Arial"/>
          <w:b/>
        </w:rPr>
        <w:t>BENDROJI NUOSTATOS</w:t>
      </w:r>
      <w:r w:rsidRPr="004A4F47">
        <w:rPr>
          <w:rFonts w:ascii="Arial" w:hAnsi="Arial" w:cs="Arial"/>
        </w:rPr>
        <w:t> </w:t>
      </w:r>
    </w:p>
    <w:p w14:paraId="50F5C997"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1. Žymių žmonių, istorinių datų, įvykių atminimo įamžinimo Klaipėdos rajono savivaldybėje tvarkos aprašas (toliau – Aprašas) reglamentuoja prašymų dėl žymių žmonių, istorinių datų, įvykių atminimo įamžinimo pateikimą ir svarstymą, Žymių žmonių, istorinių datų, įvykių atminimo įamžinimo komisijos (toliau – Komisija) sudarymą, jos funkcijas ir darbo organizavimą bei atminimo objektų įrengimo Klaipėdos rajono savivaldybės (toliau – Savivaldybė) teritorijos viešosiose vietose tvarką</w:t>
      </w:r>
      <w:r w:rsidRPr="00B92ECB">
        <w:rPr>
          <w:rFonts w:ascii="Arial" w:hAnsi="Arial" w:cs="Arial"/>
        </w:rPr>
        <w:t>:</w:t>
      </w:r>
      <w:r w:rsidRPr="004A4F47">
        <w:rPr>
          <w:rFonts w:ascii="Arial" w:hAnsi="Arial" w:cs="Arial"/>
        </w:rPr>
        <w:t xml:space="preserve"> projektų rengimą ir derinimą, atminimo objektų priežiūrą ir pašalinimą ar perkėlimą.</w:t>
      </w:r>
    </w:p>
    <w:p w14:paraId="00439654"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2. Lietuvos Nepriklausomybės Akto signatarai įamžinami vadovaujantis Lietuvos Nepriklausomybės Akto signatarų atminimo įamžinimo tvarkos aprašu, patvirtintu Lietuvos Respublikos Vyriausybės 2005 m. kovo 31 d. nutarimu Nr. 340 „Dėl Lietuvos Nepriklausomybės Akto signatarų atminimo įamžinimo tvarkos aprašo ir Lietuvos Nepriklausomybės Akto signataro ženklo pavyzdžio patvirtinimo“.</w:t>
      </w:r>
    </w:p>
    <w:p w14:paraId="3BEABA48"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3. Pagrindinės Apraše </w:t>
      </w:r>
      <w:r w:rsidRPr="00C3178C">
        <w:rPr>
          <w:rFonts w:ascii="Arial" w:hAnsi="Arial" w:cs="Arial"/>
        </w:rPr>
        <w:t>vartojamos sąvokos:</w:t>
      </w:r>
    </w:p>
    <w:p w14:paraId="36F9249D"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3.1. </w:t>
      </w:r>
      <w:r w:rsidRPr="004A4F47">
        <w:rPr>
          <w:rFonts w:ascii="Arial" w:hAnsi="Arial" w:cs="Arial"/>
          <w:b/>
          <w:bCs/>
        </w:rPr>
        <w:t>Atminimo įamžinimas</w:t>
      </w:r>
      <w:r w:rsidRPr="004A4F47">
        <w:rPr>
          <w:rFonts w:ascii="Arial" w:hAnsi="Arial" w:cs="Arial"/>
        </w:rPr>
        <w:t xml:space="preserve"> – žymių žmonių, istorinių datų, įvykių įprasminimas Klaipėdos rajono savivaldybės teritorijos viešosiose vietose, įrengiant atminimo objektus ir (ar) suteikiant pavadinimus Savivaldybės gatvėms, pastatams, statiniams ir kitiems viešiesiems objektams.</w:t>
      </w:r>
    </w:p>
    <w:p w14:paraId="0EFE75B4" w14:textId="77777777" w:rsidR="00E60DBB" w:rsidRPr="004A4F47" w:rsidRDefault="00E60DBB" w:rsidP="00E60DBB">
      <w:pPr>
        <w:pStyle w:val="Pagrindinistekstas"/>
        <w:spacing w:after="0" w:line="276" w:lineRule="auto"/>
        <w:ind w:firstLine="851"/>
        <w:jc w:val="both"/>
        <w:rPr>
          <w:rFonts w:ascii="Arial" w:hAnsi="Arial" w:cs="Arial"/>
          <w:color w:val="005E00"/>
        </w:rPr>
      </w:pPr>
      <w:r w:rsidRPr="004A4F47">
        <w:rPr>
          <w:rFonts w:ascii="Arial" w:hAnsi="Arial" w:cs="Arial"/>
        </w:rPr>
        <w:t xml:space="preserve">3.2. </w:t>
      </w:r>
      <w:r w:rsidRPr="004A4F47">
        <w:rPr>
          <w:rFonts w:ascii="Arial" w:hAnsi="Arial" w:cs="Arial"/>
          <w:b/>
          <w:bCs/>
        </w:rPr>
        <w:t>Atminimo objektas</w:t>
      </w:r>
      <w:r w:rsidRPr="004A4F47">
        <w:rPr>
          <w:rFonts w:ascii="Arial" w:hAnsi="Arial" w:cs="Arial"/>
        </w:rPr>
        <w:t xml:space="preserve"> </w:t>
      </w:r>
      <w:r w:rsidRPr="00DD7B5B">
        <w:rPr>
          <w:rFonts w:ascii="Arial" w:hAnsi="Arial" w:cs="Arial"/>
        </w:rPr>
        <w:t>–</w:t>
      </w:r>
      <w:r w:rsidRPr="004A4F47">
        <w:rPr>
          <w:rFonts w:ascii="Arial" w:hAnsi="Arial" w:cs="Arial"/>
        </w:rPr>
        <w:t xml:space="preserve"> meniniai ir memorialiniai objektai: paminklas, skulptūra,</w:t>
      </w:r>
      <w:r w:rsidRPr="004A4F47">
        <w:rPr>
          <w:rFonts w:ascii="Arial" w:hAnsi="Arial" w:cs="Arial"/>
          <w:color w:val="000000"/>
        </w:rPr>
        <w:t xml:space="preserve"> skulptūrinė kompozicija,</w:t>
      </w:r>
      <w:r w:rsidRPr="004A4F47">
        <w:rPr>
          <w:rFonts w:ascii="Arial" w:hAnsi="Arial" w:cs="Arial"/>
        </w:rPr>
        <w:t xml:space="preserve"> atminimo lenta, bareljefas, informacinė lenta, mažosios architektūros elementai, instaliacija, ženklas ar kiti objektai. </w:t>
      </w:r>
    </w:p>
    <w:p w14:paraId="52F625A0"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3.3. </w:t>
      </w:r>
      <w:r w:rsidRPr="004A4F47">
        <w:rPr>
          <w:rFonts w:ascii="Arial" w:hAnsi="Arial" w:cs="Arial"/>
          <w:b/>
          <w:bCs/>
        </w:rPr>
        <w:t>Istorinė data</w:t>
      </w:r>
      <w:r w:rsidRPr="004A4F47">
        <w:rPr>
          <w:rFonts w:ascii="Arial" w:hAnsi="Arial" w:cs="Arial"/>
        </w:rPr>
        <w:t xml:space="preserve"> </w:t>
      </w:r>
      <w:r w:rsidRPr="00DD7B5B">
        <w:rPr>
          <w:rFonts w:ascii="Arial" w:hAnsi="Arial" w:cs="Arial"/>
        </w:rPr>
        <w:t>–</w:t>
      </w:r>
      <w:r w:rsidRPr="004A4F47">
        <w:rPr>
          <w:rFonts w:ascii="Arial" w:hAnsi="Arial" w:cs="Arial"/>
        </w:rPr>
        <w:t xml:space="preserve"> konkreti diena ar laikotarpis, susijęs su Klaipėdos rajono ir Lietuvos istorijai reikšmingu įvykiu.</w:t>
      </w:r>
    </w:p>
    <w:p w14:paraId="480E3D8C"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3.4. </w:t>
      </w:r>
      <w:r w:rsidRPr="004A4F47">
        <w:rPr>
          <w:rFonts w:ascii="Arial" w:hAnsi="Arial" w:cs="Arial"/>
          <w:b/>
          <w:bCs/>
        </w:rPr>
        <w:t>Istorinis įvykis</w:t>
      </w:r>
      <w:r w:rsidRPr="004A4F47">
        <w:rPr>
          <w:rFonts w:ascii="Arial" w:hAnsi="Arial" w:cs="Arial"/>
        </w:rPr>
        <w:t xml:space="preserve"> </w:t>
      </w:r>
      <w:r w:rsidRPr="00DD7B5B">
        <w:rPr>
          <w:rFonts w:ascii="Arial" w:hAnsi="Arial" w:cs="Arial"/>
        </w:rPr>
        <w:t>–</w:t>
      </w:r>
      <w:r w:rsidRPr="004A4F47">
        <w:rPr>
          <w:rFonts w:ascii="Arial" w:hAnsi="Arial" w:cs="Arial"/>
        </w:rPr>
        <w:t xml:space="preserve"> reikšmingas faktas, turėjęs reikšmingą įtaką Klaipėdos rajono ir Lietuvos politinei, kultūrinei, socialinei ar ekonominei raidai.</w:t>
      </w:r>
    </w:p>
    <w:p w14:paraId="655BF634"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3.5. </w:t>
      </w:r>
      <w:r w:rsidRPr="004A4F47">
        <w:rPr>
          <w:rFonts w:ascii="Arial" w:hAnsi="Arial" w:cs="Arial"/>
          <w:b/>
          <w:bCs/>
        </w:rPr>
        <w:t>Projektas</w:t>
      </w:r>
      <w:r w:rsidRPr="004A4F47">
        <w:rPr>
          <w:rFonts w:ascii="Arial" w:hAnsi="Arial" w:cs="Arial"/>
        </w:rPr>
        <w:t xml:space="preserve"> – nustatytos sudėties dokumentų visuma, kurioje pateikiami planuojamo atminimo objekto projektiniai sprendiniai (aprašymai, brėžiniai, vizualizacijos ir kita informacija), skirti atminimo objekto įrengimui ar statybai vykdyti teisės aktų nustatyta tvarka.</w:t>
      </w:r>
    </w:p>
    <w:p w14:paraId="14011AA3" w14:textId="77777777" w:rsidR="00E60DBB" w:rsidRPr="004A4F47" w:rsidRDefault="00E60DBB" w:rsidP="00E60DBB">
      <w:pPr>
        <w:pStyle w:val="Pagrindinistekstas"/>
        <w:spacing w:after="0" w:line="276" w:lineRule="auto"/>
        <w:ind w:firstLine="851"/>
        <w:jc w:val="both"/>
        <w:rPr>
          <w:rFonts w:ascii="Arial" w:hAnsi="Arial" w:cs="Arial"/>
          <w:color w:val="FF0000"/>
        </w:rPr>
      </w:pPr>
      <w:r w:rsidRPr="004A4F47">
        <w:rPr>
          <w:rFonts w:ascii="Arial" w:hAnsi="Arial" w:cs="Arial"/>
        </w:rPr>
        <w:t xml:space="preserve">3.6. </w:t>
      </w:r>
      <w:r w:rsidRPr="004A4F47">
        <w:rPr>
          <w:rFonts w:ascii="Arial" w:hAnsi="Arial" w:cs="Arial"/>
          <w:b/>
          <w:bCs/>
        </w:rPr>
        <w:t>Pareiškėjas</w:t>
      </w:r>
      <w:r w:rsidRPr="004A4F47">
        <w:rPr>
          <w:rFonts w:ascii="Arial" w:hAnsi="Arial" w:cs="Arial"/>
        </w:rPr>
        <w:t xml:space="preserve"> </w:t>
      </w:r>
      <w:r w:rsidRPr="00DD7B5B">
        <w:rPr>
          <w:rFonts w:ascii="Arial" w:hAnsi="Arial" w:cs="Arial"/>
        </w:rPr>
        <w:t>–</w:t>
      </w:r>
      <w:r w:rsidRPr="004A4F47">
        <w:rPr>
          <w:rFonts w:ascii="Arial" w:hAnsi="Arial" w:cs="Arial"/>
        </w:rPr>
        <w:t xml:space="preserve"> fizinis ar juridinis asmuo, pateikęs prašymą dėl žymių žmonių, istorinių datų ar įvykių atminimo įamžinimo, atminimo objekto įrengimo, pašalinimo ar perkėlimo.</w:t>
      </w:r>
    </w:p>
    <w:p w14:paraId="0967885B"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3.7. </w:t>
      </w:r>
      <w:r w:rsidRPr="004A4F47">
        <w:rPr>
          <w:rFonts w:ascii="Arial" w:hAnsi="Arial" w:cs="Arial"/>
          <w:b/>
          <w:bCs/>
        </w:rPr>
        <w:t>Prašymas</w:t>
      </w:r>
      <w:r w:rsidRPr="004A4F47">
        <w:rPr>
          <w:rFonts w:ascii="Arial" w:hAnsi="Arial" w:cs="Arial"/>
        </w:rPr>
        <w:t xml:space="preserve"> – pareiškėjo pateikiamas nustatytos formos dokumentas dėl žymių žmonių, istorinių datų ar įvykių atminimo įamžinimo, atminimo objekto įrengimo, pašalinimo ar perkėlimo, kartu su pridedamais dokumentais.</w:t>
      </w:r>
    </w:p>
    <w:p w14:paraId="63E6B3D1"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3.8. </w:t>
      </w:r>
      <w:r w:rsidRPr="004A4F47">
        <w:rPr>
          <w:rFonts w:ascii="Arial" w:hAnsi="Arial" w:cs="Arial"/>
          <w:b/>
          <w:bCs/>
        </w:rPr>
        <w:t>Viešoji vieta</w:t>
      </w:r>
      <w:r w:rsidRPr="004A4F47">
        <w:rPr>
          <w:rFonts w:ascii="Arial" w:hAnsi="Arial" w:cs="Arial"/>
        </w:rPr>
        <w:t xml:space="preserve"> – Savivaldybės teritorijoje esanti bendro naudojimo erdvė, kuri prieinama ir atvira visuomenei (aikštės, gatvės, skverai, parkai, atskiri želdynai, pėsčiųjų takai, pastatų fasadai ir kt.). </w:t>
      </w:r>
    </w:p>
    <w:p w14:paraId="248D51F0" w14:textId="77777777" w:rsidR="00E60DBB" w:rsidRDefault="00E60DBB" w:rsidP="00E60DBB">
      <w:pPr>
        <w:pStyle w:val="Pagrindinistekstas"/>
        <w:spacing w:after="240" w:line="276" w:lineRule="auto"/>
        <w:ind w:firstLine="851"/>
        <w:jc w:val="both"/>
        <w:rPr>
          <w:rFonts w:ascii="Arial" w:hAnsi="Arial" w:cs="Arial"/>
          <w:b/>
        </w:rPr>
      </w:pPr>
      <w:r w:rsidRPr="004A4F47">
        <w:rPr>
          <w:rFonts w:ascii="Arial" w:hAnsi="Arial" w:cs="Arial"/>
        </w:rPr>
        <w:lastRenderedPageBreak/>
        <w:t xml:space="preserve">3.9. </w:t>
      </w:r>
      <w:r w:rsidRPr="004A4F47">
        <w:rPr>
          <w:rFonts w:ascii="Arial" w:hAnsi="Arial" w:cs="Arial"/>
          <w:b/>
          <w:bCs/>
        </w:rPr>
        <w:t>Žymus žmogus</w:t>
      </w:r>
      <w:r w:rsidRPr="004A4F47">
        <w:rPr>
          <w:rFonts w:ascii="Arial" w:hAnsi="Arial" w:cs="Arial"/>
        </w:rPr>
        <w:t xml:space="preserve"> – asmuo, kurio veikla ir nuopelnai turėjo reikšmingą ir pripažintą įtaką Klaipėdos rajono ir Lietuvos istorijai, kultūrai, mokslui, visuomeniniam gyvenimui ar valstybingumui. </w:t>
      </w:r>
    </w:p>
    <w:p w14:paraId="5C8D2513" w14:textId="77777777" w:rsidR="00E60DBB" w:rsidRPr="004A4F47" w:rsidRDefault="00E60DBB" w:rsidP="00E60DBB">
      <w:pPr>
        <w:pStyle w:val="Antrat1"/>
        <w:spacing w:line="276" w:lineRule="auto"/>
        <w:ind w:firstLine="0"/>
      </w:pPr>
      <w:r w:rsidRPr="004A4F47">
        <w:t>II SKYRIUS</w:t>
      </w:r>
    </w:p>
    <w:p w14:paraId="2DD42F48" w14:textId="77777777" w:rsidR="00E60DBB" w:rsidRPr="004A4F47" w:rsidRDefault="00E60DBB" w:rsidP="00E60DBB">
      <w:pPr>
        <w:pStyle w:val="Pagrindinistekstas"/>
        <w:spacing w:after="240" w:line="276" w:lineRule="auto"/>
        <w:jc w:val="center"/>
        <w:rPr>
          <w:rFonts w:ascii="Arial" w:hAnsi="Arial" w:cs="Arial"/>
        </w:rPr>
      </w:pPr>
      <w:r w:rsidRPr="004A4F47">
        <w:rPr>
          <w:rFonts w:ascii="Arial" w:hAnsi="Arial" w:cs="Arial"/>
          <w:b/>
        </w:rPr>
        <w:t>PRAŠYMŲ TEIKIMAS</w:t>
      </w:r>
    </w:p>
    <w:p w14:paraId="4026ADC8"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4. Prašymus dėl žymių žmonių, istorinių datų ir įvykių atminimo įamžinimo,</w:t>
      </w:r>
      <w:r w:rsidRPr="004A4F47">
        <w:rPr>
          <w:rFonts w:ascii="Arial" w:hAnsi="Arial" w:cs="Arial"/>
          <w:b/>
          <w:bCs/>
        </w:rPr>
        <w:t xml:space="preserve"> </w:t>
      </w:r>
      <w:r w:rsidRPr="004A4F47">
        <w:rPr>
          <w:rFonts w:ascii="Arial" w:hAnsi="Arial" w:cs="Arial"/>
        </w:rPr>
        <w:t>atminimo objekto įrengimo, pašalinimo ar perkėlimo (toliau – Prašymas) Klaipėdos rajono savivaldybėje gali teikti Savivaldybės administracijos padaliniai,</w:t>
      </w:r>
      <w:r>
        <w:rPr>
          <w:rFonts w:ascii="Arial" w:hAnsi="Arial" w:cs="Arial"/>
        </w:rPr>
        <w:t xml:space="preserve"> </w:t>
      </w:r>
      <w:r w:rsidRPr="006C49C2">
        <w:rPr>
          <w:rFonts w:ascii="Arial" w:hAnsi="Arial" w:cs="Arial"/>
        </w:rPr>
        <w:t xml:space="preserve">fiziniai ar juridiniai asmenys </w:t>
      </w:r>
      <w:r w:rsidRPr="004A4F47">
        <w:rPr>
          <w:rFonts w:ascii="Arial" w:hAnsi="Arial" w:cs="Arial"/>
        </w:rPr>
        <w:t xml:space="preserve">(toliau – Pareiškėjas). </w:t>
      </w:r>
    </w:p>
    <w:p w14:paraId="26E59638" w14:textId="77777777" w:rsidR="00E60DBB" w:rsidRPr="00D47752"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5. Pareiškėjas nustatytos formos Prašymą (Aprašo  priedas) dėl žymių žmonių, istorinių datų ar įvykių įamžinimo, atminimo objekto įrengimo, pašalinimo ar perkėlimo teikia Savivaldybės </w:t>
      </w:r>
      <w:r w:rsidRPr="00C3178C">
        <w:rPr>
          <w:rFonts w:ascii="Arial" w:hAnsi="Arial" w:cs="Arial"/>
        </w:rPr>
        <w:t>merui.</w:t>
      </w:r>
    </w:p>
    <w:p w14:paraId="50C09D89"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6. Prašyme turi būti nurodoma: </w:t>
      </w:r>
    </w:p>
    <w:p w14:paraId="08687DA5"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6.1. Pareiškėjo duomenys (juridinio asmens pavadinimas, kodas, buveinės adresas, telefonas, el. paštas; fizinio asmens vardas, pavardė, adresas, telefonas, el. paštas);</w:t>
      </w:r>
    </w:p>
    <w:p w14:paraId="2BA8D37F"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6.2. atminimo objekto įrengimo, pašalinimo ar perkėlimo adresas, nurodant konkrečią vietą;</w:t>
      </w:r>
    </w:p>
    <w:p w14:paraId="06C67D97"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6.3. asmuo, data, įvykis ar objektas, kurio atminimą prašoma įamžinti. Kartu pateikiama įamžinamojo asmens biografija, nuopelnų aprašymas, reikšmingos datos ar įvykio aprašymas, jų reikšmė Klaipėdos rajonui ar Lietuvos istorijai, duomenys apie pažymimą objektą ir jo reikšmę kultūros istorijai arba atminimo objekto pašalinimo ar perkėlimo motyvuoti argumentai;</w:t>
      </w:r>
    </w:p>
    <w:p w14:paraId="07CCC427"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6.4. siūlomas atminimo objekto tekstas;</w:t>
      </w:r>
    </w:p>
    <w:p w14:paraId="558DCBC8"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6.5. planuojama darbų pradžia ir pabaiga;</w:t>
      </w:r>
    </w:p>
    <w:p w14:paraId="3BCF99AA" w14:textId="77777777" w:rsidR="00E60DBB" w:rsidRDefault="00E60DBB" w:rsidP="00E60DBB">
      <w:pPr>
        <w:pStyle w:val="Pagrindinistekstas"/>
        <w:spacing w:after="0" w:line="276" w:lineRule="auto"/>
        <w:ind w:firstLine="851"/>
        <w:jc w:val="both"/>
        <w:rPr>
          <w:rFonts w:ascii="Arial" w:hAnsi="Arial" w:cs="Arial"/>
        </w:rPr>
      </w:pPr>
      <w:r w:rsidRPr="004A4F47">
        <w:rPr>
          <w:rFonts w:ascii="Arial" w:hAnsi="Arial" w:cs="Arial"/>
        </w:rPr>
        <w:t>6.6. finansavimo šaltinis</w:t>
      </w:r>
      <w:r>
        <w:rPr>
          <w:rFonts w:ascii="Arial" w:hAnsi="Arial" w:cs="Arial"/>
        </w:rPr>
        <w:t>;</w:t>
      </w:r>
    </w:p>
    <w:p w14:paraId="2646D8B7" w14:textId="77777777" w:rsidR="00E60DBB" w:rsidRPr="004A4F47" w:rsidRDefault="00E60DBB" w:rsidP="00E60DBB">
      <w:pPr>
        <w:pStyle w:val="Pagrindinistekstas"/>
        <w:spacing w:after="0" w:line="276" w:lineRule="auto"/>
        <w:ind w:firstLine="851"/>
        <w:jc w:val="both"/>
        <w:rPr>
          <w:rFonts w:ascii="Arial" w:hAnsi="Arial" w:cs="Arial"/>
        </w:rPr>
      </w:pPr>
      <w:r>
        <w:rPr>
          <w:rFonts w:ascii="Arial" w:hAnsi="Arial" w:cs="Arial"/>
        </w:rPr>
        <w:t>6.7. lėšų poreikis.</w:t>
      </w:r>
    </w:p>
    <w:p w14:paraId="06F4A2AD"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7. Kartu su Prašymu pateikiama:</w:t>
      </w:r>
    </w:p>
    <w:p w14:paraId="7211712E"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7.1. atminimo objekto įrengimo, pašalinimo ar perkėlimo vietos schema; </w:t>
      </w:r>
    </w:p>
    <w:p w14:paraId="222FE39B" w14:textId="77777777" w:rsidR="00E60DBB" w:rsidRPr="004A4F47" w:rsidRDefault="00E60DBB" w:rsidP="00E60DBB">
      <w:pPr>
        <w:pStyle w:val="Pagrindinistekstas"/>
        <w:spacing w:after="0" w:line="276" w:lineRule="auto"/>
        <w:ind w:firstLine="851"/>
        <w:jc w:val="both"/>
        <w:rPr>
          <w:rFonts w:ascii="Arial" w:hAnsi="Arial" w:cs="Arial"/>
        </w:rPr>
      </w:pPr>
      <w:r>
        <w:rPr>
          <w:rFonts w:ascii="Arial" w:hAnsi="Arial" w:cs="Arial"/>
        </w:rPr>
        <w:t xml:space="preserve"> </w:t>
      </w:r>
      <w:r w:rsidRPr="004A4F47">
        <w:rPr>
          <w:rFonts w:ascii="Arial" w:hAnsi="Arial" w:cs="Arial"/>
        </w:rPr>
        <w:t>7.2. atminimo objekto vaizdas – vizualizacija, eskizas ar kita vaizdinė informacija, leidžianti įvertinti planuojamo atminimo objekto išvaizdą, nurodant jo medžiagas, formą, dydį, šriftą (jei numatomas tekstas), konstrukcinius, architektūrinius-meninius sprendimus ir kitus esminius parametrus);</w:t>
      </w:r>
    </w:p>
    <w:p w14:paraId="223B6862"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7.3. pastato, žemės sklypo ar kito objekto, kur numatoma įrengti atminimo objektą, nuosavybės teisę ar kitą valdymo ir naudojimo teisę patvirtinančių dokumentų kopijos;</w:t>
      </w:r>
    </w:p>
    <w:p w14:paraId="5C203E7B"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7.4. pastato, žemės sklypo ar kito objekto, kur numatoma įrengti atminimo objektą, savininko (bendraturčių) sutikimas (jei pareiškėjas nėra jų savininkas);</w:t>
      </w:r>
    </w:p>
    <w:p w14:paraId="5C09EE71"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7.5. Kultūros paveldo departamento prie Kultūros ministerijos Klaipėdos teritorinio skyriaus pritarimas, jei įrengti ar pašalinti  atminimo objektą numatoma kultūros paveldo vietovėje, objekte ar jo apsaugos zonoje;</w:t>
      </w:r>
    </w:p>
    <w:p w14:paraId="040D4543"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7.6. Mažosios Lietuvos saugomų teritorijų direkcijos Pajūrio regioninio parko pritarimas, jei atminimo objektą numatoma įrengti saugomoje teritorijoje;</w:t>
      </w:r>
    </w:p>
    <w:p w14:paraId="0C26D783"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7.7. valstybinės žemės patikėtinio sutikimas, jei atminimo objektą numatoma įrengti valstybinėje žemėje.</w:t>
      </w:r>
    </w:p>
    <w:p w14:paraId="49266A98"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8. Atminimo objektai gali būti įrengiami, pašalinami ar perkeliami Savivaldybės arba </w:t>
      </w:r>
      <w:r w:rsidRPr="004A4F47">
        <w:rPr>
          <w:rFonts w:ascii="Arial" w:hAnsi="Arial" w:cs="Arial"/>
        </w:rPr>
        <w:lastRenderedPageBreak/>
        <w:t>Pareiškėjo lėšomis. Savivaldybės biudžeto lėšas įrengti</w:t>
      </w:r>
      <w:r>
        <w:rPr>
          <w:rFonts w:ascii="Arial" w:hAnsi="Arial" w:cs="Arial"/>
        </w:rPr>
        <w:t xml:space="preserve">, </w:t>
      </w:r>
      <w:r w:rsidRPr="004A4F47">
        <w:rPr>
          <w:rFonts w:ascii="Arial" w:hAnsi="Arial" w:cs="Arial"/>
        </w:rPr>
        <w:t>pašalinti</w:t>
      </w:r>
      <w:r>
        <w:rPr>
          <w:rFonts w:ascii="Arial" w:hAnsi="Arial" w:cs="Arial"/>
        </w:rPr>
        <w:t xml:space="preserve"> ar perkelti</w:t>
      </w:r>
      <w:r w:rsidRPr="004A4F47">
        <w:rPr>
          <w:rFonts w:ascii="Arial" w:hAnsi="Arial" w:cs="Arial"/>
        </w:rPr>
        <w:t xml:space="preserve"> atminimo objektus planuoja Savivaldybės administracija ir jas numato Savivaldybės strateginio veiklos plano Kultūros paveldo puoselėjimo ir kultūros paslaugų plėtros programoje.</w:t>
      </w:r>
    </w:p>
    <w:p w14:paraId="61D43749" w14:textId="77777777" w:rsidR="00E60DBB" w:rsidRPr="00FB2595" w:rsidRDefault="00E60DBB" w:rsidP="00E60DBB">
      <w:pPr>
        <w:pStyle w:val="Pagrindinistekstas"/>
        <w:spacing w:after="0" w:line="276" w:lineRule="auto"/>
        <w:ind w:firstLine="851"/>
        <w:jc w:val="both"/>
        <w:rPr>
          <w:rFonts w:ascii="Arial" w:hAnsi="Arial" w:cs="Arial"/>
          <w:i/>
          <w:iCs/>
          <w:color w:val="EE0000"/>
        </w:rPr>
      </w:pPr>
      <w:r w:rsidRPr="00FA016A">
        <w:rPr>
          <w:rFonts w:ascii="Arial" w:hAnsi="Arial" w:cs="Arial"/>
        </w:rPr>
        <w:t>9. Prašymai dėl žymių asmenybių atminimo įamžinimo teikiami po asmenybės mirties praėjus ne mažiau kaip 5 met</w:t>
      </w:r>
      <w:r>
        <w:rPr>
          <w:rFonts w:ascii="Arial" w:hAnsi="Arial" w:cs="Arial"/>
        </w:rPr>
        <w:t>ams</w:t>
      </w:r>
      <w:r w:rsidRPr="00FA016A">
        <w:rPr>
          <w:rFonts w:ascii="Arial" w:hAnsi="Arial" w:cs="Arial"/>
        </w:rPr>
        <w:t>, išskyrus atvejus, kai įamžinamam asmeniui yra suteiktas Gargždų miesto garbės piliečio vardas</w:t>
      </w:r>
      <w:r>
        <w:rPr>
          <w:rFonts w:ascii="Arial" w:hAnsi="Arial" w:cs="Arial"/>
        </w:rPr>
        <w:t xml:space="preserve"> arba asmens</w:t>
      </w:r>
      <w:r w:rsidRPr="00FB2595">
        <w:rPr>
          <w:rFonts w:ascii="Arial" w:hAnsi="Arial" w:cs="Arial"/>
        </w:rPr>
        <w:t xml:space="preserve"> nuopelnai yra pripažinti nacionaliniu ar tarptautiniu lygmeniu.</w:t>
      </w:r>
    </w:p>
    <w:p w14:paraId="2559E534"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10. Už Prašyme pateiktos informacijos ir prie Prašymo pateiktų dokumentų teisingumą atsako Pareiškėjas. Tuo atveju, kai atminimo objekto įrengimą, pašalinimą ar </w:t>
      </w:r>
      <w:r>
        <w:rPr>
          <w:rFonts w:ascii="Arial" w:hAnsi="Arial" w:cs="Arial"/>
        </w:rPr>
        <w:t>per</w:t>
      </w:r>
      <w:r w:rsidRPr="004A4F47">
        <w:rPr>
          <w:rFonts w:ascii="Arial" w:hAnsi="Arial" w:cs="Arial"/>
        </w:rPr>
        <w:t xml:space="preserve">kėlimą inicijuoja Savivaldybė, nurodytų dokumentų rengimą ir derinimą organizuoja Savivaldybės administracijos direktoriaus paskirtas administracijos skyrius arba padalinys. </w:t>
      </w:r>
    </w:p>
    <w:p w14:paraId="04BAD522" w14:textId="77777777" w:rsidR="00E60DBB" w:rsidRPr="00510313" w:rsidRDefault="00E60DBB" w:rsidP="00E60DBB">
      <w:pPr>
        <w:pStyle w:val="Pagrindinistekstas"/>
        <w:spacing w:after="0" w:line="276" w:lineRule="auto"/>
        <w:ind w:firstLine="851"/>
        <w:jc w:val="both"/>
        <w:rPr>
          <w:rFonts w:ascii="Arial" w:hAnsi="Arial" w:cs="Arial"/>
        </w:rPr>
      </w:pPr>
      <w:r w:rsidRPr="00510313">
        <w:rPr>
          <w:rFonts w:ascii="Arial" w:hAnsi="Arial" w:cs="Arial"/>
        </w:rPr>
        <w:t xml:space="preserve"> 11. Jeigu siūlomi gatvių, pastatų, statinių ir kitų objektų, esančių Savivaldybės teritorijoje, pavadinimai, susiję su žymiais žmonėmis, istorinėmis datomis ar įvykiais, pasiūlymą Komisijai teikia Klaipėdos rajono savivaldybės gatvių, pastatų, statinių ir kitų objektų pavadinimų suteikimo komisijos sekretorius, pateikdamas šios komisijos protokolo išrašą, kuriame nurodomas sprendimo pagrindimas ir motyvai. </w:t>
      </w:r>
    </w:p>
    <w:p w14:paraId="0E8F39A5" w14:textId="77777777" w:rsidR="00E60DBB" w:rsidRPr="00510313" w:rsidRDefault="00E60DBB" w:rsidP="00E60DBB">
      <w:pPr>
        <w:pStyle w:val="Pagrindinistekstas"/>
        <w:spacing w:after="0" w:line="276" w:lineRule="auto"/>
        <w:ind w:firstLine="851"/>
        <w:jc w:val="both"/>
        <w:rPr>
          <w:rFonts w:ascii="Arial" w:hAnsi="Arial" w:cs="Arial"/>
        </w:rPr>
      </w:pPr>
      <w:r w:rsidRPr="00510313">
        <w:rPr>
          <w:rFonts w:ascii="Arial" w:hAnsi="Arial" w:cs="Arial"/>
        </w:rPr>
        <w:t xml:space="preserve">12. Pasiūlymus dėl žymių žmonių, istorinių datų ar įvykių atminimo įamžinimo Komisijai taip pat gali teikti Savivaldybės tarybos nariai, pateikdami motyvuotą pasiūlymą raštu, taip pat Savivaldybės sudarytos komisijos ar darbo grupės protokoliniu sprendimu, pateikdamos protokolo išrašą, kuriame nurodomas sprendimo pagrindimas ir motyvai. </w:t>
      </w:r>
    </w:p>
    <w:p w14:paraId="27A31C93"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13. Prašymus</w:t>
      </w:r>
      <w:r>
        <w:rPr>
          <w:rFonts w:ascii="Arial" w:hAnsi="Arial" w:cs="Arial"/>
        </w:rPr>
        <w:t xml:space="preserve"> ir (ar) pasiūlymus</w:t>
      </w:r>
      <w:r w:rsidRPr="004A4F47">
        <w:rPr>
          <w:rFonts w:ascii="Arial" w:hAnsi="Arial" w:cs="Arial"/>
        </w:rPr>
        <w:t xml:space="preserve"> nagrinėja ir svarstymus Komisijoje organizuoja Savivaldybės administracijos Architektūros ir teritorijų planavimo skyrius (toliau – Skyrius).</w:t>
      </w:r>
    </w:p>
    <w:p w14:paraId="378BFEA2"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14. Skyrius patikrina, ar pateiktas Prašymas atitinka šio Aprašo 6 ir 7 punktų reikalavimus. Tuo atveju, jei Pareiškėjas pateikia ne visą Apraše nurodytą būtiną informaciją, Skyrius per 5 darbo dienas nuo Prašymo pateikimo dienos apie tai raštu praneša Pareiškėjui, nurodydamas ne trumpesnį kaip 5 darbo dienų terminą pateiktam Prašymui patikslinti ar papildyti. Jei per nustatytą terminą Prašymas nepatikslinamas ar nepapildomas, jis toliau nenagrinėjamas, apie tai raštu informuojamas Pareiškėjas.</w:t>
      </w:r>
    </w:p>
    <w:p w14:paraId="10B44E6B" w14:textId="77777777" w:rsidR="00E60DBB" w:rsidRPr="004A4F47" w:rsidRDefault="00E60DBB" w:rsidP="00E60DBB">
      <w:pPr>
        <w:pStyle w:val="Pagrindinistekstas"/>
        <w:spacing w:after="240" w:line="276" w:lineRule="auto"/>
        <w:ind w:firstLine="851"/>
        <w:jc w:val="both"/>
        <w:rPr>
          <w:rFonts w:ascii="Arial" w:hAnsi="Arial" w:cs="Arial"/>
        </w:rPr>
      </w:pPr>
      <w:r w:rsidRPr="004A4F47">
        <w:rPr>
          <w:rFonts w:ascii="Arial" w:hAnsi="Arial" w:cs="Arial"/>
        </w:rPr>
        <w:t xml:space="preserve">15. Jei Prašymas atitinka šio Aprašo 6 ir 7 punktų reikalavimus, Skyrius jį perduoda svarstyti Komisijai. </w:t>
      </w:r>
    </w:p>
    <w:p w14:paraId="70310FDF" w14:textId="77777777" w:rsidR="00E60DBB" w:rsidRPr="004A4F47" w:rsidRDefault="00E60DBB" w:rsidP="00E60DBB">
      <w:pPr>
        <w:pStyle w:val="Antrat1"/>
        <w:spacing w:line="276" w:lineRule="auto"/>
        <w:ind w:firstLine="0"/>
      </w:pPr>
      <w:r w:rsidRPr="004A4F47">
        <w:t>III SKYRIUS</w:t>
      </w:r>
    </w:p>
    <w:p w14:paraId="253AD646" w14:textId="77777777" w:rsidR="00E60DBB" w:rsidRPr="004A4F47" w:rsidRDefault="00E60DBB" w:rsidP="00E60DBB">
      <w:pPr>
        <w:pStyle w:val="Pagrindinistekstas"/>
        <w:spacing w:after="240" w:line="276" w:lineRule="auto"/>
        <w:jc w:val="center"/>
        <w:rPr>
          <w:rFonts w:ascii="Arial" w:hAnsi="Arial" w:cs="Arial"/>
          <w:b/>
          <w:bCs/>
        </w:rPr>
      </w:pPr>
      <w:r w:rsidRPr="004A4F47">
        <w:rPr>
          <w:rFonts w:ascii="Arial" w:hAnsi="Arial" w:cs="Arial"/>
          <w:b/>
          <w:bCs/>
        </w:rPr>
        <w:t>KOMISIJOS SUDĖTIS</w:t>
      </w:r>
    </w:p>
    <w:p w14:paraId="5D3B036F"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16. Komisijos sudėtį tvirtina Klaipėdos rajono savivaldybės taryba (toliau – Savivaldybės taryba) savo kadencijos laikotarpiui. Komisijos veikla baigiasi, kai naujai išrinkta Savivaldybės taryba patvirtina naujos sudėties Komisiją.</w:t>
      </w:r>
    </w:p>
    <w:p w14:paraId="3BFFA885" w14:textId="77777777" w:rsidR="00E60DBB" w:rsidRPr="00510313" w:rsidRDefault="00E60DBB" w:rsidP="00E60DBB">
      <w:pPr>
        <w:pStyle w:val="Pagrindinistekstas"/>
        <w:spacing w:after="0" w:line="276" w:lineRule="auto"/>
        <w:ind w:firstLine="851"/>
        <w:jc w:val="both"/>
        <w:rPr>
          <w:rFonts w:ascii="Arial" w:hAnsi="Arial" w:cs="Arial"/>
        </w:rPr>
      </w:pPr>
      <w:r w:rsidRPr="00510313">
        <w:rPr>
          <w:rFonts w:ascii="Arial" w:hAnsi="Arial" w:cs="Arial"/>
        </w:rPr>
        <w:t xml:space="preserve">17. Komisiją sudaro 9 nariai: </w:t>
      </w:r>
    </w:p>
    <w:p w14:paraId="59F0BF12" w14:textId="77777777" w:rsidR="00E60DBB" w:rsidRPr="00510313" w:rsidRDefault="00E60DBB" w:rsidP="00E60DBB">
      <w:pPr>
        <w:pStyle w:val="Pagrindinistekstas"/>
        <w:spacing w:after="0" w:line="276" w:lineRule="auto"/>
        <w:ind w:firstLine="851"/>
        <w:jc w:val="both"/>
        <w:rPr>
          <w:rFonts w:ascii="Arial" w:hAnsi="Arial" w:cs="Arial"/>
        </w:rPr>
      </w:pPr>
      <w:r w:rsidRPr="00510313">
        <w:rPr>
          <w:rFonts w:ascii="Arial" w:hAnsi="Arial" w:cs="Arial"/>
        </w:rPr>
        <w:t>17.1 trys Savivaldybės tarybos nariai (du iš jų yra Savivaldybės tarybos</w:t>
      </w:r>
      <w:r w:rsidRPr="00510313">
        <w:rPr>
          <w:rFonts w:ascii="Arial" w:hAnsi="Arial" w:cs="Arial"/>
        </w:rPr>
        <w:br/>
        <w:t>daugumos ir vienas iš jų Savivaldybės tarybos mažumos (opozicijos) atstovas), kuriuos</w:t>
      </w:r>
      <w:r w:rsidRPr="00510313">
        <w:rPr>
          <w:rFonts w:ascii="Arial" w:hAnsi="Arial" w:cs="Arial"/>
        </w:rPr>
        <w:br/>
        <w:t>deleguoja Savivaldybės meras;</w:t>
      </w:r>
    </w:p>
    <w:p w14:paraId="03DEFDB2" w14:textId="77777777" w:rsidR="00E60DBB" w:rsidRPr="00510313" w:rsidRDefault="00E60DBB" w:rsidP="00E60DBB">
      <w:pPr>
        <w:pStyle w:val="Pagrindinistekstas"/>
        <w:spacing w:after="0" w:line="276" w:lineRule="auto"/>
        <w:ind w:firstLine="851"/>
        <w:jc w:val="both"/>
        <w:rPr>
          <w:rFonts w:ascii="Arial" w:hAnsi="Arial" w:cs="Arial"/>
        </w:rPr>
      </w:pPr>
      <w:r w:rsidRPr="00510313">
        <w:rPr>
          <w:rFonts w:ascii="Arial" w:hAnsi="Arial" w:cs="Arial"/>
        </w:rPr>
        <w:t>17.2. keturi Savivaldybės administracijos ir / ar mero politinio (asmeninio) pasitikėjimo valstybės tarnautojai,</w:t>
      </w:r>
      <w:r w:rsidRPr="00510313">
        <w:rPr>
          <w:rFonts w:ascii="Arial" w:eastAsia="Times New Roman" w:hAnsi="Arial" w:cs="Arial"/>
          <w:sz w:val="30"/>
          <w:szCs w:val="30"/>
          <w:shd w:val="clear" w:color="auto" w:fill="FFFFFF"/>
        </w:rPr>
        <w:t xml:space="preserve"> </w:t>
      </w:r>
      <w:r w:rsidRPr="00510313">
        <w:rPr>
          <w:rFonts w:ascii="Arial" w:hAnsi="Arial" w:cs="Arial"/>
        </w:rPr>
        <w:t>kuriuos deleguoja Savivaldybės administracijos</w:t>
      </w:r>
      <w:r>
        <w:rPr>
          <w:rFonts w:ascii="Arial" w:hAnsi="Arial" w:cs="Arial"/>
        </w:rPr>
        <w:t xml:space="preserve"> </w:t>
      </w:r>
      <w:r w:rsidRPr="00510313">
        <w:rPr>
          <w:rFonts w:ascii="Arial" w:hAnsi="Arial" w:cs="Arial"/>
        </w:rPr>
        <w:t>direktorius ir / ar Savivaldybės meras;</w:t>
      </w:r>
    </w:p>
    <w:p w14:paraId="1CB73536" w14:textId="77777777" w:rsidR="00E60DBB" w:rsidRPr="00510313" w:rsidRDefault="00E60DBB" w:rsidP="00E60DBB">
      <w:pPr>
        <w:pStyle w:val="Pagrindinistekstas"/>
        <w:spacing w:after="0" w:line="276" w:lineRule="auto"/>
        <w:ind w:firstLine="851"/>
        <w:jc w:val="both"/>
        <w:rPr>
          <w:rFonts w:ascii="Arial" w:hAnsi="Arial" w:cs="Arial"/>
        </w:rPr>
      </w:pPr>
      <w:r w:rsidRPr="00510313">
        <w:rPr>
          <w:rFonts w:ascii="Arial" w:hAnsi="Arial" w:cs="Arial"/>
        </w:rPr>
        <w:t>17.3. du istorijos specialistai, kuriuos deleguoja arba siūlo Gargždų krašto muziejus.</w:t>
      </w:r>
    </w:p>
    <w:p w14:paraId="3B811E27"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18. Komisijos posėdžiuose dalyvauja seniūnijos, kurios teritorijoje numatoma </w:t>
      </w:r>
      <w:r w:rsidRPr="004A4F47">
        <w:rPr>
          <w:rFonts w:ascii="Arial" w:hAnsi="Arial" w:cs="Arial"/>
        </w:rPr>
        <w:lastRenderedPageBreak/>
        <w:t>įamžinti objektą, seniūnas.</w:t>
      </w:r>
    </w:p>
    <w:p w14:paraId="636E8739"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19. Komisijos pirmininką ir Komisijos pirmininko pavaduotoją iš Komisijos narių skiria Savivaldybės taryba.</w:t>
      </w:r>
    </w:p>
    <w:p w14:paraId="2246735F" w14:textId="77777777" w:rsidR="00E60DBB" w:rsidRPr="004A4F47" w:rsidRDefault="00E60DBB" w:rsidP="00E60DBB">
      <w:pPr>
        <w:pStyle w:val="Pagrindinistekstas"/>
        <w:spacing w:after="240" w:line="276" w:lineRule="auto"/>
        <w:ind w:firstLine="851"/>
        <w:jc w:val="both"/>
        <w:rPr>
          <w:rFonts w:ascii="Arial" w:hAnsi="Arial" w:cs="Arial"/>
        </w:rPr>
      </w:pPr>
      <w:r w:rsidRPr="004A4F47">
        <w:rPr>
          <w:rFonts w:ascii="Arial" w:hAnsi="Arial" w:cs="Arial"/>
        </w:rPr>
        <w:t>20. Komisijos narys, nesibaigus kadencijai, turi teisę atsistatydinti iš pareigų arba jį gali iš pareigų atšaukti delegavusi institucija. Tokiu atveju skiriamas naujas Komisijos narys.</w:t>
      </w:r>
    </w:p>
    <w:p w14:paraId="03C4B8F1" w14:textId="77777777" w:rsidR="00E60DBB" w:rsidRPr="004A4F47" w:rsidRDefault="00E60DBB" w:rsidP="00E60DBB">
      <w:pPr>
        <w:pStyle w:val="Antrat1"/>
        <w:spacing w:line="276" w:lineRule="auto"/>
        <w:ind w:firstLine="0"/>
      </w:pPr>
      <w:r w:rsidRPr="004A4F47">
        <w:t>IV SKYRIUS</w:t>
      </w:r>
    </w:p>
    <w:p w14:paraId="2CF79639" w14:textId="77777777" w:rsidR="00E60DBB" w:rsidRPr="00510313" w:rsidRDefault="00E60DBB" w:rsidP="00E60DBB">
      <w:pPr>
        <w:pStyle w:val="Pagrindinistekstas"/>
        <w:spacing w:after="240" w:line="276" w:lineRule="auto"/>
        <w:jc w:val="center"/>
        <w:rPr>
          <w:rFonts w:ascii="Arial" w:hAnsi="Arial" w:cs="Arial"/>
        </w:rPr>
      </w:pPr>
      <w:r w:rsidRPr="00510313">
        <w:rPr>
          <w:rFonts w:ascii="Arial" w:hAnsi="Arial" w:cs="Arial"/>
          <w:b/>
          <w:bCs/>
        </w:rPr>
        <w:t>KOMISIJOS FUNKCIJOS IR TEISĖS</w:t>
      </w:r>
    </w:p>
    <w:p w14:paraId="314AC3AD"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21. Komisija atlieka šias funkcijas:</w:t>
      </w:r>
    </w:p>
    <w:p w14:paraId="1C419BD1"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21.1. svarsto žymių žmonių, istorinių datų ar įvykių atminimo įamžinimo Savivaldybėje klausimus ir nagrinėja įvairias su tuo susijusias iniciatyvas;</w:t>
      </w:r>
    </w:p>
    <w:p w14:paraId="1C035DD8"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21.2. esant poreikiui pati inicijuoja atitinkamų klausimų, susijusių su žymių žmonių, istorinių datų ar įvykių atminimo įamžinimo Savivaldybėje svarstymą;</w:t>
      </w:r>
    </w:p>
    <w:p w14:paraId="4833F4CB"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21.3. nagrinėja ir svarsto gaunamus Prašymus dėl žymių žmonių, istorinių datų ar įvykių atminimo įamžinimo,</w:t>
      </w:r>
      <w:r w:rsidRPr="004A4F47">
        <w:rPr>
          <w:rFonts w:ascii="Arial" w:hAnsi="Arial" w:cs="Arial"/>
          <w:lang w:val="lt-LT"/>
        </w:rPr>
        <w:t xml:space="preserve"> </w:t>
      </w:r>
      <w:r w:rsidRPr="004A4F47">
        <w:rPr>
          <w:rFonts w:ascii="Arial" w:hAnsi="Arial" w:cs="Arial"/>
          <w:sz w:val="24"/>
          <w:szCs w:val="24"/>
          <w:lang w:val="lt-LT"/>
        </w:rPr>
        <w:t>atminimo objekto įrengimo</w:t>
      </w:r>
      <w:r>
        <w:rPr>
          <w:rFonts w:ascii="Arial" w:hAnsi="Arial" w:cs="Arial"/>
          <w:sz w:val="24"/>
          <w:szCs w:val="24"/>
          <w:lang w:val="lt-LT"/>
        </w:rPr>
        <w:t xml:space="preserve">, </w:t>
      </w:r>
      <w:r w:rsidRPr="004A4F47">
        <w:rPr>
          <w:rFonts w:ascii="Arial" w:hAnsi="Arial" w:cs="Arial"/>
          <w:sz w:val="24"/>
          <w:szCs w:val="24"/>
          <w:lang w:val="lt-LT"/>
        </w:rPr>
        <w:t>pašalinimo</w:t>
      </w:r>
      <w:r w:rsidRPr="00DA23EB">
        <w:rPr>
          <w:rFonts w:ascii="Arial" w:hAnsi="Arial" w:cs="Arial"/>
          <w:sz w:val="24"/>
          <w:szCs w:val="24"/>
          <w:lang w:val="lt-LT"/>
        </w:rPr>
        <w:t xml:space="preserve"> </w:t>
      </w:r>
      <w:r w:rsidRPr="004A4F47">
        <w:rPr>
          <w:rFonts w:ascii="Arial" w:hAnsi="Arial" w:cs="Arial"/>
          <w:sz w:val="24"/>
          <w:szCs w:val="24"/>
          <w:lang w:val="lt-LT"/>
        </w:rPr>
        <w:t>ar</w:t>
      </w:r>
      <w:r>
        <w:rPr>
          <w:rFonts w:ascii="Arial" w:hAnsi="Arial" w:cs="Arial"/>
          <w:sz w:val="24"/>
          <w:szCs w:val="24"/>
          <w:lang w:val="lt-LT"/>
        </w:rPr>
        <w:t xml:space="preserve"> perkėlimo</w:t>
      </w:r>
      <w:r w:rsidRPr="004A4F47">
        <w:rPr>
          <w:rFonts w:ascii="Arial" w:hAnsi="Arial" w:cs="Arial"/>
          <w:sz w:val="24"/>
          <w:szCs w:val="24"/>
          <w:lang w:val="lt-LT"/>
        </w:rPr>
        <w:t xml:space="preserve"> Savivaldybės teritorijoje, vertina jų motyvus bei pagrįstumą;</w:t>
      </w:r>
    </w:p>
    <w:p w14:paraId="0C42FAF9" w14:textId="77777777" w:rsidR="00E60DBB" w:rsidRPr="004A4F47" w:rsidRDefault="00E60DBB" w:rsidP="00E60DBB">
      <w:pPr>
        <w:spacing w:line="276" w:lineRule="auto"/>
        <w:ind w:firstLine="851"/>
        <w:jc w:val="both"/>
        <w:rPr>
          <w:rFonts w:ascii="Arial" w:hAnsi="Arial" w:cs="Arial"/>
          <w:lang w:val="lt-LT"/>
        </w:rPr>
      </w:pPr>
      <w:r w:rsidRPr="004A4F47">
        <w:rPr>
          <w:rFonts w:ascii="Arial" w:hAnsi="Arial" w:cs="Arial"/>
          <w:sz w:val="24"/>
          <w:szCs w:val="24"/>
          <w:lang w:val="lt-LT"/>
        </w:rPr>
        <w:t>21.4. svarsto siūlymus suteikti, pakeisti ar panaikinti gatvių, pastatų, statinių ir kitų Savivaldybės teritorijoje esančių objektų pavadinimus, susijusius su žymiais žmonėmis, istorinėmis datomis ar įvykiais</w:t>
      </w:r>
      <w:r w:rsidRPr="004A4F47">
        <w:rPr>
          <w:rFonts w:ascii="Arial" w:hAnsi="Arial" w:cs="Arial"/>
          <w:lang w:val="lt-LT"/>
        </w:rPr>
        <w:t>;</w:t>
      </w:r>
    </w:p>
    <w:p w14:paraId="00A2D32A"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21.5. teikia rekomendacijas ir išvadas dėl atminimo objektų būklės gerinimo, jų pašalinimo ar perkėlimo;</w:t>
      </w:r>
    </w:p>
    <w:p w14:paraId="018BA849"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21.6. teikia pasiūlymus dėl atmintinų datų minėjimo, istorinės atminties sklaidos ir įamžinimo iniciatyvų Savivaldybėje (premijų, apdovanojimų ar kitų iniciatyvų pavadinimų suteikimo, svarbių įvykių, asmenybių sukakčių ir atmintinų datų paminėjimo bei kitų istorinės atminties aktualizavimo priemonių).</w:t>
      </w:r>
    </w:p>
    <w:p w14:paraId="65C3AA92"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22. Komisija, vykdydama savo funkcijas, turi teisę:</w:t>
      </w:r>
    </w:p>
    <w:p w14:paraId="1E739544"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22.1. kviesti į savo posėdžius Savivaldybės tarybos narius, Savivaldybės administracijos atstovus, įmonių, įstaigų, organizacijų atstovus, privačius asmenis, ekspertus ir kitus asmenis, kurie galėtų Komisiją konsultuoti svarstomais klausimais;</w:t>
      </w:r>
    </w:p>
    <w:p w14:paraId="53322459"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22.2. teikti siūlymus ir rekomendacijas Savivaldybės tarybai, Savivaldybės merui, Savivaldybės administracijos padaliniams, įmonėms, įstaigoms, organizacijoms ir privatiems asmenims dėl žymių žmonių, istorinių datų ar įvykių atminimo įamžinimo;</w:t>
      </w:r>
    </w:p>
    <w:p w14:paraId="45A95195"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 xml:space="preserve">22.3. gauti iš Savivaldybės administracijos padalinių, </w:t>
      </w:r>
      <w:r w:rsidRPr="004A4F47">
        <w:rPr>
          <w:rFonts w:ascii="Arial" w:eastAsia="TimesNewRomanPSMT" w:hAnsi="Arial" w:cs="Arial"/>
          <w:sz w:val="24"/>
          <w:szCs w:val="24"/>
          <w:lang w:val="lt-LT"/>
        </w:rPr>
        <w:t>įmonių, įstaigų ir organizacijų</w:t>
      </w:r>
      <w:r w:rsidRPr="004A4F47">
        <w:rPr>
          <w:rFonts w:ascii="Arial" w:hAnsi="Arial" w:cs="Arial"/>
          <w:sz w:val="24"/>
          <w:szCs w:val="24"/>
          <w:lang w:val="lt-LT"/>
        </w:rPr>
        <w:t xml:space="preserve"> Komisijos darbui reikalingą informaciją ir dokumentus; </w:t>
      </w:r>
    </w:p>
    <w:p w14:paraId="0BABA683"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22.4. kreiptis į Lietuvos gyventojų genocido ir rezistencijos tyrimų centrą dėl rekomendacijų ir vertinimų, susijusių su partizanų ir nepriklausomybės kovų dalyvių atminimo įamžinimu Klaipėdos rajone;</w:t>
      </w:r>
      <w:r>
        <w:rPr>
          <w:rFonts w:ascii="Arial" w:hAnsi="Arial" w:cs="Arial"/>
          <w:sz w:val="24"/>
          <w:szCs w:val="24"/>
          <w:lang w:val="lt-LT"/>
        </w:rPr>
        <w:t xml:space="preserve"> </w:t>
      </w:r>
    </w:p>
    <w:p w14:paraId="531F99D9"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22.5. prašyti Pareiškėjo pateikti informaciją ir (ar) dokumentus</w:t>
      </w:r>
      <w:r w:rsidRPr="004A4F47">
        <w:rPr>
          <w:rFonts w:ascii="Arial" w:hAnsi="Arial" w:cs="Arial"/>
          <w:lang w:val="lt-LT"/>
        </w:rPr>
        <w:t xml:space="preserve"> </w:t>
      </w:r>
      <w:r w:rsidRPr="004A4F47">
        <w:rPr>
          <w:rFonts w:ascii="Arial" w:hAnsi="Arial" w:cs="Arial"/>
          <w:sz w:val="24"/>
          <w:szCs w:val="24"/>
          <w:lang w:val="lt-LT"/>
        </w:rPr>
        <w:t>(susirinkimo protokolus, bendruomenės pritarimus ar kitus įrodymus), patvirtinančius siūlomo atminimo įamžinimo aptarimą su vietos bendruomene;</w:t>
      </w:r>
    </w:p>
    <w:p w14:paraId="7E5E04C0" w14:textId="77777777" w:rsidR="00E60DBB" w:rsidRPr="004A4F47" w:rsidRDefault="00E60DBB" w:rsidP="00E60DBB">
      <w:pPr>
        <w:spacing w:line="276" w:lineRule="auto"/>
        <w:ind w:firstLine="851"/>
        <w:jc w:val="both"/>
        <w:rPr>
          <w:rFonts w:ascii="Arial" w:hAnsi="Arial" w:cs="Arial"/>
          <w:sz w:val="24"/>
          <w:szCs w:val="24"/>
          <w:lang w:val="lt-LT"/>
        </w:rPr>
      </w:pPr>
      <w:r w:rsidRPr="004A4F47">
        <w:rPr>
          <w:rFonts w:ascii="Arial" w:hAnsi="Arial" w:cs="Arial"/>
          <w:sz w:val="24"/>
          <w:szCs w:val="24"/>
          <w:lang w:val="lt-LT"/>
        </w:rPr>
        <w:t>22.6. pasitelkti nepriklausomus ekspertus ar siūlyti Savivaldybei sudaryti darbo grupes;</w:t>
      </w:r>
    </w:p>
    <w:p w14:paraId="4A892A24" w14:textId="60FED8EC" w:rsidR="003544B9" w:rsidRDefault="00E60DBB" w:rsidP="0002424A">
      <w:pPr>
        <w:spacing w:after="240" w:line="276" w:lineRule="auto"/>
        <w:ind w:firstLine="851"/>
        <w:jc w:val="both"/>
        <w:rPr>
          <w:rFonts w:ascii="Arial" w:hAnsi="Arial" w:cs="Arial"/>
          <w:sz w:val="24"/>
          <w:szCs w:val="24"/>
          <w:lang w:val="lt-LT"/>
        </w:rPr>
      </w:pPr>
      <w:r w:rsidRPr="004A4F47">
        <w:rPr>
          <w:rFonts w:ascii="Arial" w:hAnsi="Arial" w:cs="Arial"/>
          <w:sz w:val="24"/>
          <w:szCs w:val="24"/>
          <w:lang w:val="lt-LT"/>
        </w:rPr>
        <w:t xml:space="preserve">22.7. kviesti į posėdį Prašymą pateikusį Pareiškėją. </w:t>
      </w:r>
    </w:p>
    <w:p w14:paraId="7478FFEB" w14:textId="73ED473F" w:rsidR="00E60DBB" w:rsidRPr="004A4F47" w:rsidRDefault="003544B9" w:rsidP="003544B9">
      <w:pPr>
        <w:rPr>
          <w:rFonts w:ascii="Arial" w:hAnsi="Arial" w:cs="Arial"/>
          <w:sz w:val="24"/>
          <w:szCs w:val="24"/>
          <w:lang w:val="lt-LT"/>
        </w:rPr>
      </w:pPr>
      <w:r>
        <w:rPr>
          <w:rFonts w:ascii="Arial" w:hAnsi="Arial" w:cs="Arial"/>
          <w:sz w:val="24"/>
          <w:szCs w:val="24"/>
          <w:lang w:val="lt-LT"/>
        </w:rPr>
        <w:br w:type="page"/>
      </w:r>
    </w:p>
    <w:p w14:paraId="0B228C03" w14:textId="77777777" w:rsidR="00E60DBB" w:rsidRPr="004A4F47" w:rsidRDefault="00E60DBB" w:rsidP="00E60DBB">
      <w:pPr>
        <w:pStyle w:val="Antrat1"/>
        <w:spacing w:line="276" w:lineRule="auto"/>
        <w:ind w:firstLine="0"/>
      </w:pPr>
      <w:r w:rsidRPr="004A4F47">
        <w:lastRenderedPageBreak/>
        <w:t>V SKYRIUS</w:t>
      </w:r>
    </w:p>
    <w:p w14:paraId="4761F5E7" w14:textId="77777777" w:rsidR="00E60DBB" w:rsidRPr="004A4F47" w:rsidRDefault="00E60DBB" w:rsidP="00E60DBB">
      <w:pPr>
        <w:spacing w:after="240" w:line="276" w:lineRule="auto"/>
        <w:jc w:val="center"/>
        <w:rPr>
          <w:rFonts w:ascii="Arial" w:hAnsi="Arial" w:cs="Arial"/>
          <w:lang w:val="es-MX"/>
        </w:rPr>
      </w:pPr>
      <w:r w:rsidRPr="004A4F47">
        <w:rPr>
          <w:rFonts w:ascii="Arial" w:hAnsi="Arial" w:cs="Arial"/>
          <w:b/>
          <w:sz w:val="24"/>
          <w:szCs w:val="24"/>
          <w:lang w:val="lt-LT"/>
        </w:rPr>
        <w:t>KOMISIJOS DARBO ORGANIZAVIMAS</w:t>
      </w:r>
    </w:p>
    <w:p w14:paraId="14237C35"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23. Komisijos veiklos forma yra posėdžiai. Komisijos posėdžiai yra vieši, bet Komisijos sprendimu Komisija gali rengti uždarą posėdį ar posėdžio dalį.</w:t>
      </w:r>
    </w:p>
    <w:p w14:paraId="3060B633"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24. Komisijos posėdžiai organizuojami pagal poreikį.</w:t>
      </w:r>
    </w:p>
    <w:p w14:paraId="093A9E2B"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25. Komisijos narys turi teisę dalyvauti posėdyje nuotoliniu būdu apie tai informavęs Komisijos pirmininką ir Komisijos sekretorių prieš 2 darbo dienas iki posėdžio. Jei Komisijos narys negali tiesiogiai arba nuotoliniu būdu dalyvauti posėdyje, tuomet jis gali savo nuomonę dėl svarstomų klausimų pateikti raštu, kuri turi būti paskelbta Komisijos posėdyje ir įrašyta į protokolą. Tokia nuomonė balsavimu nelaikoma.</w:t>
      </w:r>
    </w:p>
    <w:p w14:paraId="28D290B8"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26. Komisijos posėdžius inicijuoja ir jiems vadovauja Komisijos pirmininkas, o jo nesant – Komisijos pirmininko pavaduotojas.</w:t>
      </w:r>
    </w:p>
    <w:p w14:paraId="3106A60E"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27. Komisijos sekretoriaus pareigas eina Skyriaus</w:t>
      </w:r>
      <w:r>
        <w:rPr>
          <w:rFonts w:ascii="Arial" w:hAnsi="Arial" w:cs="Arial"/>
        </w:rPr>
        <w:t xml:space="preserve"> specialistas</w:t>
      </w:r>
      <w:r w:rsidRPr="004A4F47">
        <w:rPr>
          <w:rFonts w:ascii="Arial" w:hAnsi="Arial" w:cs="Arial"/>
        </w:rPr>
        <w:t xml:space="preserve">. Komisijos sekretorius į posėdžius kviečia Komisijos narius ir kitus asmenis, rengia posėdžių darbotvarkę ir reikiamą medžiagą, praneša apie posėdžio laiką,  rašo posėdžių protokolus, rengia kitus su posėdžiais susijusius dokumentus. </w:t>
      </w:r>
    </w:p>
    <w:p w14:paraId="671D3E4D"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28. Komisijos posėdžio darbotvarkė ir medžiaga svarstomais klausimais ne vėliau kaip prieš 3 (tris) darbo dienas iki Komisijos posėdžio įteikiama Komisijos nariams.</w:t>
      </w:r>
    </w:p>
    <w:p w14:paraId="67EBFA4B"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29. Kiekvienas Komisijos narys turi teisę siūlyti klausimus posėdžiui, informuodamas apie tai Komisijos pirmininką ne vėliau kaip prieš 3 darbo dienas iki posėdžio pradžios.</w:t>
      </w:r>
    </w:p>
    <w:p w14:paraId="62EE05C8"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30. Komisijos posėdžiai yra teisėti, kai juose dalyvauja daugiau kaip pusė Komisijos narių.</w:t>
      </w:r>
    </w:p>
    <w:p w14:paraId="6060B121"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31.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posėdžio pertrauka ir balsavimas tęsiamas pasibaigus pertraukai. Konkrečią pertraukos trukmę nustato Komisija. Po pertraukos balsavimas tęsiamas balsuojant dar vieną kartą. Jeigu balsavus dar kartą balsai pasiskirsto po lygiai, sprendimą lemia Komisijos pirmininko balsas, o kai jo nėra, – Komisijos pirmininko pavaduotojo balsas.</w:t>
      </w:r>
    </w:p>
    <w:p w14:paraId="78783945"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32. Komisijos sprendimai įforminami Komisijos posėdžio protokolais. Komisijos sprendimai yra rekomendacinio pobūdžio.</w:t>
      </w:r>
    </w:p>
    <w:p w14:paraId="3739F6B1"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33. Protokolus pasirašo Komisijos (posėdžio) pirmininkas ir Komisijos sekretorius. Komisijos posėdžio protokolas parengiamas ir teikiamas pasirašyti ne vėliau kaip per 5 darbo dienas po Komisijos posėdžio. Komisijos siunčiamus raštus ir kitus dokumentus pasirašo Komisijos pirmininkas.</w:t>
      </w:r>
    </w:p>
    <w:p w14:paraId="45B9AA0F"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34. Komisijos posėdžio metu daromas garso ir vaizdo įrašas. Komisijos posėdžiai</w:t>
      </w:r>
      <w:r w:rsidRPr="004A4F47">
        <w:rPr>
          <w:rFonts w:ascii="Arial" w:hAnsi="Arial" w:cs="Arial"/>
        </w:rPr>
        <w:br/>
        <w:t>transliuojami tiesiogiai „Youtube“ kanale, prisijungti prie posėdžio transliacijos galima Savivaldybės interneto svetainėje.</w:t>
      </w:r>
    </w:p>
    <w:p w14:paraId="7EBDDF68" w14:textId="77777777" w:rsidR="00E60DBB" w:rsidRPr="00AB6A99" w:rsidRDefault="00E60DBB" w:rsidP="00E60DBB">
      <w:pPr>
        <w:pStyle w:val="Pagrindinistekstas"/>
        <w:spacing w:after="0" w:line="276" w:lineRule="auto"/>
        <w:ind w:firstLine="851"/>
        <w:jc w:val="both"/>
        <w:rPr>
          <w:rFonts w:ascii="Arial" w:hAnsi="Arial" w:cs="Arial"/>
          <w:b/>
          <w:bCs/>
          <w:strike/>
        </w:rPr>
      </w:pPr>
      <w:r w:rsidRPr="00AB6A99">
        <w:rPr>
          <w:rFonts w:ascii="Arial" w:hAnsi="Arial" w:cs="Arial"/>
        </w:rPr>
        <w:t>35. Prašymas apsvarstomas Komisijoje per 15 darbo dienų nuo Prašymo gavimo dienos.</w:t>
      </w:r>
    </w:p>
    <w:p w14:paraId="55309071" w14:textId="77777777" w:rsidR="00E60DBB" w:rsidRPr="00AB6A99" w:rsidRDefault="00E60DBB" w:rsidP="00E60DBB">
      <w:pPr>
        <w:pStyle w:val="Pagrindinistekstas"/>
        <w:spacing w:after="0" w:line="276" w:lineRule="auto"/>
        <w:ind w:firstLine="851"/>
        <w:jc w:val="both"/>
        <w:rPr>
          <w:rFonts w:ascii="Arial" w:hAnsi="Arial" w:cs="Arial"/>
        </w:rPr>
      </w:pPr>
      <w:r w:rsidRPr="00AB6A99">
        <w:rPr>
          <w:rFonts w:ascii="Arial" w:hAnsi="Arial" w:cs="Arial"/>
        </w:rPr>
        <w:t xml:space="preserve">36. Komisijai pritarus dėl žymių žmonių, istorinių datų ar įvykių atminimo įamžinimo, atminimo objekto įrengimo, pašalinimo ar perkėlimo, Komisijos sekretorius apie tai </w:t>
      </w:r>
      <w:r w:rsidRPr="00AB6A99">
        <w:rPr>
          <w:rFonts w:ascii="Arial" w:hAnsi="Arial" w:cs="Arial"/>
        </w:rPr>
        <w:lastRenderedPageBreak/>
        <w:t xml:space="preserve">informuoja Pareiškėją ir prašo Aprašo VI skyriuje nustatyta tvarka pateikti Savivaldybės administracijai suderintą atminimo objekto įrengimo projektą (toliau – Projektas). </w:t>
      </w:r>
    </w:p>
    <w:p w14:paraId="43221C09"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 xml:space="preserve">37. Komisijai nusprendus nepritarti dėl žymių žmonių, istorinių datų ar įvykių atminimo įamžinimo, </w:t>
      </w:r>
      <w:r w:rsidRPr="00D11A47">
        <w:rPr>
          <w:rFonts w:ascii="Arial" w:hAnsi="Arial" w:cs="Arial"/>
        </w:rPr>
        <w:t>atminimo objekto įrengimo, pašalinimo ar perkėlimo</w:t>
      </w:r>
      <w:r>
        <w:rPr>
          <w:rFonts w:ascii="Arial" w:hAnsi="Arial" w:cs="Arial"/>
        </w:rPr>
        <w:t>,</w:t>
      </w:r>
      <w:r w:rsidRPr="00D11A47">
        <w:rPr>
          <w:rFonts w:ascii="Arial" w:hAnsi="Arial" w:cs="Arial"/>
        </w:rPr>
        <w:t xml:space="preserve"> </w:t>
      </w:r>
      <w:r w:rsidRPr="00B93608">
        <w:rPr>
          <w:rFonts w:ascii="Arial" w:hAnsi="Arial" w:cs="Arial"/>
        </w:rPr>
        <w:t>Savivaldybės meras, atsižvelgdamas į Komisijos išvadą, per 10 darbo dienų nuo Komisijos sprendimo</w:t>
      </w:r>
      <w:r w:rsidRPr="004A4F47">
        <w:rPr>
          <w:rFonts w:ascii="Arial" w:hAnsi="Arial" w:cs="Arial"/>
        </w:rPr>
        <w:t xml:space="preserve"> priėmimo informuoja Pareiškėją, nurodydamas Prašymo netenkinimo priežastis.</w:t>
      </w:r>
    </w:p>
    <w:p w14:paraId="0E9A6F12"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38. Komisija, apsvarsčiusi ir įvertinusi siūlomų gatvių, pastatų, statinių ir kitų Savivaldybės teritorijoje esančių objektų pavadinimus, susijusius su žymiais žmonėmis, istorinėmis datomis ar įvykiais, teikia išvadas bei pasiūlymus Klaipėdos rajono savivaldybės gatvių, pastatų, statinių ir kitų objektų pavadinimų suteikimo komisijai.</w:t>
      </w:r>
    </w:p>
    <w:p w14:paraId="55A3CB4C" w14:textId="77777777" w:rsidR="00E60DBB" w:rsidRPr="004A4F47" w:rsidRDefault="00E60DBB" w:rsidP="00E60DBB">
      <w:pPr>
        <w:pStyle w:val="Pagrindinistekstas"/>
        <w:spacing w:after="240" w:line="276" w:lineRule="auto"/>
        <w:ind w:firstLine="851"/>
        <w:jc w:val="both"/>
        <w:rPr>
          <w:rFonts w:ascii="Arial" w:hAnsi="Arial" w:cs="Arial"/>
        </w:rPr>
      </w:pPr>
      <w:r w:rsidRPr="004A4F47">
        <w:rPr>
          <w:rFonts w:ascii="Arial" w:hAnsi="Arial" w:cs="Arial"/>
        </w:rPr>
        <w:t>39. Komisijos nariai, vertindami Prašymus</w:t>
      </w:r>
      <w:r>
        <w:rPr>
          <w:rFonts w:ascii="Arial" w:hAnsi="Arial" w:cs="Arial"/>
        </w:rPr>
        <w:t xml:space="preserve"> ir (ar) pasiūlymus</w:t>
      </w:r>
      <w:r w:rsidRPr="004A4F47">
        <w:rPr>
          <w:rFonts w:ascii="Arial" w:hAnsi="Arial" w:cs="Arial"/>
        </w:rPr>
        <w:t>, laikosi skaidrumo, nešališkumo, teisingumo, sąžiningumo ir protingumo principų.</w:t>
      </w:r>
    </w:p>
    <w:p w14:paraId="07BB0093" w14:textId="77777777" w:rsidR="00E60DBB" w:rsidRPr="004A4F47" w:rsidRDefault="00E60DBB" w:rsidP="00E60DBB">
      <w:pPr>
        <w:pStyle w:val="Antrat1"/>
        <w:spacing w:line="276" w:lineRule="auto"/>
        <w:ind w:firstLine="0"/>
      </w:pPr>
      <w:r w:rsidRPr="004A4F47">
        <w:t>VI SKYRIUS</w:t>
      </w:r>
    </w:p>
    <w:p w14:paraId="2C11B256" w14:textId="77777777" w:rsidR="00E60DBB" w:rsidRPr="00AB6A99" w:rsidRDefault="00E60DBB" w:rsidP="00E60DBB">
      <w:pPr>
        <w:pStyle w:val="Pagrindinistekstas"/>
        <w:spacing w:after="240" w:line="276" w:lineRule="auto"/>
        <w:jc w:val="center"/>
        <w:rPr>
          <w:rFonts w:ascii="Arial" w:hAnsi="Arial" w:cs="Arial"/>
          <w:b/>
        </w:rPr>
      </w:pPr>
      <w:r w:rsidRPr="00AB6A99">
        <w:rPr>
          <w:rFonts w:ascii="Arial" w:hAnsi="Arial" w:cs="Arial"/>
          <w:b/>
        </w:rPr>
        <w:t>PROJEKTŲ RENGIMAS IR DERINIMAS</w:t>
      </w:r>
    </w:p>
    <w:p w14:paraId="3DF36A27"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 xml:space="preserve">40. Savivaldybės lėšomis </w:t>
      </w:r>
      <w:r>
        <w:rPr>
          <w:rFonts w:ascii="Arial" w:hAnsi="Arial" w:cs="Arial"/>
          <w:bCs/>
        </w:rPr>
        <w:t xml:space="preserve">finansuojamo </w:t>
      </w:r>
      <w:r w:rsidRPr="004A4F47">
        <w:rPr>
          <w:rFonts w:ascii="Arial" w:hAnsi="Arial" w:cs="Arial"/>
          <w:bCs/>
        </w:rPr>
        <w:t>atminimo objektų projektavimo</w:t>
      </w:r>
      <w:r>
        <w:rPr>
          <w:rFonts w:ascii="Arial" w:hAnsi="Arial" w:cs="Arial"/>
          <w:bCs/>
        </w:rPr>
        <w:t xml:space="preserve">, </w:t>
      </w:r>
      <w:r w:rsidRPr="004A4F47">
        <w:rPr>
          <w:rFonts w:ascii="Arial" w:hAnsi="Arial" w:cs="Arial"/>
          <w:bCs/>
        </w:rPr>
        <w:t xml:space="preserve"> įrengimo</w:t>
      </w:r>
      <w:r>
        <w:rPr>
          <w:rFonts w:ascii="Arial" w:hAnsi="Arial" w:cs="Arial"/>
          <w:bCs/>
        </w:rPr>
        <w:t>, pašalinimo ar perkėlimo</w:t>
      </w:r>
      <w:r w:rsidRPr="004A4F47">
        <w:rPr>
          <w:rFonts w:ascii="Arial" w:hAnsi="Arial" w:cs="Arial"/>
          <w:bCs/>
        </w:rPr>
        <w:t xml:space="preserve"> rangovas parenkamas Lietuvos Respublikos viešųjų pirkimų įstatymo nustatyta tvarka. Pareiškėj</w:t>
      </w:r>
      <w:r>
        <w:rPr>
          <w:rFonts w:ascii="Arial" w:hAnsi="Arial" w:cs="Arial"/>
          <w:bCs/>
        </w:rPr>
        <w:t>o</w:t>
      </w:r>
      <w:r w:rsidRPr="004A4F47">
        <w:rPr>
          <w:rFonts w:ascii="Arial" w:hAnsi="Arial" w:cs="Arial"/>
          <w:bCs/>
        </w:rPr>
        <w:t xml:space="preserve"> lėšomis</w:t>
      </w:r>
      <w:r>
        <w:rPr>
          <w:rFonts w:ascii="Arial" w:hAnsi="Arial" w:cs="Arial"/>
          <w:bCs/>
        </w:rPr>
        <w:t xml:space="preserve"> finansuojamo</w:t>
      </w:r>
      <w:r w:rsidRPr="004A4F47">
        <w:rPr>
          <w:rFonts w:ascii="Arial" w:hAnsi="Arial" w:cs="Arial"/>
          <w:bCs/>
        </w:rPr>
        <w:t xml:space="preserve"> atminimo objekt</w:t>
      </w:r>
      <w:r>
        <w:rPr>
          <w:rFonts w:ascii="Arial" w:hAnsi="Arial" w:cs="Arial"/>
          <w:bCs/>
        </w:rPr>
        <w:t>o</w:t>
      </w:r>
      <w:r w:rsidRPr="004A4F47">
        <w:rPr>
          <w:rFonts w:ascii="Arial" w:hAnsi="Arial" w:cs="Arial"/>
          <w:bCs/>
        </w:rPr>
        <w:t xml:space="preserve"> projektavimo</w:t>
      </w:r>
      <w:r>
        <w:rPr>
          <w:rFonts w:ascii="Arial" w:hAnsi="Arial" w:cs="Arial"/>
          <w:bCs/>
        </w:rPr>
        <w:t xml:space="preserve">, </w:t>
      </w:r>
      <w:r w:rsidRPr="004A4F47">
        <w:rPr>
          <w:rFonts w:ascii="Arial" w:hAnsi="Arial" w:cs="Arial"/>
          <w:bCs/>
        </w:rPr>
        <w:t>įrengimo</w:t>
      </w:r>
      <w:r>
        <w:rPr>
          <w:rFonts w:ascii="Arial" w:hAnsi="Arial" w:cs="Arial"/>
          <w:bCs/>
        </w:rPr>
        <w:t>, pašalinimo ar perkėlimo</w:t>
      </w:r>
      <w:r w:rsidRPr="004A4F47">
        <w:rPr>
          <w:rFonts w:ascii="Arial" w:hAnsi="Arial" w:cs="Arial"/>
          <w:bCs/>
        </w:rPr>
        <w:t xml:space="preserve"> darbus organizuoja Pareiškėja</w:t>
      </w:r>
      <w:r>
        <w:rPr>
          <w:rFonts w:ascii="Arial" w:hAnsi="Arial" w:cs="Arial"/>
          <w:bCs/>
        </w:rPr>
        <w:t>s</w:t>
      </w:r>
      <w:r w:rsidRPr="004A4F47">
        <w:rPr>
          <w:rFonts w:ascii="Arial" w:hAnsi="Arial" w:cs="Arial"/>
          <w:bCs/>
        </w:rPr>
        <w:t>.</w:t>
      </w:r>
    </w:p>
    <w:p w14:paraId="3E3C3D00"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41. Atminimo objekto, kuriam įrengti</w:t>
      </w:r>
      <w:r>
        <w:rPr>
          <w:rFonts w:ascii="Arial" w:hAnsi="Arial" w:cs="Arial"/>
          <w:bCs/>
        </w:rPr>
        <w:t>, pašalinti ar perkelti</w:t>
      </w:r>
      <w:r w:rsidRPr="004A4F47">
        <w:rPr>
          <w:rFonts w:ascii="Arial" w:hAnsi="Arial" w:cs="Arial"/>
          <w:bCs/>
        </w:rPr>
        <w:t xml:space="preserve"> reikalingas statybą leidžiantis dokumentas, parengtas Projektas tikrinamas ir statybą leidžiantis dokumentas išduodamas Lietuvos Respublikos statybos įstatymo nustatyta tvarka.  </w:t>
      </w:r>
    </w:p>
    <w:p w14:paraId="27FCF2E2"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42. Jeigu statybą leidžiantis dokumentas nereikalingas, atminimo objekto įrengimo</w:t>
      </w:r>
      <w:r>
        <w:rPr>
          <w:rFonts w:ascii="Arial" w:hAnsi="Arial" w:cs="Arial"/>
          <w:bCs/>
        </w:rPr>
        <w:t>, pašalinimo ar perkėlimo</w:t>
      </w:r>
      <w:r w:rsidRPr="004A4F47">
        <w:rPr>
          <w:rFonts w:ascii="Arial" w:hAnsi="Arial" w:cs="Arial"/>
          <w:bCs/>
        </w:rPr>
        <w:t xml:space="preserve"> Projektui turi pritarti:</w:t>
      </w:r>
    </w:p>
    <w:p w14:paraId="2DFE7F53"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42.1. Savivaldybės administracijos Architektūros ir teritorijų planavimo skyriaus atsakingas specialistas;</w:t>
      </w:r>
    </w:p>
    <w:p w14:paraId="176767F9"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42.2. Savivaldybės administracijos specialistas, atsakingas už kultūros paveldo apsaugą, jei darbai planuojami kultūros paveldo vietovėje, objekte ar jo apsaugos zonoje;</w:t>
      </w:r>
    </w:p>
    <w:p w14:paraId="750C869B"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42.3. Savivaldybės administracijos specialistas, atsakingas už kalbos tvarkymą, jei numatytas tekstas ar užrašas;</w:t>
      </w:r>
    </w:p>
    <w:p w14:paraId="7C94EFA0"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42.4. Savivaldybės administracijos specialistas, atsakingas už kultūros politiką;</w:t>
      </w:r>
    </w:p>
    <w:p w14:paraId="78B9CF1F"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42.5. seniūnijos seniūnas, kurios teritorijoje bus įrengtas atminimo objektas.</w:t>
      </w:r>
    </w:p>
    <w:p w14:paraId="0B4BDE2A" w14:textId="77777777" w:rsidR="00E60DBB" w:rsidRPr="004A4F47" w:rsidRDefault="00E60DBB" w:rsidP="00E60DBB">
      <w:pPr>
        <w:pStyle w:val="Pagrindinistekstas"/>
        <w:spacing w:after="240" w:line="276" w:lineRule="auto"/>
        <w:ind w:firstLine="851"/>
        <w:jc w:val="both"/>
        <w:rPr>
          <w:rFonts w:ascii="Arial" w:hAnsi="Arial" w:cs="Arial"/>
          <w:bCs/>
        </w:rPr>
      </w:pPr>
      <w:r w:rsidRPr="004A4F47">
        <w:rPr>
          <w:rFonts w:ascii="Arial" w:hAnsi="Arial" w:cs="Arial"/>
          <w:bCs/>
        </w:rPr>
        <w:t>43. Aprašo 42 punkte nurodytiems Savivaldybės administracijos specialistams pritarus atminimo objekto įrengimo</w:t>
      </w:r>
      <w:r>
        <w:rPr>
          <w:rFonts w:ascii="Arial" w:hAnsi="Arial" w:cs="Arial"/>
          <w:bCs/>
        </w:rPr>
        <w:t>, pašalinimo ar perkėlimo</w:t>
      </w:r>
      <w:r w:rsidRPr="004A4F47">
        <w:rPr>
          <w:rFonts w:ascii="Arial" w:hAnsi="Arial" w:cs="Arial"/>
          <w:bCs/>
        </w:rPr>
        <w:t xml:space="preserve"> Projektui, Skyriaus specialistas rengia </w:t>
      </w:r>
      <w:r w:rsidRPr="00AB6A99">
        <w:rPr>
          <w:rFonts w:ascii="Arial" w:hAnsi="Arial" w:cs="Arial"/>
          <w:bCs/>
        </w:rPr>
        <w:t>Savivaldybės tarybos sprendimo projektą dėl pritarimo įrengti, pašalinti ar perkelti atminimo objektą ir pe</w:t>
      </w:r>
      <w:r w:rsidRPr="004A4F47">
        <w:rPr>
          <w:rFonts w:ascii="Arial" w:hAnsi="Arial" w:cs="Arial"/>
          <w:bCs/>
        </w:rPr>
        <w:t>r 5 darbo dienas nuo sprendimo priėmimo informuoja Pareiškėją.</w:t>
      </w:r>
    </w:p>
    <w:p w14:paraId="78969525" w14:textId="77777777" w:rsidR="00E60DBB" w:rsidRPr="004A4F47" w:rsidRDefault="00E60DBB" w:rsidP="00E60DBB">
      <w:pPr>
        <w:pStyle w:val="Antrat1"/>
        <w:spacing w:line="276" w:lineRule="auto"/>
        <w:ind w:firstLine="0"/>
      </w:pPr>
      <w:r w:rsidRPr="004A4F47">
        <w:t>VII SKYRIUS</w:t>
      </w:r>
    </w:p>
    <w:p w14:paraId="43E4ACDE" w14:textId="77777777" w:rsidR="00E60DBB" w:rsidRPr="004A4F47" w:rsidRDefault="00E60DBB" w:rsidP="00E60DBB">
      <w:pPr>
        <w:pStyle w:val="Pagrindinistekstas"/>
        <w:spacing w:after="240" w:line="276" w:lineRule="auto"/>
        <w:jc w:val="center"/>
        <w:rPr>
          <w:rFonts w:ascii="Arial" w:hAnsi="Arial" w:cs="Arial"/>
          <w:b/>
        </w:rPr>
      </w:pPr>
      <w:r w:rsidRPr="004A4F47">
        <w:rPr>
          <w:rFonts w:ascii="Arial" w:hAnsi="Arial" w:cs="Arial"/>
          <w:b/>
        </w:rPr>
        <w:t>ATMINIMO OBJEKTŲ PRIEŽIŪRA, PAŠALINIMAS AR PERKĖLIMAS</w:t>
      </w:r>
    </w:p>
    <w:p w14:paraId="36C8A760"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44.</w:t>
      </w:r>
      <w:r>
        <w:rPr>
          <w:rFonts w:ascii="Arial" w:hAnsi="Arial" w:cs="Arial"/>
          <w:bCs/>
        </w:rPr>
        <w:t xml:space="preserve"> </w:t>
      </w:r>
      <w:r w:rsidRPr="004A4F47">
        <w:rPr>
          <w:rFonts w:ascii="Arial" w:hAnsi="Arial" w:cs="Arial"/>
          <w:bCs/>
        </w:rPr>
        <w:t>Atminimo objektas gali būti įrengtas</w:t>
      </w:r>
      <w:r>
        <w:rPr>
          <w:rFonts w:ascii="Arial" w:hAnsi="Arial" w:cs="Arial"/>
          <w:bCs/>
        </w:rPr>
        <w:t>, pašalintas ar perkeltas</w:t>
      </w:r>
      <w:r w:rsidRPr="004A4F47">
        <w:rPr>
          <w:rFonts w:ascii="Arial" w:hAnsi="Arial" w:cs="Arial"/>
          <w:bCs/>
        </w:rPr>
        <w:t xml:space="preserve"> Savivaldybės arba Pareiškėjo lėšomis.</w:t>
      </w:r>
    </w:p>
    <w:p w14:paraId="4AC9E8D6"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45. Pareiškėjas gali prašyti Savivaldybės finansuoti atminimo objekto sukūrimo ir (ar) įrengimo išlaidas</w:t>
      </w:r>
      <w:r w:rsidRPr="007A51ED">
        <w:rPr>
          <w:rFonts w:ascii="Arial" w:hAnsi="Arial" w:cs="Arial"/>
          <w:bCs/>
        </w:rPr>
        <w:t xml:space="preserve"> arba jų dalį.</w:t>
      </w:r>
    </w:p>
    <w:p w14:paraId="3EF64736"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46. Pareiškėjo pageidavimu atminimo objektas gali būti perduotas Savivaldybei teisės aktų nustatyta tvarka.</w:t>
      </w:r>
    </w:p>
    <w:p w14:paraId="0916CAEC"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lastRenderedPageBreak/>
        <w:t xml:space="preserve">47. </w:t>
      </w:r>
      <w:r>
        <w:rPr>
          <w:rFonts w:ascii="Arial" w:hAnsi="Arial" w:cs="Arial"/>
          <w:bCs/>
        </w:rPr>
        <w:t>Už v</w:t>
      </w:r>
      <w:r w:rsidRPr="004A4F47">
        <w:rPr>
          <w:rFonts w:ascii="Arial" w:hAnsi="Arial" w:cs="Arial"/>
          <w:bCs/>
        </w:rPr>
        <w:t xml:space="preserve">iešosiose vietose pastatytų atminimo objektų priežiūrą atsako Pareiškėjai ar kiti asmenys, turintys išimtines autoriaus turtines teises, jei teisės aktų nustatyta tvarka šie objektai nėra perduodami Savivaldybės nuosavybėn. </w:t>
      </w:r>
    </w:p>
    <w:p w14:paraId="4A736D37"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48. Savivaldybei nuosavybės teise priklausančius atminimo objektus prižiūri ir klausimus, susijusius su jų eksploatavimu, sprendžia seniūnijos.</w:t>
      </w:r>
    </w:p>
    <w:p w14:paraId="4931BAA3"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 xml:space="preserve">49. Viešosiose vietose esantys atminimo objektai gali būti pašalinti ar perkelti šiais atvejais: </w:t>
      </w:r>
    </w:p>
    <w:p w14:paraId="13D1C906" w14:textId="77777777" w:rsidR="00E60DBB" w:rsidRPr="004A4F47" w:rsidRDefault="00E60DBB" w:rsidP="00E60DBB">
      <w:pPr>
        <w:pStyle w:val="Pagrindinistekstas"/>
        <w:spacing w:after="0" w:line="276" w:lineRule="auto"/>
        <w:ind w:firstLine="851"/>
        <w:rPr>
          <w:rFonts w:ascii="Arial" w:hAnsi="Arial" w:cs="Arial"/>
          <w:bCs/>
        </w:rPr>
      </w:pPr>
      <w:r w:rsidRPr="004A4F47">
        <w:rPr>
          <w:rFonts w:ascii="Arial" w:hAnsi="Arial" w:cs="Arial"/>
          <w:bCs/>
        </w:rPr>
        <w:t xml:space="preserve">49.1. pasikeitus teritorijos, kurioje yra atminimo objektas, paskirčiai ir suplanavimui; </w:t>
      </w:r>
    </w:p>
    <w:p w14:paraId="72199B6E"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 xml:space="preserve">49.2. atsižvelgiant į Savivaldybės gyventojų, bendrijų, bendruomenių ar jų atstovų, visuomeninių organizacijų ar kitų institucijų raštu pareikštą motyvuotą nuomonę ir ją patvirtinančius įrodymus; </w:t>
      </w:r>
    </w:p>
    <w:p w14:paraId="5B6CCA43"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 xml:space="preserve">49.3. pablogėjus atminimo objekto fizinei ar techninei būklei tiek, kad kyla grėsmė žmonių saugumui; </w:t>
      </w:r>
    </w:p>
    <w:p w14:paraId="77985D8E"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49.4. kai atminimo objektas yra pastatytas nelegaliai, tai yra nesilaikant Aprašo reikalavimų.</w:t>
      </w:r>
    </w:p>
    <w:p w14:paraId="2B49FC09" w14:textId="77777777" w:rsidR="00E60DBB" w:rsidRPr="00AB6A99" w:rsidRDefault="00E60DBB" w:rsidP="00E60DBB">
      <w:pPr>
        <w:pStyle w:val="Pagrindinistekstas"/>
        <w:spacing w:after="0" w:line="276" w:lineRule="auto"/>
        <w:ind w:firstLine="851"/>
        <w:jc w:val="both"/>
        <w:rPr>
          <w:rFonts w:ascii="Arial" w:hAnsi="Arial" w:cs="Arial"/>
          <w:bCs/>
        </w:rPr>
      </w:pPr>
      <w:r w:rsidRPr="00AB6A99">
        <w:rPr>
          <w:rFonts w:ascii="Arial" w:hAnsi="Arial" w:cs="Arial"/>
          <w:bCs/>
        </w:rPr>
        <w:t>50. Atminimo objekto pašalinimas ar perkėlimas turi būti suderintas su jo autoriumi (jei jis yra žinomas), jam turi pritarti Komisija.</w:t>
      </w:r>
    </w:p>
    <w:p w14:paraId="5056AB07" w14:textId="77777777" w:rsidR="00E60DBB" w:rsidRPr="004A4F47" w:rsidRDefault="00E60DBB" w:rsidP="00E60DBB">
      <w:pPr>
        <w:pStyle w:val="Pagrindinistekstas"/>
        <w:spacing w:after="0" w:line="276" w:lineRule="auto"/>
        <w:ind w:firstLine="851"/>
        <w:jc w:val="both"/>
        <w:rPr>
          <w:rFonts w:ascii="Arial" w:hAnsi="Arial" w:cs="Arial"/>
          <w:bCs/>
        </w:rPr>
      </w:pPr>
      <w:r w:rsidRPr="004A4F47">
        <w:rPr>
          <w:rFonts w:ascii="Arial" w:hAnsi="Arial" w:cs="Arial"/>
          <w:bCs/>
        </w:rPr>
        <w:t>51. Pašalinti ar perkelti atminimo objektą, įrašytą į Kultūros vertybių registrą, galima tik gavus Kultūros paveldo departamento prie Kultūros ministerijos Klaipėdos teritorinio skyriaus rašytinį pritarimą.</w:t>
      </w:r>
    </w:p>
    <w:p w14:paraId="27EC0981" w14:textId="77777777" w:rsidR="00E60DBB" w:rsidRPr="004A4F47" w:rsidRDefault="00E60DBB" w:rsidP="00E60DBB">
      <w:pPr>
        <w:pStyle w:val="Pagrindinistekstas"/>
        <w:spacing w:after="240" w:line="276" w:lineRule="auto"/>
        <w:ind w:firstLine="851"/>
        <w:jc w:val="both"/>
        <w:rPr>
          <w:rFonts w:ascii="Arial" w:hAnsi="Arial" w:cs="Arial"/>
          <w:bCs/>
        </w:rPr>
      </w:pPr>
      <w:r w:rsidRPr="004A4F47">
        <w:rPr>
          <w:rFonts w:ascii="Arial" w:hAnsi="Arial" w:cs="Arial"/>
          <w:bCs/>
        </w:rPr>
        <w:t>52. Atminimo objektai, pastatyti ar įrengti viešosiose vietose Savivaldybei ar valstybei priklausančiose teritorijose be Savivaldybės pritarimo Projektui, pašalinami ar perkeliami įstatymų nustatyta tvarka.</w:t>
      </w:r>
    </w:p>
    <w:p w14:paraId="25356B2A" w14:textId="39970544" w:rsidR="00E60DBB" w:rsidRPr="004A4F47" w:rsidRDefault="00E60DBB" w:rsidP="00E60DBB">
      <w:pPr>
        <w:pStyle w:val="Antrat1"/>
        <w:spacing w:line="276" w:lineRule="auto"/>
        <w:ind w:firstLine="0"/>
      </w:pPr>
      <w:r w:rsidRPr="004A4F47">
        <w:t>VII</w:t>
      </w:r>
      <w:r w:rsidR="00B64DEF">
        <w:t>I</w:t>
      </w:r>
      <w:r w:rsidRPr="004A4F47">
        <w:t xml:space="preserve"> SKYRIUS</w:t>
      </w:r>
    </w:p>
    <w:p w14:paraId="0D5CE0CF" w14:textId="77777777" w:rsidR="00E60DBB" w:rsidRPr="004A4F47" w:rsidRDefault="00E60DBB" w:rsidP="00E60DBB">
      <w:pPr>
        <w:pStyle w:val="Pagrindinistekstas"/>
        <w:spacing w:after="240" w:line="276" w:lineRule="auto"/>
        <w:jc w:val="center"/>
        <w:rPr>
          <w:rFonts w:ascii="Arial" w:hAnsi="Arial" w:cs="Arial"/>
        </w:rPr>
      </w:pPr>
      <w:r w:rsidRPr="004A4F47">
        <w:rPr>
          <w:rFonts w:ascii="Arial" w:hAnsi="Arial" w:cs="Arial"/>
          <w:b/>
        </w:rPr>
        <w:t>BAIGIAMOSIOS NUOSTATOS</w:t>
      </w:r>
    </w:p>
    <w:p w14:paraId="3F2921AB" w14:textId="77777777" w:rsidR="00E60DBB" w:rsidRPr="00AB6A99" w:rsidRDefault="00E60DBB" w:rsidP="00E60DBB">
      <w:pPr>
        <w:pStyle w:val="Pagrindinistekstas"/>
        <w:spacing w:after="0" w:line="276" w:lineRule="auto"/>
        <w:ind w:firstLine="851"/>
        <w:jc w:val="both"/>
        <w:rPr>
          <w:rFonts w:ascii="Arial" w:hAnsi="Arial" w:cs="Arial"/>
        </w:rPr>
      </w:pPr>
      <w:r w:rsidRPr="00AB6A99">
        <w:rPr>
          <w:rFonts w:ascii="Arial" w:hAnsi="Arial" w:cs="Arial"/>
        </w:rPr>
        <w:t>53. Savivaldybės tarybos priimti sprendimai dėl žymių žmonių, istorinių datų, įvykių atminimo įamžinimo viešai skelbiami Savivaldybės interneto svetainėje.</w:t>
      </w:r>
    </w:p>
    <w:p w14:paraId="27FD6701"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54. Šio Aprašo reikalavimų laikymąsi prižiūri Architektūros ir teritorijų planavimo skyrius.</w:t>
      </w:r>
    </w:p>
    <w:p w14:paraId="3F654896" w14:textId="77777777" w:rsidR="00E60DBB" w:rsidRPr="004A4F47" w:rsidRDefault="00E60DBB" w:rsidP="00E60DBB">
      <w:pPr>
        <w:pStyle w:val="Pagrindinistekstas"/>
        <w:spacing w:after="0" w:line="276" w:lineRule="auto"/>
        <w:ind w:firstLine="851"/>
        <w:jc w:val="both"/>
        <w:rPr>
          <w:rFonts w:ascii="Arial" w:hAnsi="Arial" w:cs="Arial"/>
        </w:rPr>
      </w:pPr>
      <w:r w:rsidRPr="004A4F47">
        <w:rPr>
          <w:rFonts w:ascii="Arial" w:hAnsi="Arial" w:cs="Arial"/>
        </w:rPr>
        <w:t>55. Aprašas gali būti keičiamas, papildomas ar pripažįstamas netekusiu galios Savivaldybės tarybos sprendimu.</w:t>
      </w:r>
    </w:p>
    <w:p w14:paraId="2B9E7750" w14:textId="77777777" w:rsidR="00E60DBB" w:rsidRPr="004A4F47" w:rsidRDefault="00E60DBB" w:rsidP="00E60DBB">
      <w:pPr>
        <w:pStyle w:val="Pagrindinistekstas"/>
        <w:spacing w:after="0" w:line="276" w:lineRule="auto"/>
        <w:jc w:val="center"/>
        <w:rPr>
          <w:rFonts w:ascii="Arial" w:hAnsi="Arial" w:cs="Arial"/>
        </w:rPr>
      </w:pPr>
      <w:r w:rsidRPr="004A4F47">
        <w:rPr>
          <w:rFonts w:ascii="Arial" w:hAnsi="Arial" w:cs="Arial"/>
        </w:rPr>
        <w:t>______________</w:t>
      </w:r>
    </w:p>
    <w:p w14:paraId="79540336" w14:textId="77777777" w:rsidR="00E60DBB" w:rsidRPr="004A4F47" w:rsidRDefault="00E60DBB" w:rsidP="00E60DBB">
      <w:pPr>
        <w:spacing w:line="276" w:lineRule="auto"/>
        <w:rPr>
          <w:rFonts w:ascii="Arial" w:eastAsia="Lucida Sans Unicode" w:hAnsi="Arial" w:cs="Arial"/>
          <w:sz w:val="24"/>
          <w:szCs w:val="24"/>
          <w:lang w:val="lt-LT"/>
        </w:rPr>
      </w:pPr>
      <w:r w:rsidRPr="008F5CF3">
        <w:rPr>
          <w:rFonts w:ascii="Arial" w:hAnsi="Arial" w:cs="Arial"/>
          <w:lang w:val="lt-LT"/>
        </w:rPr>
        <w:br w:type="page"/>
      </w:r>
    </w:p>
    <w:p w14:paraId="4883CAA5" w14:textId="309573FB" w:rsidR="005B0484" w:rsidRDefault="004A4F47" w:rsidP="00D436C8">
      <w:pPr>
        <w:suppressAutoHyphens/>
        <w:spacing w:line="276" w:lineRule="auto"/>
        <w:ind w:left="3544"/>
        <w:rPr>
          <w:rFonts w:ascii="Arial" w:hAnsi="Arial" w:cs="Arial"/>
          <w:sz w:val="24"/>
          <w:szCs w:val="24"/>
          <w:lang w:val="lt-LT"/>
        </w:rPr>
      </w:pPr>
      <w:r w:rsidRPr="0064481B">
        <w:rPr>
          <w:rFonts w:ascii="Arial" w:hAnsi="Arial" w:cs="Arial"/>
          <w:sz w:val="24"/>
          <w:szCs w:val="24"/>
          <w:lang w:val="lt-LT"/>
        </w:rPr>
        <w:lastRenderedPageBreak/>
        <w:t>Žymių žmonių, istorinių datų, įvykių atminimo</w:t>
      </w:r>
      <w:r w:rsidR="0064481B">
        <w:rPr>
          <w:rFonts w:ascii="Arial" w:hAnsi="Arial" w:cs="Arial"/>
          <w:sz w:val="24"/>
          <w:szCs w:val="24"/>
          <w:lang w:val="lt-LT"/>
        </w:rPr>
        <w:t xml:space="preserve"> </w:t>
      </w:r>
      <w:r w:rsidRPr="0064481B">
        <w:rPr>
          <w:rFonts w:ascii="Arial" w:hAnsi="Arial" w:cs="Arial"/>
          <w:sz w:val="24"/>
          <w:szCs w:val="24"/>
          <w:lang w:val="lt-LT"/>
        </w:rPr>
        <w:t>įamžinimo</w:t>
      </w:r>
      <w:r w:rsidR="00D436C8">
        <w:rPr>
          <w:rFonts w:ascii="Arial" w:hAnsi="Arial" w:cs="Arial"/>
          <w:sz w:val="24"/>
          <w:szCs w:val="24"/>
          <w:lang w:val="lt-LT"/>
        </w:rPr>
        <w:t xml:space="preserve"> </w:t>
      </w:r>
      <w:r w:rsidRPr="0064481B">
        <w:rPr>
          <w:rFonts w:ascii="Arial" w:hAnsi="Arial" w:cs="Arial"/>
          <w:sz w:val="24"/>
          <w:szCs w:val="24"/>
          <w:lang w:val="lt-LT"/>
        </w:rPr>
        <w:t xml:space="preserve">Klaipėdos rajono savivaldybėje tvarkos </w:t>
      </w:r>
      <w:r w:rsidR="00D11A47" w:rsidRPr="0064481B">
        <w:rPr>
          <w:rFonts w:ascii="Arial" w:hAnsi="Arial" w:cs="Arial"/>
          <w:sz w:val="24"/>
          <w:szCs w:val="24"/>
          <w:lang w:val="lt-LT"/>
        </w:rPr>
        <w:t>apraš</w:t>
      </w:r>
      <w:r w:rsidR="00D11A47">
        <w:rPr>
          <w:rFonts w:ascii="Arial" w:hAnsi="Arial" w:cs="Arial"/>
          <w:sz w:val="24"/>
          <w:szCs w:val="24"/>
          <w:lang w:val="lt-LT"/>
        </w:rPr>
        <w:t>o</w:t>
      </w:r>
      <w:r w:rsidR="00D11A47" w:rsidRPr="0064481B">
        <w:rPr>
          <w:rFonts w:ascii="Arial" w:hAnsi="Arial" w:cs="Arial"/>
          <w:sz w:val="24"/>
          <w:szCs w:val="24"/>
          <w:lang w:val="lt-LT"/>
        </w:rPr>
        <w:t xml:space="preserve"> </w:t>
      </w:r>
    </w:p>
    <w:p w14:paraId="0B6587D3" w14:textId="728AB0E5" w:rsidR="004A4F47" w:rsidRPr="004A4F47" w:rsidRDefault="004A4F47" w:rsidP="00D436C8">
      <w:pPr>
        <w:suppressAutoHyphens/>
        <w:spacing w:after="240" w:line="276" w:lineRule="auto"/>
        <w:ind w:left="3544"/>
        <w:rPr>
          <w:rFonts w:ascii="Arial" w:hAnsi="Arial" w:cs="Arial"/>
          <w:strike/>
          <w:szCs w:val="24"/>
          <w:lang w:val="lt-LT"/>
        </w:rPr>
      </w:pPr>
      <w:r w:rsidRPr="0064481B">
        <w:rPr>
          <w:rFonts w:ascii="Arial" w:hAnsi="Arial" w:cs="Arial"/>
          <w:sz w:val="24"/>
          <w:szCs w:val="24"/>
          <w:lang w:val="lt-LT"/>
        </w:rPr>
        <w:t>priedas</w:t>
      </w:r>
    </w:p>
    <w:p w14:paraId="64749A43" w14:textId="67F9CD96" w:rsidR="004A4F47" w:rsidRPr="0064481B" w:rsidRDefault="004A4F47" w:rsidP="00EC48D6">
      <w:pPr>
        <w:pStyle w:val="Antrat1"/>
        <w:spacing w:line="276" w:lineRule="auto"/>
        <w:ind w:firstLine="0"/>
      </w:pPr>
      <w:r w:rsidRPr="0064481B">
        <w:t>(Žymių žmonių, istorinių datų ir įvykių atminimo įamžinimo, atminimo objekto įrengimo, pašalinimo ar perkėlimo prašymo forma)</w:t>
      </w:r>
    </w:p>
    <w:p w14:paraId="684EEFF4" w14:textId="77777777" w:rsidR="004A4F47" w:rsidRPr="00FE1500" w:rsidRDefault="004A4F47" w:rsidP="00EC48D6">
      <w:pPr>
        <w:suppressAutoHyphens/>
        <w:spacing w:line="276" w:lineRule="auto"/>
        <w:jc w:val="center"/>
        <w:rPr>
          <w:rFonts w:ascii="Arial" w:hAnsi="Arial" w:cs="Arial"/>
          <w:lang w:val="es-MX"/>
        </w:rPr>
      </w:pPr>
      <w:r w:rsidRPr="00FE1500">
        <w:rPr>
          <w:rFonts w:ascii="Arial" w:hAnsi="Arial" w:cs="Arial"/>
          <w:lang w:val="es-MX"/>
        </w:rPr>
        <w:t>___________________________________________________________________________</w:t>
      </w:r>
    </w:p>
    <w:p w14:paraId="375847E5" w14:textId="77777777" w:rsidR="004A4F47" w:rsidRPr="00FE1500" w:rsidRDefault="004A4F47" w:rsidP="00EC48D6">
      <w:pPr>
        <w:suppressAutoHyphens/>
        <w:spacing w:after="120" w:line="276" w:lineRule="auto"/>
        <w:jc w:val="center"/>
        <w:rPr>
          <w:rFonts w:ascii="Arial" w:hAnsi="Arial" w:cs="Arial"/>
          <w:lang w:val="es-MX"/>
        </w:rPr>
      </w:pPr>
      <w:r w:rsidRPr="00FE1500">
        <w:rPr>
          <w:rFonts w:ascii="Arial" w:hAnsi="Arial" w:cs="Arial"/>
          <w:lang w:val="es-MX"/>
        </w:rPr>
        <w:t>(Pareiškėjo vardas, pavardė ar juridinio asmens pavadinimas)</w:t>
      </w:r>
    </w:p>
    <w:p w14:paraId="50CAF761" w14:textId="77777777" w:rsidR="004A4F47" w:rsidRPr="00FE1500" w:rsidRDefault="004A4F47" w:rsidP="00EC48D6">
      <w:pPr>
        <w:suppressAutoHyphens/>
        <w:spacing w:line="276" w:lineRule="auto"/>
        <w:jc w:val="center"/>
        <w:rPr>
          <w:rFonts w:ascii="Arial" w:hAnsi="Arial" w:cs="Arial"/>
          <w:lang w:val="es-MX"/>
        </w:rPr>
      </w:pPr>
      <w:r w:rsidRPr="00FE1500">
        <w:rPr>
          <w:rFonts w:ascii="Arial" w:hAnsi="Arial" w:cs="Arial"/>
          <w:lang w:val="es-MX"/>
        </w:rPr>
        <w:t>___________________________________________________________________________</w:t>
      </w:r>
    </w:p>
    <w:p w14:paraId="15812041" w14:textId="2C59D768" w:rsidR="004A4F47" w:rsidRPr="00FE1500" w:rsidRDefault="004A4F47" w:rsidP="00EC48D6">
      <w:pPr>
        <w:suppressAutoHyphens/>
        <w:spacing w:after="240" w:line="276" w:lineRule="auto"/>
        <w:jc w:val="center"/>
        <w:rPr>
          <w:rFonts w:ascii="Arial" w:hAnsi="Arial" w:cs="Arial"/>
          <w:lang w:val="es-MX"/>
        </w:rPr>
      </w:pPr>
      <w:r w:rsidRPr="00FE1500">
        <w:rPr>
          <w:rFonts w:ascii="Arial" w:hAnsi="Arial" w:cs="Arial"/>
          <w:lang w:val="es-MX"/>
        </w:rPr>
        <w:t>(</w:t>
      </w:r>
      <w:r w:rsidR="00FE1500">
        <w:rPr>
          <w:rFonts w:ascii="Arial" w:hAnsi="Arial" w:cs="Arial"/>
          <w:lang w:val="es-MX"/>
        </w:rPr>
        <w:t>a</w:t>
      </w:r>
      <w:r w:rsidRPr="00FE1500">
        <w:rPr>
          <w:rFonts w:ascii="Arial" w:hAnsi="Arial" w:cs="Arial"/>
          <w:lang w:val="es-MX"/>
        </w:rPr>
        <w:t>dresas, telefonas, el. paštas)</w:t>
      </w:r>
    </w:p>
    <w:p w14:paraId="3B5387DF" w14:textId="4DB14750" w:rsidR="004A4F47" w:rsidRPr="0064481B" w:rsidRDefault="004A4F47" w:rsidP="00EC48D6">
      <w:pPr>
        <w:suppressAutoHyphens/>
        <w:spacing w:before="240" w:after="480" w:line="276" w:lineRule="auto"/>
        <w:jc w:val="both"/>
        <w:rPr>
          <w:rFonts w:ascii="Arial" w:hAnsi="Arial" w:cs="Arial"/>
          <w:sz w:val="24"/>
          <w:szCs w:val="24"/>
          <w:lang w:val="es-MX"/>
        </w:rPr>
      </w:pPr>
      <w:r w:rsidRPr="0064481B">
        <w:rPr>
          <w:rFonts w:ascii="Arial" w:hAnsi="Arial" w:cs="Arial"/>
          <w:sz w:val="24"/>
          <w:szCs w:val="24"/>
          <w:lang w:val="es-MX"/>
        </w:rPr>
        <w:t>Klaipėdos rajono savivaldybės Merui</w:t>
      </w:r>
    </w:p>
    <w:p w14:paraId="117DFF06" w14:textId="77777777" w:rsidR="00F05A7E" w:rsidRPr="00AB6A99" w:rsidRDefault="004A4F47" w:rsidP="00EC48D6">
      <w:pPr>
        <w:pStyle w:val="Antrat1"/>
        <w:spacing w:line="276" w:lineRule="auto"/>
        <w:ind w:firstLine="0"/>
      </w:pPr>
      <w:r w:rsidRPr="00AB6A99">
        <w:t xml:space="preserve">PRAŠYMAS </w:t>
      </w:r>
    </w:p>
    <w:p w14:paraId="0E904EBB" w14:textId="0A6BD523" w:rsidR="004A4F47" w:rsidRPr="0064481B" w:rsidRDefault="00F05A7E" w:rsidP="00EC48D6">
      <w:pPr>
        <w:suppressAutoHyphens/>
        <w:spacing w:after="120" w:line="276" w:lineRule="auto"/>
        <w:jc w:val="center"/>
        <w:rPr>
          <w:rFonts w:ascii="Arial" w:hAnsi="Arial" w:cs="Arial"/>
          <w:b/>
          <w:sz w:val="24"/>
          <w:szCs w:val="24"/>
          <w:lang w:val="es-MX"/>
        </w:rPr>
      </w:pPr>
      <w:r w:rsidRPr="0064481B">
        <w:rPr>
          <w:rFonts w:ascii="Arial" w:hAnsi="Arial" w:cs="Arial"/>
          <w:b/>
          <w:sz w:val="24"/>
          <w:szCs w:val="24"/>
          <w:lang w:val="es-MX"/>
        </w:rPr>
        <w:t>DĖL ŽYMIŲ ŽMONIŲ, ISTORINIŲ DATŲ AR ĮVYKIŲ ATMINIMO ĮAMŽINIMO /</w:t>
      </w:r>
      <w:r w:rsidRPr="0064481B">
        <w:rPr>
          <w:rFonts w:ascii="Arial" w:hAnsi="Arial" w:cs="Arial"/>
          <w:b/>
          <w:sz w:val="24"/>
          <w:szCs w:val="24"/>
          <w:lang w:val="es-MX"/>
        </w:rPr>
        <w:br/>
        <w:t>ATMINIMO OBJEKTO ĮRENGIMO / PAŠALINIMO / PERKĖLIMO</w:t>
      </w:r>
    </w:p>
    <w:p w14:paraId="512911CE" w14:textId="77777777" w:rsidR="004A4F47" w:rsidRPr="004A4F47" w:rsidRDefault="004A4F47" w:rsidP="00EC48D6">
      <w:pPr>
        <w:suppressAutoHyphens/>
        <w:spacing w:line="276" w:lineRule="auto"/>
        <w:jc w:val="center"/>
        <w:rPr>
          <w:rFonts w:ascii="Arial" w:hAnsi="Arial" w:cs="Arial"/>
          <w:szCs w:val="24"/>
          <w:lang w:val="es-MX"/>
        </w:rPr>
      </w:pPr>
      <w:r w:rsidRPr="004A4F47">
        <w:rPr>
          <w:rFonts w:ascii="Arial" w:hAnsi="Arial" w:cs="Arial"/>
          <w:szCs w:val="24"/>
          <w:lang w:val="es-MX"/>
        </w:rPr>
        <w:t>______________</w:t>
      </w:r>
    </w:p>
    <w:p w14:paraId="2F9CFCAE" w14:textId="77777777" w:rsidR="004A4F47" w:rsidRPr="0064481B" w:rsidRDefault="004A4F47" w:rsidP="00EC48D6">
      <w:pPr>
        <w:suppressAutoHyphens/>
        <w:spacing w:after="240" w:line="276" w:lineRule="auto"/>
        <w:jc w:val="center"/>
        <w:rPr>
          <w:rFonts w:ascii="Arial" w:hAnsi="Arial" w:cs="Arial"/>
          <w:lang w:val="es-MX"/>
        </w:rPr>
      </w:pPr>
      <w:r w:rsidRPr="0064481B">
        <w:rPr>
          <w:rFonts w:ascii="Arial" w:hAnsi="Arial" w:cs="Arial"/>
          <w:lang w:val="es-MX"/>
        </w:rPr>
        <w:t>(data)</w:t>
      </w:r>
    </w:p>
    <w:p w14:paraId="03C5083F" w14:textId="0D38BAD0" w:rsidR="00F05A7E" w:rsidRPr="0064481B" w:rsidRDefault="004A4F47" w:rsidP="00EC48D6">
      <w:pPr>
        <w:suppressAutoHyphens/>
        <w:spacing w:line="276" w:lineRule="auto"/>
        <w:ind w:firstLine="720"/>
        <w:jc w:val="both"/>
        <w:rPr>
          <w:rFonts w:ascii="Arial" w:hAnsi="Arial" w:cs="Arial"/>
          <w:sz w:val="24"/>
          <w:szCs w:val="24"/>
          <w:lang w:val="es-MX"/>
        </w:rPr>
      </w:pPr>
      <w:r w:rsidRPr="0064481B">
        <w:rPr>
          <w:rFonts w:ascii="Arial" w:hAnsi="Arial" w:cs="Arial"/>
          <w:sz w:val="24"/>
          <w:szCs w:val="24"/>
          <w:lang w:val="es-MX"/>
        </w:rPr>
        <w:t>Prašau apsvarstyti mano prašymą</w:t>
      </w:r>
      <w:r w:rsidR="00F05A7E" w:rsidRPr="0064481B">
        <w:rPr>
          <w:rFonts w:ascii="Arial" w:hAnsi="Arial" w:cs="Arial"/>
          <w:sz w:val="24"/>
          <w:szCs w:val="24"/>
          <w:lang w:val="es-MX"/>
        </w:rPr>
        <w:t xml:space="preserve"> </w:t>
      </w:r>
      <w:r w:rsidR="00F94995" w:rsidRPr="0064481B">
        <w:rPr>
          <w:rFonts w:ascii="Arial" w:hAnsi="Arial" w:cs="Arial"/>
          <w:sz w:val="24"/>
          <w:szCs w:val="24"/>
          <w:lang w:val="es-MX"/>
        </w:rPr>
        <w:t xml:space="preserve">įamžinti </w:t>
      </w:r>
      <w:r w:rsidR="00F05A7E" w:rsidRPr="0064481B">
        <w:rPr>
          <w:rFonts w:ascii="Arial" w:hAnsi="Arial" w:cs="Arial"/>
          <w:sz w:val="24"/>
          <w:szCs w:val="24"/>
          <w:lang w:val="es-MX"/>
        </w:rPr>
        <w:t>žym</w:t>
      </w:r>
      <w:r w:rsidR="00F94995" w:rsidRPr="0064481B">
        <w:rPr>
          <w:rFonts w:ascii="Arial" w:hAnsi="Arial" w:cs="Arial"/>
          <w:sz w:val="24"/>
          <w:szCs w:val="24"/>
          <w:lang w:val="es-MX"/>
        </w:rPr>
        <w:t>aus</w:t>
      </w:r>
      <w:r w:rsidR="00F05A7E" w:rsidRPr="0064481B">
        <w:rPr>
          <w:rFonts w:ascii="Arial" w:hAnsi="Arial" w:cs="Arial"/>
          <w:sz w:val="24"/>
          <w:szCs w:val="24"/>
          <w:lang w:val="es-MX"/>
        </w:rPr>
        <w:t xml:space="preserve"> žmog</w:t>
      </w:r>
      <w:r w:rsidR="00F94995" w:rsidRPr="0064481B">
        <w:rPr>
          <w:rFonts w:ascii="Arial" w:hAnsi="Arial" w:cs="Arial"/>
          <w:sz w:val="24"/>
          <w:szCs w:val="24"/>
          <w:lang w:val="es-MX"/>
        </w:rPr>
        <w:t>aus,</w:t>
      </w:r>
      <w:r w:rsidR="00F05A7E" w:rsidRPr="0064481B">
        <w:rPr>
          <w:rFonts w:ascii="Arial" w:hAnsi="Arial" w:cs="Arial"/>
          <w:sz w:val="24"/>
          <w:szCs w:val="24"/>
          <w:lang w:val="es-MX"/>
        </w:rPr>
        <w:t xml:space="preserve"> </w:t>
      </w:r>
      <w:r w:rsidR="00F94995" w:rsidRPr="0064481B">
        <w:rPr>
          <w:rFonts w:ascii="Arial" w:hAnsi="Arial" w:cs="Arial"/>
          <w:sz w:val="24"/>
          <w:szCs w:val="24"/>
          <w:lang w:val="es-MX"/>
        </w:rPr>
        <w:t xml:space="preserve">istorinės datos ar įvykio atminimą, įrengti / pašalinti / perkelti atminimo objektą </w:t>
      </w:r>
      <w:r w:rsidR="00FF7CED" w:rsidRPr="0064481B">
        <w:rPr>
          <w:rFonts w:ascii="Arial" w:hAnsi="Arial" w:cs="Arial"/>
          <w:i/>
          <w:iCs/>
          <w:sz w:val="24"/>
          <w:szCs w:val="24"/>
          <w:lang w:val="es-MX"/>
        </w:rPr>
        <w:t>(nereikalingą išbraukti).</w:t>
      </w:r>
    </w:p>
    <w:p w14:paraId="25CCA1F2" w14:textId="282C9764" w:rsidR="00F05A7E" w:rsidRPr="0064481B" w:rsidRDefault="00092854" w:rsidP="00EC48D6">
      <w:pPr>
        <w:suppressAutoHyphens/>
        <w:spacing w:after="120" w:line="276" w:lineRule="auto"/>
        <w:ind w:firstLine="720"/>
        <w:jc w:val="both"/>
        <w:rPr>
          <w:rFonts w:ascii="Arial" w:hAnsi="Arial" w:cs="Arial"/>
          <w:sz w:val="24"/>
          <w:szCs w:val="24"/>
          <w:lang w:val="es-MX"/>
        </w:rPr>
      </w:pPr>
      <w:r w:rsidRPr="0064481B">
        <w:rPr>
          <w:rFonts w:ascii="Arial" w:hAnsi="Arial" w:cs="Arial"/>
          <w:sz w:val="24"/>
          <w:szCs w:val="24"/>
          <w:lang w:val="es-MX"/>
        </w:rPr>
        <w:t xml:space="preserve">1. </w:t>
      </w:r>
      <w:r w:rsidR="00FF7CED" w:rsidRPr="0064481B">
        <w:rPr>
          <w:rFonts w:ascii="Arial" w:hAnsi="Arial" w:cs="Arial"/>
          <w:sz w:val="24"/>
          <w:szCs w:val="24"/>
          <w:lang w:val="es-MX"/>
        </w:rPr>
        <w:t>Nurodyti atminimo objekto rūšį (pvz. paminklas, skulptūra, skulptūrinė kompozicija, atminimo lenta, bareljefas, informacinė lenta, mažosios architektūros elementai, instaliacija, ženklas ar kiti objektai) ar kt. įamžinimo būdą.</w:t>
      </w:r>
    </w:p>
    <w:p w14:paraId="22F12828" w14:textId="3E5E5D77" w:rsidR="00F05A7E" w:rsidRDefault="00FF7CED" w:rsidP="00EC48D6">
      <w:pPr>
        <w:suppressAutoHyphens/>
        <w:spacing w:after="240" w:line="276" w:lineRule="auto"/>
        <w:jc w:val="both"/>
        <w:rPr>
          <w:rFonts w:ascii="Arial" w:hAnsi="Arial" w:cs="Arial"/>
          <w:szCs w:val="24"/>
          <w:lang w:val="es-MX"/>
        </w:rPr>
      </w:pPr>
      <w:r>
        <w:rPr>
          <w:rFonts w:ascii="Arial" w:hAnsi="Arial" w:cs="Arial"/>
          <w:szCs w:val="24"/>
          <w:lang w:val="es-MX"/>
        </w:rPr>
        <w:t>_________________________________________________________________________________________</w:t>
      </w:r>
    </w:p>
    <w:p w14:paraId="11713E17" w14:textId="138EE151" w:rsidR="00FF7CED" w:rsidRPr="0064481B" w:rsidRDefault="00092854" w:rsidP="00EC48D6">
      <w:pPr>
        <w:suppressAutoHyphens/>
        <w:spacing w:after="120" w:line="276" w:lineRule="auto"/>
        <w:ind w:firstLine="720"/>
        <w:jc w:val="both"/>
        <w:rPr>
          <w:rFonts w:ascii="Arial" w:hAnsi="Arial" w:cs="Arial"/>
          <w:sz w:val="24"/>
          <w:szCs w:val="24"/>
          <w:lang w:val="es-MX"/>
        </w:rPr>
      </w:pPr>
      <w:r w:rsidRPr="0064481B">
        <w:rPr>
          <w:rFonts w:ascii="Arial" w:hAnsi="Arial" w:cs="Arial"/>
          <w:sz w:val="24"/>
          <w:szCs w:val="24"/>
          <w:lang w:val="es-MX"/>
        </w:rPr>
        <w:t xml:space="preserve">2. </w:t>
      </w:r>
      <w:r w:rsidR="00FF7CED" w:rsidRPr="0064481B">
        <w:rPr>
          <w:rFonts w:ascii="Arial" w:hAnsi="Arial" w:cs="Arial"/>
          <w:sz w:val="24"/>
          <w:szCs w:val="24"/>
          <w:lang w:val="es-MX"/>
        </w:rPr>
        <w:t>Atminimo objekto įrengimo, pašalinimo ar perkėlimo adresas</w:t>
      </w:r>
      <w:r w:rsidR="003675BD" w:rsidRPr="0064481B">
        <w:rPr>
          <w:rFonts w:ascii="Arial" w:hAnsi="Arial" w:cs="Arial"/>
          <w:sz w:val="24"/>
          <w:szCs w:val="24"/>
          <w:lang w:val="es-MX"/>
        </w:rPr>
        <w:t>:</w:t>
      </w:r>
    </w:p>
    <w:p w14:paraId="4F8A74E4" w14:textId="47574860" w:rsidR="00FF7CED" w:rsidRDefault="00FF7CED" w:rsidP="00EC48D6">
      <w:pPr>
        <w:suppressAutoHyphens/>
        <w:spacing w:after="240" w:line="276" w:lineRule="auto"/>
        <w:jc w:val="both"/>
        <w:rPr>
          <w:rFonts w:ascii="Arial" w:hAnsi="Arial" w:cs="Arial"/>
          <w:szCs w:val="24"/>
          <w:lang w:val="es-MX"/>
        </w:rPr>
      </w:pPr>
      <w:r>
        <w:rPr>
          <w:rFonts w:ascii="Arial" w:hAnsi="Arial" w:cs="Arial"/>
          <w:szCs w:val="24"/>
          <w:lang w:val="es-MX"/>
        </w:rPr>
        <w:t>_________________________________________________________________________________________</w:t>
      </w:r>
    </w:p>
    <w:p w14:paraId="079FA0B2" w14:textId="666265B5" w:rsidR="003675BD" w:rsidRPr="0064481B" w:rsidRDefault="00092854" w:rsidP="00EC48D6">
      <w:pPr>
        <w:suppressAutoHyphens/>
        <w:spacing w:after="120" w:line="276" w:lineRule="auto"/>
        <w:ind w:firstLine="709"/>
        <w:jc w:val="both"/>
        <w:rPr>
          <w:rFonts w:ascii="Arial" w:hAnsi="Arial" w:cs="Arial"/>
          <w:sz w:val="24"/>
          <w:szCs w:val="24"/>
          <w:lang w:val="es-MX"/>
        </w:rPr>
      </w:pPr>
      <w:r w:rsidRPr="0064481B">
        <w:rPr>
          <w:rFonts w:ascii="Arial" w:hAnsi="Arial" w:cs="Arial"/>
          <w:sz w:val="24"/>
          <w:szCs w:val="24"/>
          <w:lang w:val="es-MX"/>
        </w:rPr>
        <w:t xml:space="preserve">3. </w:t>
      </w:r>
      <w:r w:rsidR="003675BD" w:rsidRPr="0064481B">
        <w:rPr>
          <w:rFonts w:ascii="Arial" w:hAnsi="Arial" w:cs="Arial"/>
          <w:sz w:val="24"/>
          <w:szCs w:val="24"/>
          <w:lang w:val="es-MX"/>
        </w:rPr>
        <w:t>Asmuo, data, įvykis ar objektas, kurio atminimą prašoma įamžinti (kurio atminimo objetą prašoma pašalinti ar perkelti):</w:t>
      </w:r>
    </w:p>
    <w:p w14:paraId="0F344852" w14:textId="0C9EFE09" w:rsidR="003675BD" w:rsidRDefault="003675BD" w:rsidP="00EC48D6">
      <w:pPr>
        <w:suppressAutoHyphens/>
        <w:spacing w:after="120" w:line="276" w:lineRule="auto"/>
        <w:jc w:val="both"/>
        <w:rPr>
          <w:rFonts w:ascii="Arial" w:hAnsi="Arial" w:cs="Arial"/>
          <w:szCs w:val="24"/>
          <w:lang w:val="es-MX"/>
        </w:rPr>
      </w:pPr>
      <w:r>
        <w:rPr>
          <w:rFonts w:ascii="Arial" w:hAnsi="Arial" w:cs="Arial"/>
          <w:szCs w:val="24"/>
          <w:lang w:val="es-MX"/>
        </w:rPr>
        <w:t>_________________________________________________________________________________________</w:t>
      </w:r>
    </w:p>
    <w:p w14:paraId="5DC6D302" w14:textId="631C5405" w:rsidR="0064481B" w:rsidRDefault="0064481B" w:rsidP="00EC48D6">
      <w:pPr>
        <w:suppressAutoHyphens/>
        <w:spacing w:after="240" w:line="276" w:lineRule="auto"/>
        <w:jc w:val="both"/>
        <w:rPr>
          <w:rFonts w:ascii="Arial" w:hAnsi="Arial" w:cs="Arial"/>
          <w:szCs w:val="24"/>
          <w:lang w:val="es-MX"/>
        </w:rPr>
      </w:pPr>
      <w:r>
        <w:rPr>
          <w:rFonts w:ascii="Arial" w:hAnsi="Arial" w:cs="Arial"/>
          <w:szCs w:val="24"/>
          <w:lang w:val="es-MX"/>
        </w:rPr>
        <w:t>_________________________________________________________________________________________</w:t>
      </w:r>
    </w:p>
    <w:p w14:paraId="4F5652DB" w14:textId="0CDCBBF7" w:rsidR="003675BD" w:rsidRPr="0064481B" w:rsidRDefault="00092854" w:rsidP="00EC48D6">
      <w:pPr>
        <w:suppressAutoHyphens/>
        <w:spacing w:after="120" w:line="276" w:lineRule="auto"/>
        <w:ind w:firstLine="709"/>
        <w:jc w:val="both"/>
        <w:rPr>
          <w:rFonts w:ascii="Arial" w:hAnsi="Arial" w:cs="Arial"/>
          <w:sz w:val="24"/>
          <w:szCs w:val="24"/>
          <w:lang w:val="es-MX"/>
        </w:rPr>
      </w:pPr>
      <w:r w:rsidRPr="0064481B">
        <w:rPr>
          <w:rFonts w:ascii="Arial" w:hAnsi="Arial" w:cs="Arial"/>
          <w:sz w:val="24"/>
          <w:szCs w:val="24"/>
          <w:lang w:val="es-MX"/>
        </w:rPr>
        <w:t xml:space="preserve">4. </w:t>
      </w:r>
      <w:r w:rsidR="00A805D4" w:rsidRPr="0064481B">
        <w:rPr>
          <w:rFonts w:ascii="Arial" w:hAnsi="Arial" w:cs="Arial"/>
          <w:sz w:val="24"/>
          <w:szCs w:val="24"/>
          <w:lang w:val="es-MX"/>
        </w:rPr>
        <w:t>P</w:t>
      </w:r>
      <w:r w:rsidR="003675BD" w:rsidRPr="0064481B">
        <w:rPr>
          <w:rFonts w:ascii="Arial" w:hAnsi="Arial" w:cs="Arial"/>
          <w:sz w:val="24"/>
          <w:szCs w:val="24"/>
          <w:lang w:val="es-MX"/>
        </w:rPr>
        <w:t>ateik</w:t>
      </w:r>
      <w:r w:rsidR="00A805D4" w:rsidRPr="0064481B">
        <w:rPr>
          <w:rFonts w:ascii="Arial" w:hAnsi="Arial" w:cs="Arial"/>
          <w:sz w:val="24"/>
          <w:szCs w:val="24"/>
          <w:lang w:val="es-MX"/>
        </w:rPr>
        <w:t>ti</w:t>
      </w:r>
      <w:r w:rsidR="003675BD" w:rsidRPr="0064481B">
        <w:rPr>
          <w:rFonts w:ascii="Arial" w:hAnsi="Arial" w:cs="Arial"/>
          <w:sz w:val="24"/>
          <w:szCs w:val="24"/>
          <w:lang w:val="es-MX"/>
        </w:rPr>
        <w:t xml:space="preserve"> įamžinamojo asmens biografij</w:t>
      </w:r>
      <w:r w:rsidR="00A805D4" w:rsidRPr="0064481B">
        <w:rPr>
          <w:rFonts w:ascii="Arial" w:hAnsi="Arial" w:cs="Arial"/>
          <w:sz w:val="24"/>
          <w:szCs w:val="24"/>
          <w:lang w:val="es-MX"/>
        </w:rPr>
        <w:t>ą</w:t>
      </w:r>
      <w:r w:rsidR="003675BD" w:rsidRPr="0064481B">
        <w:rPr>
          <w:rFonts w:ascii="Arial" w:hAnsi="Arial" w:cs="Arial"/>
          <w:sz w:val="24"/>
          <w:szCs w:val="24"/>
          <w:lang w:val="es-MX"/>
        </w:rPr>
        <w:t>, nuopelnų aprašym</w:t>
      </w:r>
      <w:r w:rsidR="00A805D4" w:rsidRPr="0064481B">
        <w:rPr>
          <w:rFonts w:ascii="Arial" w:hAnsi="Arial" w:cs="Arial"/>
          <w:sz w:val="24"/>
          <w:szCs w:val="24"/>
          <w:lang w:val="es-MX"/>
        </w:rPr>
        <w:t>ą</w:t>
      </w:r>
      <w:r w:rsidR="003675BD" w:rsidRPr="0064481B">
        <w:rPr>
          <w:rFonts w:ascii="Arial" w:hAnsi="Arial" w:cs="Arial"/>
          <w:sz w:val="24"/>
          <w:szCs w:val="24"/>
          <w:lang w:val="es-MX"/>
        </w:rPr>
        <w:t>, reikšmingos datos ar įvykio aprašym</w:t>
      </w:r>
      <w:r w:rsidR="00A805D4" w:rsidRPr="0064481B">
        <w:rPr>
          <w:rFonts w:ascii="Arial" w:hAnsi="Arial" w:cs="Arial"/>
          <w:sz w:val="24"/>
          <w:szCs w:val="24"/>
          <w:lang w:val="es-MX"/>
        </w:rPr>
        <w:t>ą</w:t>
      </w:r>
      <w:r w:rsidR="003675BD" w:rsidRPr="0064481B">
        <w:rPr>
          <w:rFonts w:ascii="Arial" w:hAnsi="Arial" w:cs="Arial"/>
          <w:sz w:val="24"/>
          <w:szCs w:val="24"/>
          <w:lang w:val="es-MX"/>
        </w:rPr>
        <w:t>, jų reikšmė Klaipėdos rajonui ar Lietuvos istorijai, duomen</w:t>
      </w:r>
      <w:r w:rsidR="00A805D4" w:rsidRPr="0064481B">
        <w:rPr>
          <w:rFonts w:ascii="Arial" w:hAnsi="Arial" w:cs="Arial"/>
          <w:sz w:val="24"/>
          <w:szCs w:val="24"/>
          <w:lang w:val="es-MX"/>
        </w:rPr>
        <w:t>is</w:t>
      </w:r>
      <w:r w:rsidR="003675BD" w:rsidRPr="0064481B">
        <w:rPr>
          <w:rFonts w:ascii="Arial" w:hAnsi="Arial" w:cs="Arial"/>
          <w:sz w:val="24"/>
          <w:szCs w:val="24"/>
          <w:lang w:val="es-MX"/>
        </w:rPr>
        <w:t xml:space="preserve"> apie pažymimą objektą ir jo reikšmę kultūros istorijai arba atminimo objekto pašalinimo ar perkėlimo motyvuoti argumentai</w:t>
      </w:r>
      <w:r w:rsidRPr="0064481B">
        <w:rPr>
          <w:rFonts w:ascii="Arial" w:hAnsi="Arial" w:cs="Arial"/>
          <w:sz w:val="24"/>
          <w:szCs w:val="24"/>
          <w:lang w:val="es-MX"/>
        </w:rPr>
        <w:t>:</w:t>
      </w:r>
    </w:p>
    <w:p w14:paraId="7ADC5651" w14:textId="210C127B" w:rsidR="00092854" w:rsidRDefault="00092854" w:rsidP="00EC48D6">
      <w:pPr>
        <w:suppressAutoHyphens/>
        <w:spacing w:after="120" w:line="276" w:lineRule="auto"/>
        <w:jc w:val="both"/>
        <w:rPr>
          <w:rFonts w:ascii="Arial" w:hAnsi="Arial" w:cs="Arial"/>
          <w:szCs w:val="24"/>
          <w:lang w:val="es-MX"/>
        </w:rPr>
      </w:pPr>
      <w:r>
        <w:rPr>
          <w:rFonts w:ascii="Arial" w:hAnsi="Arial" w:cs="Arial"/>
          <w:szCs w:val="24"/>
          <w:lang w:val="es-MX"/>
        </w:rPr>
        <w:t>_________________________________________________________________________________________</w:t>
      </w:r>
    </w:p>
    <w:p w14:paraId="63261988" w14:textId="1DCBB47E" w:rsidR="00092854" w:rsidRDefault="00092854" w:rsidP="00EC48D6">
      <w:pPr>
        <w:suppressAutoHyphens/>
        <w:spacing w:after="120" w:line="276" w:lineRule="auto"/>
        <w:jc w:val="both"/>
        <w:rPr>
          <w:rFonts w:ascii="Arial" w:hAnsi="Arial" w:cs="Arial"/>
          <w:szCs w:val="24"/>
          <w:lang w:val="es-MX"/>
        </w:rPr>
      </w:pPr>
      <w:r>
        <w:rPr>
          <w:rFonts w:ascii="Arial" w:hAnsi="Arial" w:cs="Arial"/>
          <w:szCs w:val="24"/>
          <w:lang w:val="es-MX"/>
        </w:rPr>
        <w:t>_________________________________________________________________________________________</w:t>
      </w:r>
    </w:p>
    <w:p w14:paraId="3AB2BBB9" w14:textId="0C33345B" w:rsidR="00092854" w:rsidRDefault="00092854" w:rsidP="00EC48D6">
      <w:pPr>
        <w:suppressAutoHyphens/>
        <w:spacing w:after="240" w:line="276" w:lineRule="auto"/>
        <w:jc w:val="both"/>
        <w:rPr>
          <w:rFonts w:ascii="Arial" w:hAnsi="Arial" w:cs="Arial"/>
          <w:szCs w:val="24"/>
          <w:lang w:val="es-MX"/>
        </w:rPr>
      </w:pPr>
      <w:r>
        <w:rPr>
          <w:rFonts w:ascii="Arial" w:hAnsi="Arial" w:cs="Arial"/>
          <w:szCs w:val="24"/>
          <w:lang w:val="es-MX"/>
        </w:rPr>
        <w:lastRenderedPageBreak/>
        <w:t>_________________________________________________________________________________________</w:t>
      </w:r>
    </w:p>
    <w:p w14:paraId="3BFBC6FE" w14:textId="727C9D1F" w:rsidR="004A4F47" w:rsidRPr="0064481B" w:rsidRDefault="00092854" w:rsidP="00EC48D6">
      <w:pPr>
        <w:suppressAutoHyphens/>
        <w:spacing w:after="120" w:line="276" w:lineRule="auto"/>
        <w:ind w:firstLine="720"/>
        <w:jc w:val="both"/>
        <w:rPr>
          <w:rFonts w:ascii="Arial" w:hAnsi="Arial" w:cs="Arial"/>
          <w:sz w:val="24"/>
          <w:szCs w:val="24"/>
          <w:lang w:val="es-MX"/>
        </w:rPr>
      </w:pPr>
      <w:r w:rsidRPr="0064481B">
        <w:rPr>
          <w:rFonts w:ascii="Arial" w:hAnsi="Arial" w:cs="Arial"/>
          <w:bCs/>
          <w:sz w:val="24"/>
          <w:szCs w:val="24"/>
          <w:lang w:val="es-MX"/>
        </w:rPr>
        <w:t xml:space="preserve">5. </w:t>
      </w:r>
      <w:r w:rsidR="004A4F47" w:rsidRPr="0064481B">
        <w:rPr>
          <w:rFonts w:ascii="Arial" w:hAnsi="Arial" w:cs="Arial"/>
          <w:bCs/>
          <w:sz w:val="24"/>
          <w:szCs w:val="24"/>
          <w:lang w:val="es-MX"/>
        </w:rPr>
        <w:t xml:space="preserve">Siūlomo įrengti </w:t>
      </w:r>
      <w:r w:rsidR="004A4F47" w:rsidRPr="0064481B">
        <w:rPr>
          <w:rFonts w:ascii="Arial" w:hAnsi="Arial" w:cs="Arial"/>
          <w:sz w:val="24"/>
          <w:szCs w:val="24"/>
          <w:lang w:val="es-MX"/>
        </w:rPr>
        <w:t>atminimo</w:t>
      </w:r>
      <w:r w:rsidR="00923DAE" w:rsidRPr="0064481B">
        <w:rPr>
          <w:rFonts w:ascii="Arial" w:hAnsi="Arial" w:cs="Arial"/>
          <w:sz w:val="24"/>
          <w:szCs w:val="24"/>
          <w:lang w:val="es-MX"/>
        </w:rPr>
        <w:t xml:space="preserve"> objekto</w:t>
      </w:r>
      <w:r w:rsidR="004A4F47" w:rsidRPr="0064481B">
        <w:rPr>
          <w:rFonts w:ascii="Arial" w:hAnsi="Arial" w:cs="Arial"/>
          <w:sz w:val="24"/>
          <w:szCs w:val="24"/>
          <w:lang w:val="es-MX"/>
        </w:rPr>
        <w:t xml:space="preserve"> tekstas:</w:t>
      </w:r>
    </w:p>
    <w:p w14:paraId="60BE641E" w14:textId="2F6A8C46" w:rsidR="00092854" w:rsidRDefault="00092854" w:rsidP="00EC48D6">
      <w:pPr>
        <w:suppressAutoHyphens/>
        <w:spacing w:after="120" w:line="276" w:lineRule="auto"/>
        <w:jc w:val="both"/>
        <w:rPr>
          <w:rFonts w:ascii="Arial" w:hAnsi="Arial" w:cs="Arial"/>
          <w:szCs w:val="24"/>
          <w:lang w:val="es-MX"/>
        </w:rPr>
      </w:pPr>
      <w:r>
        <w:rPr>
          <w:rFonts w:ascii="Arial" w:hAnsi="Arial" w:cs="Arial"/>
          <w:szCs w:val="24"/>
          <w:lang w:val="es-MX"/>
        </w:rPr>
        <w:t>_________________________________________________________________________________________</w:t>
      </w:r>
    </w:p>
    <w:p w14:paraId="3E7792A8" w14:textId="0D89E939" w:rsidR="00092854" w:rsidRPr="004A4F47" w:rsidRDefault="00092854" w:rsidP="00EC48D6">
      <w:pPr>
        <w:suppressAutoHyphens/>
        <w:spacing w:after="240" w:line="276" w:lineRule="auto"/>
        <w:jc w:val="both"/>
        <w:rPr>
          <w:rFonts w:ascii="Arial" w:hAnsi="Arial" w:cs="Arial"/>
          <w:szCs w:val="24"/>
          <w:lang w:val="es-MX"/>
        </w:rPr>
      </w:pPr>
      <w:r>
        <w:rPr>
          <w:rFonts w:ascii="Arial" w:hAnsi="Arial" w:cs="Arial"/>
          <w:szCs w:val="24"/>
          <w:lang w:val="es-MX"/>
        </w:rPr>
        <w:t>_________________________________________________________________________________________</w:t>
      </w:r>
    </w:p>
    <w:p w14:paraId="0EA5E420" w14:textId="6CF86623" w:rsidR="00092854" w:rsidRPr="0064481B" w:rsidRDefault="00092854" w:rsidP="00EC48D6">
      <w:pPr>
        <w:suppressAutoHyphens/>
        <w:spacing w:after="120" w:line="276" w:lineRule="auto"/>
        <w:ind w:firstLine="720"/>
        <w:jc w:val="both"/>
        <w:rPr>
          <w:rFonts w:ascii="Arial" w:hAnsi="Arial" w:cs="Arial"/>
          <w:sz w:val="24"/>
          <w:szCs w:val="24"/>
          <w:lang w:val="es-MX"/>
        </w:rPr>
      </w:pPr>
      <w:r w:rsidRPr="0064481B">
        <w:rPr>
          <w:rFonts w:ascii="Arial" w:hAnsi="Arial" w:cs="Arial"/>
          <w:sz w:val="24"/>
          <w:szCs w:val="24"/>
          <w:lang w:val="es-MX"/>
        </w:rPr>
        <w:t>6. Planuojama darbų pradžia ir pabaiga:</w:t>
      </w:r>
    </w:p>
    <w:p w14:paraId="2C8EC769" w14:textId="622F7004" w:rsidR="00092854" w:rsidRPr="00A93FC8" w:rsidRDefault="00092854" w:rsidP="00EC48D6">
      <w:pPr>
        <w:suppressAutoHyphens/>
        <w:spacing w:after="240" w:line="276" w:lineRule="auto"/>
        <w:jc w:val="both"/>
        <w:rPr>
          <w:rFonts w:ascii="Arial" w:hAnsi="Arial" w:cs="Arial"/>
          <w:szCs w:val="24"/>
          <w:lang w:val="pt-BR"/>
        </w:rPr>
      </w:pPr>
      <w:r w:rsidRPr="00A93FC8">
        <w:rPr>
          <w:rFonts w:ascii="Arial" w:hAnsi="Arial" w:cs="Arial"/>
          <w:szCs w:val="24"/>
          <w:lang w:val="pt-BR"/>
        </w:rPr>
        <w:t>_________________________________________________________________________________________</w:t>
      </w:r>
    </w:p>
    <w:p w14:paraId="28FFA454" w14:textId="6FFD6188" w:rsidR="00092854" w:rsidRPr="00C563E2" w:rsidRDefault="00092854" w:rsidP="00EC48D6">
      <w:pPr>
        <w:suppressAutoHyphens/>
        <w:spacing w:after="120" w:line="276" w:lineRule="auto"/>
        <w:ind w:firstLine="720"/>
        <w:jc w:val="both"/>
        <w:rPr>
          <w:rFonts w:ascii="Arial" w:hAnsi="Arial" w:cs="Arial"/>
          <w:sz w:val="24"/>
          <w:szCs w:val="24"/>
          <w:lang w:val="lt-LT"/>
        </w:rPr>
      </w:pPr>
      <w:r w:rsidRPr="00C563E2">
        <w:rPr>
          <w:rFonts w:ascii="Arial" w:hAnsi="Arial" w:cs="Arial"/>
          <w:sz w:val="24"/>
          <w:szCs w:val="24"/>
          <w:lang w:val="lt-LT"/>
        </w:rPr>
        <w:t>7. Finansavimo šaltinis</w:t>
      </w:r>
      <w:r w:rsidR="0064481B" w:rsidRPr="00C563E2">
        <w:rPr>
          <w:rFonts w:ascii="Arial" w:hAnsi="Arial" w:cs="Arial"/>
          <w:sz w:val="24"/>
          <w:szCs w:val="24"/>
          <w:lang w:val="lt-LT"/>
        </w:rPr>
        <w:t xml:space="preserve"> </w:t>
      </w:r>
      <w:r w:rsidR="0064481B" w:rsidRPr="00C563E2">
        <w:rPr>
          <w:rFonts w:ascii="Arial" w:hAnsi="Arial" w:cs="Arial"/>
          <w:i/>
          <w:iCs/>
          <w:sz w:val="24"/>
          <w:szCs w:val="24"/>
          <w:lang w:val="lt-LT"/>
        </w:rPr>
        <w:t>(pažymėti tinkamą variantą)</w:t>
      </w:r>
      <w:r w:rsidR="0064481B" w:rsidRPr="00C563E2">
        <w:rPr>
          <w:rFonts w:ascii="Arial" w:hAnsi="Arial" w:cs="Arial"/>
          <w:sz w:val="24"/>
          <w:szCs w:val="24"/>
          <w:lang w:val="lt-LT"/>
        </w:rPr>
        <w:t>:</w:t>
      </w:r>
    </w:p>
    <w:p w14:paraId="649D6596" w14:textId="0FB4EB04" w:rsidR="0064481B" w:rsidRPr="00C563E2" w:rsidRDefault="0064481B" w:rsidP="00EC48D6">
      <w:pPr>
        <w:suppressAutoHyphens/>
        <w:spacing w:after="240" w:line="276" w:lineRule="auto"/>
        <w:ind w:firstLine="720"/>
        <w:rPr>
          <w:rFonts w:ascii="Arial" w:hAnsi="Arial" w:cs="Arial"/>
          <w:sz w:val="24"/>
          <w:szCs w:val="24"/>
          <w:lang w:val="lt-LT"/>
        </w:rPr>
      </w:pPr>
      <w:r w:rsidRPr="00C563E2">
        <w:rPr>
          <w:rFonts w:ascii="Segoe UI Symbol" w:hAnsi="Segoe UI Symbol" w:cs="Segoe UI Symbol"/>
          <w:sz w:val="24"/>
          <w:szCs w:val="24"/>
          <w:lang w:val="lt-LT"/>
        </w:rPr>
        <w:t>☐</w:t>
      </w:r>
      <w:r w:rsidRPr="00C563E2">
        <w:rPr>
          <w:rFonts w:ascii="Arial" w:hAnsi="Arial" w:cs="Arial"/>
          <w:sz w:val="24"/>
          <w:szCs w:val="24"/>
          <w:lang w:val="lt-LT"/>
        </w:rPr>
        <w:t xml:space="preserve"> Pareiškėjo lėšos  </w:t>
      </w:r>
      <w:r w:rsidRPr="00C563E2">
        <w:rPr>
          <w:rFonts w:ascii="Segoe UI Symbol" w:hAnsi="Segoe UI Symbol" w:cs="Segoe UI Symbol"/>
          <w:sz w:val="24"/>
          <w:szCs w:val="24"/>
          <w:lang w:val="lt-LT"/>
        </w:rPr>
        <w:t>☐</w:t>
      </w:r>
      <w:r w:rsidRPr="00C563E2">
        <w:rPr>
          <w:rFonts w:ascii="Arial" w:hAnsi="Arial" w:cs="Arial"/>
          <w:sz w:val="24"/>
          <w:szCs w:val="24"/>
          <w:lang w:val="lt-LT"/>
        </w:rPr>
        <w:t xml:space="preserve"> Savivaldybės biudžeto lėšos  </w:t>
      </w:r>
      <w:r w:rsidRPr="00C563E2">
        <w:rPr>
          <w:rFonts w:ascii="Segoe UI Symbol" w:hAnsi="Segoe UI Symbol" w:cs="Segoe UI Symbol"/>
          <w:sz w:val="24"/>
          <w:szCs w:val="24"/>
          <w:lang w:val="lt-LT"/>
        </w:rPr>
        <w:t>☐</w:t>
      </w:r>
      <w:r w:rsidRPr="00C563E2">
        <w:rPr>
          <w:rFonts w:ascii="Arial" w:hAnsi="Arial" w:cs="Arial"/>
          <w:sz w:val="24"/>
          <w:szCs w:val="24"/>
          <w:lang w:val="lt-LT"/>
        </w:rPr>
        <w:t xml:space="preserve"> Kiti lėšų šaltiniai </w:t>
      </w:r>
    </w:p>
    <w:p w14:paraId="58151D54" w14:textId="7D02F2EF" w:rsidR="0070573C" w:rsidRDefault="00D72406" w:rsidP="00EC48D6">
      <w:pPr>
        <w:suppressAutoHyphens/>
        <w:spacing w:after="120" w:line="276" w:lineRule="auto"/>
        <w:ind w:firstLine="720"/>
        <w:jc w:val="both"/>
        <w:rPr>
          <w:rFonts w:ascii="Arial" w:hAnsi="Arial" w:cs="Arial"/>
          <w:sz w:val="24"/>
          <w:szCs w:val="24"/>
          <w:lang w:val="lt-LT"/>
        </w:rPr>
      </w:pPr>
      <w:r w:rsidRPr="00C563E2">
        <w:rPr>
          <w:rFonts w:ascii="Arial" w:hAnsi="Arial" w:cs="Arial"/>
          <w:sz w:val="24"/>
          <w:szCs w:val="24"/>
          <w:lang w:val="lt-LT"/>
        </w:rPr>
        <w:t xml:space="preserve">8. </w:t>
      </w:r>
      <w:r w:rsidR="0070573C">
        <w:rPr>
          <w:rFonts w:ascii="Arial" w:hAnsi="Arial" w:cs="Arial"/>
          <w:sz w:val="24"/>
          <w:szCs w:val="24"/>
          <w:lang w:val="lt-LT"/>
        </w:rPr>
        <w:t xml:space="preserve">Lėšų poreikis (eurais): </w:t>
      </w:r>
    </w:p>
    <w:p w14:paraId="5D9D7592" w14:textId="3C16D469" w:rsidR="0070573C" w:rsidRDefault="0070573C" w:rsidP="00EC48D6">
      <w:pPr>
        <w:suppressAutoHyphens/>
        <w:spacing w:after="240" w:line="276" w:lineRule="auto"/>
        <w:ind w:firstLine="720"/>
        <w:jc w:val="both"/>
        <w:rPr>
          <w:rFonts w:ascii="Arial" w:hAnsi="Arial" w:cs="Arial"/>
          <w:sz w:val="24"/>
          <w:szCs w:val="24"/>
          <w:lang w:val="lt-LT"/>
        </w:rPr>
      </w:pPr>
      <w:r>
        <w:rPr>
          <w:rFonts w:ascii="Arial" w:hAnsi="Arial" w:cs="Arial"/>
          <w:sz w:val="24"/>
          <w:szCs w:val="24"/>
          <w:lang w:val="lt-LT"/>
        </w:rPr>
        <w:t>____________________________________________________________________</w:t>
      </w:r>
    </w:p>
    <w:p w14:paraId="14A07618" w14:textId="45DDBAC4" w:rsidR="004A4F47" w:rsidRPr="00C563E2" w:rsidRDefault="0070573C" w:rsidP="00EC48D6">
      <w:pPr>
        <w:suppressAutoHyphens/>
        <w:spacing w:line="276" w:lineRule="auto"/>
        <w:ind w:firstLine="720"/>
        <w:jc w:val="both"/>
        <w:rPr>
          <w:rFonts w:ascii="Arial" w:hAnsi="Arial" w:cs="Arial"/>
          <w:sz w:val="24"/>
          <w:szCs w:val="24"/>
          <w:lang w:val="lt-LT"/>
        </w:rPr>
      </w:pPr>
      <w:r>
        <w:rPr>
          <w:rFonts w:ascii="Arial" w:hAnsi="Arial" w:cs="Arial"/>
          <w:sz w:val="24"/>
          <w:szCs w:val="24"/>
          <w:lang w:val="lt-LT"/>
        </w:rPr>
        <w:t xml:space="preserve">9. </w:t>
      </w:r>
      <w:r w:rsidR="004A4F47" w:rsidRPr="00C563E2">
        <w:rPr>
          <w:rFonts w:ascii="Arial" w:hAnsi="Arial" w:cs="Arial"/>
          <w:sz w:val="24"/>
          <w:szCs w:val="24"/>
          <w:lang w:val="lt-LT"/>
        </w:rPr>
        <w:t>PRIDEDA</w:t>
      </w:r>
      <w:r w:rsidR="00D72406" w:rsidRPr="00C563E2">
        <w:rPr>
          <w:rFonts w:ascii="Arial" w:hAnsi="Arial" w:cs="Arial"/>
          <w:sz w:val="24"/>
          <w:szCs w:val="24"/>
          <w:lang w:val="lt-LT"/>
        </w:rPr>
        <w:t>MI DOKUMENTAI</w:t>
      </w:r>
      <w:r w:rsidR="004A4F47" w:rsidRPr="00C563E2">
        <w:rPr>
          <w:rFonts w:ascii="Arial" w:hAnsi="Arial" w:cs="Arial"/>
          <w:sz w:val="24"/>
          <w:szCs w:val="24"/>
          <w:lang w:val="lt-LT"/>
        </w:rPr>
        <w:t xml:space="preserve"> (pažymėti):</w:t>
      </w:r>
    </w:p>
    <w:p w14:paraId="77DC045D" w14:textId="38A63B4C" w:rsidR="0064481B" w:rsidRPr="00C563E2" w:rsidRDefault="00D72406" w:rsidP="00EC48D6">
      <w:pPr>
        <w:suppressAutoHyphens/>
        <w:spacing w:line="276" w:lineRule="auto"/>
        <w:ind w:firstLine="720"/>
        <w:jc w:val="both"/>
        <w:rPr>
          <w:rFonts w:ascii="Arial" w:hAnsi="Arial" w:cs="Arial"/>
          <w:sz w:val="24"/>
          <w:szCs w:val="24"/>
          <w:lang w:val="lt-LT"/>
        </w:rPr>
      </w:pPr>
      <w:r w:rsidRPr="00C563E2">
        <w:rPr>
          <w:rFonts w:ascii="Segoe UI Symbol" w:hAnsi="Segoe UI Symbol" w:cs="Segoe UI Symbol"/>
          <w:sz w:val="24"/>
          <w:szCs w:val="24"/>
          <w:lang w:val="lt-LT"/>
        </w:rPr>
        <w:t xml:space="preserve">☐ </w:t>
      </w:r>
      <w:r w:rsidR="0064481B" w:rsidRPr="00C563E2">
        <w:rPr>
          <w:rFonts w:ascii="Arial" w:hAnsi="Arial" w:cs="Arial"/>
          <w:sz w:val="24"/>
          <w:szCs w:val="24"/>
          <w:lang w:val="lt-LT"/>
        </w:rPr>
        <w:t>atminimo objekto įrengimo, pašalinimo ar perkėlimo vietos schema</w:t>
      </w:r>
      <w:r w:rsidR="00FE1500" w:rsidRPr="00C563E2">
        <w:rPr>
          <w:rFonts w:ascii="Arial" w:hAnsi="Arial" w:cs="Arial"/>
          <w:sz w:val="24"/>
          <w:szCs w:val="24"/>
          <w:lang w:val="lt-LT"/>
        </w:rPr>
        <w:t>;</w:t>
      </w:r>
    </w:p>
    <w:p w14:paraId="4EA04F62" w14:textId="24FDB2F5" w:rsidR="0064481B" w:rsidRPr="00C563E2" w:rsidRDefault="00D72406" w:rsidP="00EC48D6">
      <w:pPr>
        <w:suppressAutoHyphens/>
        <w:spacing w:line="276" w:lineRule="auto"/>
        <w:ind w:firstLine="720"/>
        <w:jc w:val="both"/>
        <w:rPr>
          <w:rFonts w:ascii="Arial" w:hAnsi="Arial" w:cs="Arial"/>
          <w:sz w:val="24"/>
          <w:szCs w:val="24"/>
          <w:lang w:val="lt-LT"/>
        </w:rPr>
      </w:pPr>
      <w:r w:rsidRPr="00C563E2">
        <w:rPr>
          <w:rFonts w:ascii="Segoe UI Symbol" w:hAnsi="Segoe UI Symbol" w:cs="Segoe UI Symbol"/>
          <w:sz w:val="24"/>
          <w:szCs w:val="24"/>
          <w:lang w:val="lt-LT"/>
        </w:rPr>
        <w:t xml:space="preserve">☐ </w:t>
      </w:r>
      <w:r w:rsidR="0064481B" w:rsidRPr="00C563E2">
        <w:rPr>
          <w:rFonts w:ascii="Arial" w:hAnsi="Arial" w:cs="Arial"/>
          <w:sz w:val="24"/>
          <w:szCs w:val="24"/>
          <w:lang w:val="lt-LT"/>
        </w:rPr>
        <w:t>atminimo objekto vaizdas – vizualizacija, eskizas ar kita vaizdinė informacija, leidžianti įvertinti planuojamo atminimo objekto išvaizdą, nurodant jo medžiagas, formą, dydį, šriftą (jei numatomas tekstas), konstrukcinius, architektūrinius-meninius sprendimus ir kitus esminius parametrus)</w:t>
      </w:r>
      <w:r w:rsidR="00FE1500" w:rsidRPr="00C563E2">
        <w:rPr>
          <w:rFonts w:ascii="Arial" w:hAnsi="Arial" w:cs="Arial"/>
          <w:sz w:val="24"/>
          <w:szCs w:val="24"/>
          <w:lang w:val="lt-LT"/>
        </w:rPr>
        <w:t>;</w:t>
      </w:r>
    </w:p>
    <w:p w14:paraId="77124D39" w14:textId="6545300D" w:rsidR="0064481B" w:rsidRPr="00C563E2" w:rsidRDefault="00D72406" w:rsidP="00EC48D6">
      <w:pPr>
        <w:suppressAutoHyphens/>
        <w:spacing w:line="276" w:lineRule="auto"/>
        <w:ind w:firstLine="720"/>
        <w:jc w:val="both"/>
        <w:rPr>
          <w:rFonts w:ascii="Arial" w:hAnsi="Arial" w:cs="Arial"/>
          <w:sz w:val="24"/>
          <w:szCs w:val="24"/>
          <w:lang w:val="lt-LT"/>
        </w:rPr>
      </w:pPr>
      <w:r w:rsidRPr="00C563E2">
        <w:rPr>
          <w:rFonts w:ascii="Segoe UI Symbol" w:hAnsi="Segoe UI Symbol" w:cs="Segoe UI Symbol"/>
          <w:sz w:val="24"/>
          <w:szCs w:val="24"/>
          <w:lang w:val="lt-LT"/>
        </w:rPr>
        <w:t xml:space="preserve">☐ </w:t>
      </w:r>
      <w:r w:rsidR="0064481B" w:rsidRPr="00C563E2">
        <w:rPr>
          <w:rFonts w:ascii="Arial" w:hAnsi="Arial" w:cs="Arial"/>
          <w:sz w:val="24"/>
          <w:szCs w:val="24"/>
          <w:lang w:val="lt-LT"/>
        </w:rPr>
        <w:t>pastato, žemės sklypo ar kito objekto, kur numatoma įrengti atminimo objektą, nuosavybės teisę ar kitą valdymo ir naudojimo teisę patvirtinančių dokumentų kopijos</w:t>
      </w:r>
      <w:r w:rsidR="00FE1500" w:rsidRPr="00C563E2">
        <w:rPr>
          <w:rFonts w:ascii="Arial" w:hAnsi="Arial" w:cs="Arial"/>
          <w:sz w:val="24"/>
          <w:szCs w:val="24"/>
          <w:lang w:val="lt-LT"/>
        </w:rPr>
        <w:t>;</w:t>
      </w:r>
    </w:p>
    <w:p w14:paraId="14296FC2" w14:textId="3C84C307" w:rsidR="0064481B" w:rsidRPr="00C563E2" w:rsidRDefault="00D72406" w:rsidP="00EC48D6">
      <w:pPr>
        <w:suppressAutoHyphens/>
        <w:spacing w:line="276" w:lineRule="auto"/>
        <w:ind w:firstLine="720"/>
        <w:jc w:val="both"/>
        <w:rPr>
          <w:rFonts w:ascii="Arial" w:hAnsi="Arial" w:cs="Arial"/>
          <w:sz w:val="24"/>
          <w:szCs w:val="24"/>
          <w:lang w:val="lt-LT"/>
        </w:rPr>
      </w:pPr>
      <w:r w:rsidRPr="00C563E2">
        <w:rPr>
          <w:rFonts w:ascii="Segoe UI Symbol" w:hAnsi="Segoe UI Symbol" w:cs="Segoe UI Symbol"/>
          <w:sz w:val="24"/>
          <w:szCs w:val="24"/>
          <w:lang w:val="lt-LT"/>
        </w:rPr>
        <w:t xml:space="preserve">☐ </w:t>
      </w:r>
      <w:r w:rsidR="0064481B" w:rsidRPr="00C563E2">
        <w:rPr>
          <w:rFonts w:ascii="Arial" w:hAnsi="Arial" w:cs="Arial"/>
          <w:sz w:val="24"/>
          <w:szCs w:val="24"/>
          <w:lang w:val="lt-LT"/>
        </w:rPr>
        <w:t>pastato, žemės sklypo ar kito objekto, kur numatoma įrengti atminimo objektą, savininko (bendraturčių) sutikimas (jei pareiškėjas nėra jų savininkas)</w:t>
      </w:r>
      <w:r w:rsidR="00FE1500" w:rsidRPr="00C563E2">
        <w:rPr>
          <w:rFonts w:ascii="Arial" w:hAnsi="Arial" w:cs="Arial"/>
          <w:sz w:val="24"/>
          <w:szCs w:val="24"/>
          <w:lang w:val="lt-LT"/>
        </w:rPr>
        <w:t>;</w:t>
      </w:r>
    </w:p>
    <w:p w14:paraId="14B11642" w14:textId="5239F63A" w:rsidR="0064481B" w:rsidRPr="00C563E2" w:rsidRDefault="00D72406" w:rsidP="00EC48D6">
      <w:pPr>
        <w:suppressAutoHyphens/>
        <w:spacing w:line="276" w:lineRule="auto"/>
        <w:ind w:firstLine="720"/>
        <w:jc w:val="both"/>
        <w:rPr>
          <w:rFonts w:ascii="Arial" w:hAnsi="Arial" w:cs="Arial"/>
          <w:sz w:val="24"/>
          <w:szCs w:val="24"/>
          <w:lang w:val="lt-LT"/>
        </w:rPr>
      </w:pPr>
      <w:r w:rsidRPr="00C563E2">
        <w:rPr>
          <w:rFonts w:ascii="Segoe UI Symbol" w:hAnsi="Segoe UI Symbol" w:cs="Segoe UI Symbol"/>
          <w:sz w:val="24"/>
          <w:szCs w:val="24"/>
          <w:lang w:val="lt-LT"/>
        </w:rPr>
        <w:t xml:space="preserve">☐ </w:t>
      </w:r>
      <w:r w:rsidR="0064481B" w:rsidRPr="00C563E2">
        <w:rPr>
          <w:rFonts w:ascii="Arial" w:hAnsi="Arial" w:cs="Arial"/>
          <w:sz w:val="24"/>
          <w:szCs w:val="24"/>
          <w:lang w:val="lt-LT"/>
        </w:rPr>
        <w:t>Kultūros paveldo departamento prie Kultūros ministerijos Klaipėdos teritorinio skyriaus pritarimas, jei įrengti ar pašalinti  atminimo objektą numatoma kultūros paveldo vietovėje, objekte ar jo apsaugos zonoje</w:t>
      </w:r>
      <w:r w:rsidR="00FE1500" w:rsidRPr="00C563E2">
        <w:rPr>
          <w:rFonts w:ascii="Arial" w:hAnsi="Arial" w:cs="Arial"/>
          <w:sz w:val="24"/>
          <w:szCs w:val="24"/>
          <w:lang w:val="lt-LT"/>
        </w:rPr>
        <w:t>;</w:t>
      </w:r>
    </w:p>
    <w:p w14:paraId="68AF9EF7" w14:textId="25C1DA58" w:rsidR="0064481B" w:rsidRPr="00C563E2" w:rsidRDefault="00D72406" w:rsidP="00EC48D6">
      <w:pPr>
        <w:suppressAutoHyphens/>
        <w:spacing w:line="276" w:lineRule="auto"/>
        <w:ind w:firstLine="720"/>
        <w:jc w:val="both"/>
        <w:rPr>
          <w:rFonts w:ascii="Arial" w:hAnsi="Arial" w:cs="Arial"/>
          <w:sz w:val="24"/>
          <w:szCs w:val="24"/>
          <w:lang w:val="lt-LT"/>
        </w:rPr>
      </w:pPr>
      <w:r w:rsidRPr="00C563E2">
        <w:rPr>
          <w:rFonts w:ascii="Segoe UI Symbol" w:hAnsi="Segoe UI Symbol" w:cs="Segoe UI Symbol"/>
          <w:sz w:val="24"/>
          <w:szCs w:val="24"/>
          <w:lang w:val="lt-LT"/>
        </w:rPr>
        <w:t xml:space="preserve">☐ </w:t>
      </w:r>
      <w:r w:rsidR="0064481B" w:rsidRPr="00C563E2">
        <w:rPr>
          <w:rFonts w:ascii="Arial" w:hAnsi="Arial" w:cs="Arial"/>
          <w:sz w:val="24"/>
          <w:szCs w:val="24"/>
          <w:lang w:val="lt-LT"/>
        </w:rPr>
        <w:t>Mažosios Lietuvos saugomų teritorijų direkcijos Pajūrio regioninio parko pritarimas, jei atminimo objektą numatoma įrengti saugomoje teritorijoje;</w:t>
      </w:r>
    </w:p>
    <w:p w14:paraId="027E7D03" w14:textId="0ACF2A04" w:rsidR="004A4F47" w:rsidRDefault="00D72406" w:rsidP="00EC48D6">
      <w:pPr>
        <w:suppressAutoHyphens/>
        <w:spacing w:line="276" w:lineRule="auto"/>
        <w:ind w:firstLine="720"/>
        <w:jc w:val="both"/>
        <w:rPr>
          <w:rFonts w:ascii="Arial" w:hAnsi="Arial" w:cs="Arial"/>
          <w:sz w:val="24"/>
          <w:szCs w:val="24"/>
          <w:lang w:val="lt-LT"/>
        </w:rPr>
      </w:pPr>
      <w:r w:rsidRPr="00C563E2">
        <w:rPr>
          <w:rFonts w:ascii="Segoe UI Symbol" w:hAnsi="Segoe UI Symbol" w:cs="Segoe UI Symbol"/>
          <w:sz w:val="24"/>
          <w:szCs w:val="24"/>
          <w:lang w:val="lt-LT"/>
        </w:rPr>
        <w:t xml:space="preserve">☐ </w:t>
      </w:r>
      <w:r w:rsidR="0064481B" w:rsidRPr="00C563E2">
        <w:rPr>
          <w:rFonts w:ascii="Arial" w:hAnsi="Arial" w:cs="Arial"/>
          <w:sz w:val="24"/>
          <w:szCs w:val="24"/>
          <w:lang w:val="lt-LT"/>
        </w:rPr>
        <w:t>valstybinės žemės patikėtinio sutikimas, jei atminimo objektą numatoma įrengti valstybinėje žemėje</w:t>
      </w:r>
      <w:r w:rsidR="0070573C">
        <w:rPr>
          <w:rFonts w:ascii="Arial" w:hAnsi="Arial" w:cs="Arial"/>
          <w:sz w:val="24"/>
          <w:szCs w:val="24"/>
          <w:lang w:val="lt-LT"/>
        </w:rPr>
        <w:t>;</w:t>
      </w:r>
    </w:p>
    <w:p w14:paraId="53693B0A" w14:textId="4A91DEFF" w:rsidR="0070573C" w:rsidRPr="006C49C2" w:rsidRDefault="0070573C" w:rsidP="00EC48D6">
      <w:pPr>
        <w:suppressAutoHyphens/>
        <w:spacing w:after="600" w:line="276" w:lineRule="auto"/>
        <w:ind w:firstLine="720"/>
        <w:jc w:val="both"/>
        <w:rPr>
          <w:rFonts w:ascii="Arial" w:hAnsi="Arial" w:cs="Arial"/>
          <w:sz w:val="24"/>
          <w:szCs w:val="24"/>
          <w:lang w:val="lt-LT"/>
        </w:rPr>
      </w:pPr>
      <w:r w:rsidRPr="006C49C2">
        <w:rPr>
          <w:rFonts w:ascii="Segoe UI Symbol" w:hAnsi="Segoe UI Symbol" w:cs="Segoe UI Symbol"/>
          <w:sz w:val="24"/>
          <w:szCs w:val="24"/>
          <w:lang w:val="lt-LT"/>
        </w:rPr>
        <w:t>☐</w:t>
      </w:r>
      <w:r w:rsidRPr="006C49C2">
        <w:rPr>
          <w:rFonts w:ascii="Arial" w:hAnsi="Arial" w:cs="Arial"/>
          <w:sz w:val="24"/>
          <w:szCs w:val="24"/>
          <w:lang w:val="lt-LT"/>
        </w:rPr>
        <w:t xml:space="preserve"> kiti dokumenta</w:t>
      </w:r>
      <w:r w:rsidR="003C5105">
        <w:rPr>
          <w:rFonts w:ascii="Arial" w:hAnsi="Arial" w:cs="Arial"/>
          <w:sz w:val="24"/>
          <w:szCs w:val="24"/>
          <w:lang w:val="lt-LT"/>
        </w:rPr>
        <w:t>i</w:t>
      </w:r>
      <w:r w:rsidRPr="006C49C2">
        <w:rPr>
          <w:rFonts w:ascii="Arial" w:hAnsi="Arial" w:cs="Arial"/>
          <w:sz w:val="24"/>
          <w:szCs w:val="24"/>
          <w:lang w:val="lt-LT"/>
        </w:rPr>
        <w:t xml:space="preserve"> (</w:t>
      </w:r>
      <w:r>
        <w:rPr>
          <w:rFonts w:ascii="Arial" w:hAnsi="Arial" w:cs="Arial"/>
          <w:sz w:val="24"/>
          <w:szCs w:val="24"/>
          <w:lang w:val="lt-LT"/>
        </w:rPr>
        <w:t>nurodyti)</w:t>
      </w:r>
      <w:r w:rsidR="003C5105">
        <w:rPr>
          <w:rFonts w:ascii="Arial" w:hAnsi="Arial" w:cs="Arial"/>
          <w:sz w:val="24"/>
          <w:szCs w:val="24"/>
          <w:lang w:val="lt-LT"/>
        </w:rPr>
        <w:t>: ______________________________________________</w:t>
      </w:r>
    </w:p>
    <w:p w14:paraId="498E8AC5" w14:textId="77777777" w:rsidR="004A4F47" w:rsidRPr="006C49C2" w:rsidRDefault="004A4F47" w:rsidP="00EC48D6">
      <w:pPr>
        <w:suppressAutoHyphens/>
        <w:spacing w:line="276" w:lineRule="auto"/>
        <w:jc w:val="center"/>
        <w:rPr>
          <w:rFonts w:ascii="Arial" w:hAnsi="Arial" w:cs="Arial"/>
          <w:sz w:val="24"/>
          <w:szCs w:val="24"/>
          <w:lang w:val="lt-LT"/>
        </w:rPr>
      </w:pPr>
      <w:r w:rsidRPr="006C49C2">
        <w:rPr>
          <w:rFonts w:ascii="Arial" w:hAnsi="Arial" w:cs="Arial"/>
          <w:sz w:val="24"/>
          <w:szCs w:val="24"/>
          <w:lang w:val="lt-LT"/>
        </w:rPr>
        <w:t xml:space="preserve">____________________________ </w:t>
      </w:r>
      <w:r w:rsidRPr="006C49C2">
        <w:rPr>
          <w:rFonts w:ascii="Arial" w:hAnsi="Arial" w:cs="Arial"/>
          <w:sz w:val="24"/>
          <w:szCs w:val="24"/>
          <w:lang w:val="lt-LT"/>
        </w:rPr>
        <w:tab/>
      </w:r>
      <w:r w:rsidRPr="006C49C2">
        <w:rPr>
          <w:rFonts w:ascii="Arial" w:hAnsi="Arial" w:cs="Arial"/>
          <w:sz w:val="24"/>
          <w:szCs w:val="24"/>
          <w:lang w:val="lt-LT"/>
        </w:rPr>
        <w:tab/>
        <w:t>________________________________</w:t>
      </w:r>
    </w:p>
    <w:p w14:paraId="06DC9240" w14:textId="462B12B7" w:rsidR="004A4F47" w:rsidRPr="00EC48D6" w:rsidRDefault="004A4F47" w:rsidP="000F0B09">
      <w:pPr>
        <w:suppressAutoHyphens/>
        <w:spacing w:line="276" w:lineRule="auto"/>
        <w:ind w:left="3686" w:hanging="2977"/>
        <w:jc w:val="center"/>
        <w:rPr>
          <w:lang w:val="lt-LT"/>
        </w:rPr>
      </w:pPr>
      <w:r w:rsidRPr="006C49C2">
        <w:rPr>
          <w:rFonts w:ascii="Arial" w:hAnsi="Arial" w:cs="Arial"/>
          <w:lang w:val="lt-LT"/>
        </w:rPr>
        <w:t>(</w:t>
      </w:r>
      <w:r w:rsidR="00475F77" w:rsidRPr="006C49C2">
        <w:rPr>
          <w:rFonts w:ascii="Arial" w:hAnsi="Arial" w:cs="Arial"/>
          <w:lang w:val="lt-LT"/>
        </w:rPr>
        <w:t>p</w:t>
      </w:r>
      <w:r w:rsidRPr="006C49C2">
        <w:rPr>
          <w:rFonts w:ascii="Arial" w:hAnsi="Arial" w:cs="Arial"/>
          <w:lang w:val="lt-LT"/>
        </w:rPr>
        <w:t>arašas)</w:t>
      </w:r>
      <w:r w:rsidR="000F0B09">
        <w:rPr>
          <w:rFonts w:ascii="Arial" w:hAnsi="Arial" w:cs="Arial"/>
          <w:lang w:val="lt-LT"/>
        </w:rPr>
        <w:tab/>
      </w:r>
      <w:r w:rsidR="000F0B09">
        <w:rPr>
          <w:rFonts w:ascii="Arial" w:hAnsi="Arial" w:cs="Arial"/>
          <w:lang w:val="lt-LT"/>
        </w:rPr>
        <w:tab/>
        <w:t xml:space="preserve">                      </w:t>
      </w:r>
      <w:r w:rsidR="00475F77" w:rsidRPr="006C49C2">
        <w:rPr>
          <w:rFonts w:ascii="Arial" w:hAnsi="Arial" w:cs="Arial"/>
          <w:lang w:val="lt-LT"/>
        </w:rPr>
        <w:t>(vardas, pavardė ar juridinio asmens pavadinimas</w:t>
      </w:r>
      <w:r w:rsidRPr="006C49C2">
        <w:rPr>
          <w:rFonts w:ascii="Arial" w:hAnsi="Arial" w:cs="Arial"/>
          <w:lang w:val="lt-LT"/>
        </w:rPr>
        <w:t>)</w:t>
      </w:r>
    </w:p>
    <w:sectPr w:rsidR="004A4F47" w:rsidRPr="00EC48D6" w:rsidSect="00177EEB">
      <w:headerReference w:type="default" r:id="rId7"/>
      <w:type w:val="continuous"/>
      <w:pgSz w:w="11907" w:h="16840" w:code="9"/>
      <w:pgMar w:top="1077" w:right="567" w:bottom="107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B75F" w14:textId="77777777" w:rsidR="008E6AC9" w:rsidRDefault="008E6AC9">
      <w:r>
        <w:separator/>
      </w:r>
    </w:p>
  </w:endnote>
  <w:endnote w:type="continuationSeparator" w:id="0">
    <w:p w14:paraId="30B71DB3" w14:textId="77777777" w:rsidR="008E6AC9" w:rsidRDefault="008E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BA"/>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32A3" w14:textId="77777777" w:rsidR="008E6AC9" w:rsidRDefault="008E6AC9">
      <w:r>
        <w:separator/>
      </w:r>
    </w:p>
  </w:footnote>
  <w:footnote w:type="continuationSeparator" w:id="0">
    <w:p w14:paraId="17E95B62" w14:textId="77777777" w:rsidR="008E6AC9" w:rsidRDefault="008E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00107"/>
      <w:docPartObj>
        <w:docPartGallery w:val="Page Numbers (Top of Page)"/>
        <w:docPartUnique/>
      </w:docPartObj>
    </w:sdtPr>
    <w:sdtEndPr>
      <w:rPr>
        <w:rFonts w:ascii="Arial" w:hAnsi="Arial" w:cs="Arial"/>
        <w:sz w:val="24"/>
        <w:szCs w:val="24"/>
      </w:rPr>
    </w:sdtEndPr>
    <w:sdtContent>
      <w:p w14:paraId="3B104D56" w14:textId="1DE263B8" w:rsidR="00114B88" w:rsidRPr="00177EEB" w:rsidRDefault="00114B88" w:rsidP="00177EEB">
        <w:pPr>
          <w:pStyle w:val="Antrats"/>
          <w:jc w:val="center"/>
          <w:rPr>
            <w:rFonts w:ascii="Arial" w:hAnsi="Arial" w:cs="Arial"/>
            <w:sz w:val="24"/>
            <w:szCs w:val="24"/>
          </w:rPr>
        </w:pPr>
        <w:r w:rsidRPr="00177EEB">
          <w:rPr>
            <w:rFonts w:ascii="Arial" w:hAnsi="Arial" w:cs="Arial"/>
            <w:sz w:val="24"/>
            <w:szCs w:val="24"/>
          </w:rPr>
          <w:fldChar w:fldCharType="begin"/>
        </w:r>
        <w:r w:rsidRPr="00177EEB">
          <w:rPr>
            <w:rFonts w:ascii="Arial" w:hAnsi="Arial" w:cs="Arial"/>
            <w:sz w:val="24"/>
            <w:szCs w:val="24"/>
          </w:rPr>
          <w:instrText>PAGE   \* MERGEFORMAT</w:instrText>
        </w:r>
        <w:r w:rsidRPr="00177EEB">
          <w:rPr>
            <w:rFonts w:ascii="Arial" w:hAnsi="Arial" w:cs="Arial"/>
            <w:sz w:val="24"/>
            <w:szCs w:val="24"/>
          </w:rPr>
          <w:fldChar w:fldCharType="separate"/>
        </w:r>
        <w:r w:rsidR="009C7B0B" w:rsidRPr="00177EEB">
          <w:rPr>
            <w:rFonts w:ascii="Arial" w:hAnsi="Arial" w:cs="Arial"/>
            <w:noProof/>
            <w:sz w:val="24"/>
            <w:szCs w:val="24"/>
            <w:lang w:val="lt-LT"/>
          </w:rPr>
          <w:t>5</w:t>
        </w:r>
        <w:r w:rsidRPr="00177EEB">
          <w:rPr>
            <w:rFonts w:ascii="Arial" w:hAnsi="Arial" w:cs="Arial"/>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E9"/>
    <w:rsid w:val="00002874"/>
    <w:rsid w:val="00015F63"/>
    <w:rsid w:val="0002424A"/>
    <w:rsid w:val="000259B6"/>
    <w:rsid w:val="00025DD5"/>
    <w:rsid w:val="000300ED"/>
    <w:rsid w:val="00031977"/>
    <w:rsid w:val="00034DF3"/>
    <w:rsid w:val="00041038"/>
    <w:rsid w:val="00044347"/>
    <w:rsid w:val="00047EFF"/>
    <w:rsid w:val="00060EB1"/>
    <w:rsid w:val="00062F33"/>
    <w:rsid w:val="000641D7"/>
    <w:rsid w:val="000660CD"/>
    <w:rsid w:val="00070E77"/>
    <w:rsid w:val="00071D8C"/>
    <w:rsid w:val="000740F3"/>
    <w:rsid w:val="00092854"/>
    <w:rsid w:val="00092F34"/>
    <w:rsid w:val="00094446"/>
    <w:rsid w:val="000A57BB"/>
    <w:rsid w:val="000B4FB8"/>
    <w:rsid w:val="000B6823"/>
    <w:rsid w:val="000C3483"/>
    <w:rsid w:val="000D60FC"/>
    <w:rsid w:val="000D6EE7"/>
    <w:rsid w:val="000F0B09"/>
    <w:rsid w:val="001038FF"/>
    <w:rsid w:val="00114B88"/>
    <w:rsid w:val="00116B1F"/>
    <w:rsid w:val="00122F64"/>
    <w:rsid w:val="001338A9"/>
    <w:rsid w:val="00140EE9"/>
    <w:rsid w:val="00141C73"/>
    <w:rsid w:val="00145447"/>
    <w:rsid w:val="00150B65"/>
    <w:rsid w:val="001544EB"/>
    <w:rsid w:val="001545AD"/>
    <w:rsid w:val="00157D25"/>
    <w:rsid w:val="00162D04"/>
    <w:rsid w:val="00177EEB"/>
    <w:rsid w:val="00187327"/>
    <w:rsid w:val="00192827"/>
    <w:rsid w:val="001A5BB5"/>
    <w:rsid w:val="001B79D4"/>
    <w:rsid w:val="001C03DE"/>
    <w:rsid w:val="001C4A0B"/>
    <w:rsid w:val="001C6520"/>
    <w:rsid w:val="001D1037"/>
    <w:rsid w:val="001D1905"/>
    <w:rsid w:val="001D1F42"/>
    <w:rsid w:val="001E0764"/>
    <w:rsid w:val="001F518D"/>
    <w:rsid w:val="001F540C"/>
    <w:rsid w:val="00201E66"/>
    <w:rsid w:val="0020200B"/>
    <w:rsid w:val="00211423"/>
    <w:rsid w:val="00212462"/>
    <w:rsid w:val="00221F4E"/>
    <w:rsid w:val="002314EB"/>
    <w:rsid w:val="00252CE6"/>
    <w:rsid w:val="00260762"/>
    <w:rsid w:val="0026113E"/>
    <w:rsid w:val="00265B6A"/>
    <w:rsid w:val="002810DE"/>
    <w:rsid w:val="00282498"/>
    <w:rsid w:val="002919A4"/>
    <w:rsid w:val="002C4225"/>
    <w:rsid w:val="002D4912"/>
    <w:rsid w:val="002D49EB"/>
    <w:rsid w:val="002D6948"/>
    <w:rsid w:val="002D6ECC"/>
    <w:rsid w:val="002E1C94"/>
    <w:rsid w:val="00301D59"/>
    <w:rsid w:val="00303ABA"/>
    <w:rsid w:val="00305B26"/>
    <w:rsid w:val="00310F29"/>
    <w:rsid w:val="00311384"/>
    <w:rsid w:val="00326575"/>
    <w:rsid w:val="003275BB"/>
    <w:rsid w:val="0034145A"/>
    <w:rsid w:val="00345915"/>
    <w:rsid w:val="003544B9"/>
    <w:rsid w:val="00356A09"/>
    <w:rsid w:val="00360709"/>
    <w:rsid w:val="003675BD"/>
    <w:rsid w:val="00371101"/>
    <w:rsid w:val="0037368D"/>
    <w:rsid w:val="00375846"/>
    <w:rsid w:val="00375968"/>
    <w:rsid w:val="00376799"/>
    <w:rsid w:val="003870CA"/>
    <w:rsid w:val="003A12A6"/>
    <w:rsid w:val="003A2BDA"/>
    <w:rsid w:val="003A6861"/>
    <w:rsid w:val="003B0564"/>
    <w:rsid w:val="003B371F"/>
    <w:rsid w:val="003C3E30"/>
    <w:rsid w:val="003C5105"/>
    <w:rsid w:val="003C77C9"/>
    <w:rsid w:val="003D7492"/>
    <w:rsid w:val="003F46B2"/>
    <w:rsid w:val="00416922"/>
    <w:rsid w:val="00440691"/>
    <w:rsid w:val="0044598D"/>
    <w:rsid w:val="0044611A"/>
    <w:rsid w:val="004475C9"/>
    <w:rsid w:val="00452F67"/>
    <w:rsid w:val="00462BFF"/>
    <w:rsid w:val="00473FE5"/>
    <w:rsid w:val="004757B6"/>
    <w:rsid w:val="00475F77"/>
    <w:rsid w:val="00476DCF"/>
    <w:rsid w:val="004811F3"/>
    <w:rsid w:val="0048369D"/>
    <w:rsid w:val="0048401C"/>
    <w:rsid w:val="004A4F47"/>
    <w:rsid w:val="004B0F5A"/>
    <w:rsid w:val="004C4938"/>
    <w:rsid w:val="004C5912"/>
    <w:rsid w:val="004C64C0"/>
    <w:rsid w:val="004D0A84"/>
    <w:rsid w:val="004E1B04"/>
    <w:rsid w:val="004E6317"/>
    <w:rsid w:val="004F158F"/>
    <w:rsid w:val="004F1860"/>
    <w:rsid w:val="00501547"/>
    <w:rsid w:val="00501607"/>
    <w:rsid w:val="00510313"/>
    <w:rsid w:val="00516311"/>
    <w:rsid w:val="00521A11"/>
    <w:rsid w:val="00527483"/>
    <w:rsid w:val="00531B44"/>
    <w:rsid w:val="00533B78"/>
    <w:rsid w:val="005342D9"/>
    <w:rsid w:val="00535BE4"/>
    <w:rsid w:val="005404C4"/>
    <w:rsid w:val="00544C61"/>
    <w:rsid w:val="005502D2"/>
    <w:rsid w:val="00554864"/>
    <w:rsid w:val="005602AE"/>
    <w:rsid w:val="00580181"/>
    <w:rsid w:val="005816A7"/>
    <w:rsid w:val="005846F6"/>
    <w:rsid w:val="0059061C"/>
    <w:rsid w:val="00596376"/>
    <w:rsid w:val="00596823"/>
    <w:rsid w:val="005A13E9"/>
    <w:rsid w:val="005A2689"/>
    <w:rsid w:val="005A4866"/>
    <w:rsid w:val="005A6DC3"/>
    <w:rsid w:val="005B0484"/>
    <w:rsid w:val="005C2A0E"/>
    <w:rsid w:val="005C2ACF"/>
    <w:rsid w:val="005C2B53"/>
    <w:rsid w:val="005D0359"/>
    <w:rsid w:val="005D1357"/>
    <w:rsid w:val="005E5EA4"/>
    <w:rsid w:val="005F0173"/>
    <w:rsid w:val="005F07F4"/>
    <w:rsid w:val="005F2E01"/>
    <w:rsid w:val="005F5077"/>
    <w:rsid w:val="00604409"/>
    <w:rsid w:val="006162C9"/>
    <w:rsid w:val="006202B8"/>
    <w:rsid w:val="00623C71"/>
    <w:rsid w:val="00631882"/>
    <w:rsid w:val="006350FE"/>
    <w:rsid w:val="0063512D"/>
    <w:rsid w:val="0064481B"/>
    <w:rsid w:val="006451DC"/>
    <w:rsid w:val="00662D51"/>
    <w:rsid w:val="006728F3"/>
    <w:rsid w:val="006929DD"/>
    <w:rsid w:val="006937DB"/>
    <w:rsid w:val="006A4286"/>
    <w:rsid w:val="006B301C"/>
    <w:rsid w:val="006B507D"/>
    <w:rsid w:val="006B57EC"/>
    <w:rsid w:val="006C49C2"/>
    <w:rsid w:val="006D5380"/>
    <w:rsid w:val="006E2148"/>
    <w:rsid w:val="006E503C"/>
    <w:rsid w:val="006E7DCE"/>
    <w:rsid w:val="006E7E9D"/>
    <w:rsid w:val="00703FEF"/>
    <w:rsid w:val="0070573C"/>
    <w:rsid w:val="00705FFB"/>
    <w:rsid w:val="007103D8"/>
    <w:rsid w:val="00711CE8"/>
    <w:rsid w:val="007173DF"/>
    <w:rsid w:val="00750C4C"/>
    <w:rsid w:val="00751AE1"/>
    <w:rsid w:val="00753196"/>
    <w:rsid w:val="00754FD0"/>
    <w:rsid w:val="00763F1C"/>
    <w:rsid w:val="00765D6C"/>
    <w:rsid w:val="00770634"/>
    <w:rsid w:val="007747EF"/>
    <w:rsid w:val="0078544F"/>
    <w:rsid w:val="00793AEA"/>
    <w:rsid w:val="00793EC8"/>
    <w:rsid w:val="007A1F87"/>
    <w:rsid w:val="007A51ED"/>
    <w:rsid w:val="007B2834"/>
    <w:rsid w:val="007B3933"/>
    <w:rsid w:val="007C11DE"/>
    <w:rsid w:val="007C1680"/>
    <w:rsid w:val="007C6DBB"/>
    <w:rsid w:val="007D5276"/>
    <w:rsid w:val="007E0046"/>
    <w:rsid w:val="007E65D9"/>
    <w:rsid w:val="007F2AFA"/>
    <w:rsid w:val="00802120"/>
    <w:rsid w:val="008021A9"/>
    <w:rsid w:val="00803F5C"/>
    <w:rsid w:val="00806E78"/>
    <w:rsid w:val="00810865"/>
    <w:rsid w:val="00810885"/>
    <w:rsid w:val="00810B2B"/>
    <w:rsid w:val="0082543A"/>
    <w:rsid w:val="00840696"/>
    <w:rsid w:val="0086583E"/>
    <w:rsid w:val="00871B38"/>
    <w:rsid w:val="00871E6D"/>
    <w:rsid w:val="0087655C"/>
    <w:rsid w:val="00877911"/>
    <w:rsid w:val="008A1242"/>
    <w:rsid w:val="008A12E9"/>
    <w:rsid w:val="008C2573"/>
    <w:rsid w:val="008C3CE2"/>
    <w:rsid w:val="008D190E"/>
    <w:rsid w:val="008D4D30"/>
    <w:rsid w:val="008D7A20"/>
    <w:rsid w:val="008E0037"/>
    <w:rsid w:val="008E591A"/>
    <w:rsid w:val="008E6AC9"/>
    <w:rsid w:val="008F0CB0"/>
    <w:rsid w:val="008F5CF3"/>
    <w:rsid w:val="008F7913"/>
    <w:rsid w:val="00907B59"/>
    <w:rsid w:val="00910C3F"/>
    <w:rsid w:val="00910F1E"/>
    <w:rsid w:val="00913514"/>
    <w:rsid w:val="00923DAE"/>
    <w:rsid w:val="00923F4A"/>
    <w:rsid w:val="00933131"/>
    <w:rsid w:val="009346F3"/>
    <w:rsid w:val="00935E1A"/>
    <w:rsid w:val="00941215"/>
    <w:rsid w:val="00943412"/>
    <w:rsid w:val="009510F7"/>
    <w:rsid w:val="009603C9"/>
    <w:rsid w:val="00963F61"/>
    <w:rsid w:val="0096558A"/>
    <w:rsid w:val="00975DE8"/>
    <w:rsid w:val="00980B1A"/>
    <w:rsid w:val="00981E51"/>
    <w:rsid w:val="00990138"/>
    <w:rsid w:val="00996819"/>
    <w:rsid w:val="009A20BC"/>
    <w:rsid w:val="009A290F"/>
    <w:rsid w:val="009A3B1A"/>
    <w:rsid w:val="009B55E2"/>
    <w:rsid w:val="009B61DC"/>
    <w:rsid w:val="009C5183"/>
    <w:rsid w:val="009C5419"/>
    <w:rsid w:val="009C5D1F"/>
    <w:rsid w:val="009C7B0B"/>
    <w:rsid w:val="009E50F8"/>
    <w:rsid w:val="009E795F"/>
    <w:rsid w:val="009F6752"/>
    <w:rsid w:val="00A054AD"/>
    <w:rsid w:val="00A13A30"/>
    <w:rsid w:val="00A22440"/>
    <w:rsid w:val="00A250E9"/>
    <w:rsid w:val="00A35AD6"/>
    <w:rsid w:val="00A40D50"/>
    <w:rsid w:val="00A43FB1"/>
    <w:rsid w:val="00A47AFD"/>
    <w:rsid w:val="00A515AD"/>
    <w:rsid w:val="00A557F5"/>
    <w:rsid w:val="00A56979"/>
    <w:rsid w:val="00A600FF"/>
    <w:rsid w:val="00A758FD"/>
    <w:rsid w:val="00A80063"/>
    <w:rsid w:val="00A805D4"/>
    <w:rsid w:val="00A926D7"/>
    <w:rsid w:val="00A93FC8"/>
    <w:rsid w:val="00A95F0E"/>
    <w:rsid w:val="00AA0D69"/>
    <w:rsid w:val="00AA3883"/>
    <w:rsid w:val="00AB0334"/>
    <w:rsid w:val="00AB6A99"/>
    <w:rsid w:val="00AC2E4D"/>
    <w:rsid w:val="00AC555C"/>
    <w:rsid w:val="00AD356C"/>
    <w:rsid w:val="00AD792E"/>
    <w:rsid w:val="00AE1C80"/>
    <w:rsid w:val="00AE4200"/>
    <w:rsid w:val="00AE6186"/>
    <w:rsid w:val="00AE7D04"/>
    <w:rsid w:val="00AF29EE"/>
    <w:rsid w:val="00B02CAA"/>
    <w:rsid w:val="00B070F0"/>
    <w:rsid w:val="00B15031"/>
    <w:rsid w:val="00B36DDC"/>
    <w:rsid w:val="00B37316"/>
    <w:rsid w:val="00B37A6A"/>
    <w:rsid w:val="00B40CE3"/>
    <w:rsid w:val="00B4530E"/>
    <w:rsid w:val="00B52EDB"/>
    <w:rsid w:val="00B57718"/>
    <w:rsid w:val="00B57C46"/>
    <w:rsid w:val="00B64DEF"/>
    <w:rsid w:val="00B767CD"/>
    <w:rsid w:val="00B8125F"/>
    <w:rsid w:val="00B81B83"/>
    <w:rsid w:val="00B86B83"/>
    <w:rsid w:val="00B86DFF"/>
    <w:rsid w:val="00B92ECB"/>
    <w:rsid w:val="00B94908"/>
    <w:rsid w:val="00B9500A"/>
    <w:rsid w:val="00BA0728"/>
    <w:rsid w:val="00BA0D7D"/>
    <w:rsid w:val="00BA160D"/>
    <w:rsid w:val="00BB2520"/>
    <w:rsid w:val="00BB5347"/>
    <w:rsid w:val="00BC305F"/>
    <w:rsid w:val="00BC315C"/>
    <w:rsid w:val="00BC6CF5"/>
    <w:rsid w:val="00BD3105"/>
    <w:rsid w:val="00BD7EF3"/>
    <w:rsid w:val="00BE6250"/>
    <w:rsid w:val="00BF12E5"/>
    <w:rsid w:val="00BF2826"/>
    <w:rsid w:val="00BF78C5"/>
    <w:rsid w:val="00C018EE"/>
    <w:rsid w:val="00C02AF5"/>
    <w:rsid w:val="00C04988"/>
    <w:rsid w:val="00C04AEB"/>
    <w:rsid w:val="00C11111"/>
    <w:rsid w:val="00C22AE6"/>
    <w:rsid w:val="00C30773"/>
    <w:rsid w:val="00C3178C"/>
    <w:rsid w:val="00C3226D"/>
    <w:rsid w:val="00C37D5B"/>
    <w:rsid w:val="00C430DD"/>
    <w:rsid w:val="00C563E2"/>
    <w:rsid w:val="00C57620"/>
    <w:rsid w:val="00C66EEF"/>
    <w:rsid w:val="00C710F5"/>
    <w:rsid w:val="00C76635"/>
    <w:rsid w:val="00C76B31"/>
    <w:rsid w:val="00C7795C"/>
    <w:rsid w:val="00C94855"/>
    <w:rsid w:val="00CA5833"/>
    <w:rsid w:val="00CB52A9"/>
    <w:rsid w:val="00CD0466"/>
    <w:rsid w:val="00CD6E66"/>
    <w:rsid w:val="00CE112A"/>
    <w:rsid w:val="00CE1A02"/>
    <w:rsid w:val="00CF4B22"/>
    <w:rsid w:val="00CF7255"/>
    <w:rsid w:val="00D11219"/>
    <w:rsid w:val="00D11A47"/>
    <w:rsid w:val="00D147CB"/>
    <w:rsid w:val="00D1652C"/>
    <w:rsid w:val="00D24851"/>
    <w:rsid w:val="00D436C8"/>
    <w:rsid w:val="00D457D6"/>
    <w:rsid w:val="00D46FF6"/>
    <w:rsid w:val="00D4760A"/>
    <w:rsid w:val="00D47752"/>
    <w:rsid w:val="00D51AA9"/>
    <w:rsid w:val="00D56A8D"/>
    <w:rsid w:val="00D57C48"/>
    <w:rsid w:val="00D57CD6"/>
    <w:rsid w:val="00D63B81"/>
    <w:rsid w:val="00D72406"/>
    <w:rsid w:val="00D77963"/>
    <w:rsid w:val="00D81EA0"/>
    <w:rsid w:val="00DA000D"/>
    <w:rsid w:val="00DA23EB"/>
    <w:rsid w:val="00DA454B"/>
    <w:rsid w:val="00DB3160"/>
    <w:rsid w:val="00DC1FAF"/>
    <w:rsid w:val="00DC2156"/>
    <w:rsid w:val="00DC60A1"/>
    <w:rsid w:val="00DD7B5B"/>
    <w:rsid w:val="00DE2AB2"/>
    <w:rsid w:val="00DE41A9"/>
    <w:rsid w:val="00E070B3"/>
    <w:rsid w:val="00E07C33"/>
    <w:rsid w:val="00E12584"/>
    <w:rsid w:val="00E15533"/>
    <w:rsid w:val="00E169B6"/>
    <w:rsid w:val="00E35A90"/>
    <w:rsid w:val="00E37854"/>
    <w:rsid w:val="00E41043"/>
    <w:rsid w:val="00E41F8B"/>
    <w:rsid w:val="00E442A7"/>
    <w:rsid w:val="00E46DEB"/>
    <w:rsid w:val="00E60A2B"/>
    <w:rsid w:val="00E60DBB"/>
    <w:rsid w:val="00E62210"/>
    <w:rsid w:val="00E646AF"/>
    <w:rsid w:val="00E65CB3"/>
    <w:rsid w:val="00E71E45"/>
    <w:rsid w:val="00E80DB3"/>
    <w:rsid w:val="00E812E5"/>
    <w:rsid w:val="00E826F8"/>
    <w:rsid w:val="00E934A2"/>
    <w:rsid w:val="00E960C2"/>
    <w:rsid w:val="00EA5461"/>
    <w:rsid w:val="00EC3838"/>
    <w:rsid w:val="00EC48D6"/>
    <w:rsid w:val="00EC6A5B"/>
    <w:rsid w:val="00ED1616"/>
    <w:rsid w:val="00ED6144"/>
    <w:rsid w:val="00ED6722"/>
    <w:rsid w:val="00ED6FFD"/>
    <w:rsid w:val="00EE0170"/>
    <w:rsid w:val="00EE5A81"/>
    <w:rsid w:val="00EF0AA0"/>
    <w:rsid w:val="00EF5A43"/>
    <w:rsid w:val="00F006A1"/>
    <w:rsid w:val="00F01964"/>
    <w:rsid w:val="00F05A7E"/>
    <w:rsid w:val="00F161B4"/>
    <w:rsid w:val="00F234C5"/>
    <w:rsid w:val="00F34209"/>
    <w:rsid w:val="00F365ED"/>
    <w:rsid w:val="00F40EAD"/>
    <w:rsid w:val="00F44A4E"/>
    <w:rsid w:val="00F459CD"/>
    <w:rsid w:val="00F52EC8"/>
    <w:rsid w:val="00F55508"/>
    <w:rsid w:val="00F5570E"/>
    <w:rsid w:val="00F663B0"/>
    <w:rsid w:val="00F94995"/>
    <w:rsid w:val="00F958CF"/>
    <w:rsid w:val="00F96DFA"/>
    <w:rsid w:val="00FA016A"/>
    <w:rsid w:val="00FA4310"/>
    <w:rsid w:val="00FB175B"/>
    <w:rsid w:val="00FB1C45"/>
    <w:rsid w:val="00FB2532"/>
    <w:rsid w:val="00FB2595"/>
    <w:rsid w:val="00FC361E"/>
    <w:rsid w:val="00FC59E3"/>
    <w:rsid w:val="00FD2B3D"/>
    <w:rsid w:val="00FD7D62"/>
    <w:rsid w:val="00FE1500"/>
    <w:rsid w:val="00FE6A01"/>
    <w:rsid w:val="00FF0C03"/>
    <w:rsid w:val="00FF3F78"/>
    <w:rsid w:val="00FF7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7B67"/>
  <w15:docId w15:val="{3FDF3203-6164-4E9B-BF01-BAF24C11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AU"/>
    </w:rPr>
  </w:style>
  <w:style w:type="paragraph" w:styleId="Antrat1">
    <w:name w:val="heading 1"/>
    <w:basedOn w:val="prastasis"/>
    <w:next w:val="prastasis"/>
    <w:link w:val="Antrat1Diagrama"/>
    <w:qFormat/>
    <w:rsid w:val="005B0484"/>
    <w:pPr>
      <w:keepNext/>
      <w:tabs>
        <w:tab w:val="right" w:pos="9639"/>
      </w:tabs>
      <w:ind w:firstLine="1134"/>
      <w:jc w:val="center"/>
      <w:outlineLvl w:val="0"/>
    </w:pPr>
    <w:rPr>
      <w:rFonts w:ascii="Arial" w:hAnsi="Arial"/>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 w:val="24"/>
      <w:lang w:val="lt-LT"/>
    </w:rPr>
  </w:style>
  <w:style w:type="paragraph" w:styleId="Porat">
    <w:name w:val="footer"/>
    <w:basedOn w:val="prastasis"/>
    <w:pPr>
      <w:tabs>
        <w:tab w:val="center" w:pos="4320"/>
        <w:tab w:val="right" w:pos="8640"/>
      </w:tabs>
      <w:spacing w:line="360" w:lineRule="auto"/>
      <w:ind w:firstLine="720"/>
      <w:jc w:val="both"/>
    </w:pPr>
    <w:rPr>
      <w:rFonts w:ascii="TimesLT" w:hAnsi="TimesLT"/>
      <w:sz w:val="24"/>
      <w:lang w:val="lt-LT"/>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Pagrindiniotekstotrauka">
    <w:name w:val="Body Text Indent"/>
    <w:basedOn w:val="prastasis"/>
    <w:pPr>
      <w:tabs>
        <w:tab w:val="right" w:pos="9639"/>
      </w:tabs>
      <w:ind w:firstLine="1080"/>
      <w:jc w:val="both"/>
    </w:pPr>
    <w:rPr>
      <w:sz w:val="24"/>
      <w:lang w:val="lt-LT"/>
    </w:rPr>
  </w:style>
  <w:style w:type="paragraph" w:styleId="Pagrindiniotekstotrauka3">
    <w:name w:val="Body Text Indent 3"/>
    <w:basedOn w:val="prastasis"/>
    <w:pPr>
      <w:tabs>
        <w:tab w:val="right" w:pos="9639"/>
      </w:tabs>
      <w:ind w:firstLine="993"/>
      <w:jc w:val="both"/>
    </w:pPr>
    <w:rPr>
      <w:sz w:val="24"/>
      <w:lang w:val="lt-LT"/>
    </w:rPr>
  </w:style>
  <w:style w:type="paragraph" w:styleId="Pagrindinistekstas">
    <w:name w:val="Body Text"/>
    <w:basedOn w:val="prastasis"/>
    <w:link w:val="PagrindinistekstasDiagrama"/>
    <w:pPr>
      <w:widowControl w:val="0"/>
      <w:suppressAutoHyphens/>
      <w:spacing w:after="120"/>
    </w:pPr>
    <w:rPr>
      <w:rFonts w:eastAsia="Lucida Sans Unicode"/>
      <w:sz w:val="24"/>
      <w:szCs w:val="24"/>
      <w:lang w:val="lt-LT"/>
    </w:rPr>
  </w:style>
  <w:style w:type="paragraph" w:styleId="Antrats">
    <w:name w:val="header"/>
    <w:basedOn w:val="prastasis"/>
    <w:link w:val="AntratsDiagrama"/>
    <w:uiPriority w:val="99"/>
    <w:unhideWhenUsed/>
    <w:rsid w:val="00750C4C"/>
    <w:pPr>
      <w:tabs>
        <w:tab w:val="center" w:pos="4819"/>
        <w:tab w:val="right" w:pos="9638"/>
      </w:tabs>
    </w:pPr>
  </w:style>
  <w:style w:type="character" w:customStyle="1" w:styleId="AntratsDiagrama">
    <w:name w:val="Antraštės Diagrama"/>
    <w:link w:val="Antrats"/>
    <w:uiPriority w:val="99"/>
    <w:rsid w:val="00750C4C"/>
    <w:rPr>
      <w:lang w:val="en-AU"/>
    </w:rPr>
  </w:style>
  <w:style w:type="character" w:styleId="Komentaronuoroda">
    <w:name w:val="annotation reference"/>
    <w:uiPriority w:val="99"/>
    <w:semiHidden/>
    <w:unhideWhenUsed/>
    <w:rsid w:val="0087655C"/>
    <w:rPr>
      <w:sz w:val="16"/>
      <w:szCs w:val="16"/>
    </w:rPr>
  </w:style>
  <w:style w:type="paragraph" w:styleId="Komentarotekstas">
    <w:name w:val="annotation text"/>
    <w:basedOn w:val="prastasis"/>
    <w:link w:val="KomentarotekstasDiagrama"/>
    <w:uiPriority w:val="99"/>
    <w:semiHidden/>
    <w:unhideWhenUsed/>
    <w:rsid w:val="0087655C"/>
  </w:style>
  <w:style w:type="character" w:customStyle="1" w:styleId="KomentarotekstasDiagrama">
    <w:name w:val="Komentaro tekstas Diagrama"/>
    <w:link w:val="Komentarotekstas"/>
    <w:uiPriority w:val="99"/>
    <w:semiHidden/>
    <w:rsid w:val="0087655C"/>
    <w:rPr>
      <w:lang w:val="en-AU"/>
    </w:rPr>
  </w:style>
  <w:style w:type="paragraph" w:styleId="Komentarotema">
    <w:name w:val="annotation subject"/>
    <w:basedOn w:val="Komentarotekstas"/>
    <w:next w:val="Komentarotekstas"/>
    <w:link w:val="KomentarotemaDiagrama"/>
    <w:uiPriority w:val="99"/>
    <w:semiHidden/>
    <w:unhideWhenUsed/>
    <w:rsid w:val="0087655C"/>
    <w:rPr>
      <w:b/>
      <w:bCs/>
    </w:rPr>
  </w:style>
  <w:style w:type="character" w:customStyle="1" w:styleId="KomentarotemaDiagrama">
    <w:name w:val="Komentaro tema Diagrama"/>
    <w:link w:val="Komentarotema"/>
    <w:uiPriority w:val="99"/>
    <w:semiHidden/>
    <w:rsid w:val="0087655C"/>
    <w:rPr>
      <w:b/>
      <w:bCs/>
      <w:lang w:val="en-AU"/>
    </w:rPr>
  </w:style>
  <w:style w:type="paragraph" w:styleId="Pataisymai">
    <w:name w:val="Revision"/>
    <w:hidden/>
    <w:uiPriority w:val="99"/>
    <w:semiHidden/>
    <w:rsid w:val="00375968"/>
    <w:rPr>
      <w:lang w:val="en-AU"/>
    </w:rPr>
  </w:style>
  <w:style w:type="paragraph" w:styleId="Debesliotekstas">
    <w:name w:val="Balloon Text"/>
    <w:basedOn w:val="prastasis"/>
    <w:link w:val="DebesliotekstasDiagrama"/>
    <w:uiPriority w:val="99"/>
    <w:semiHidden/>
    <w:unhideWhenUsed/>
    <w:rsid w:val="00060E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0EB1"/>
    <w:rPr>
      <w:rFonts w:ascii="Tahoma" w:hAnsi="Tahoma" w:cs="Tahoma"/>
      <w:sz w:val="16"/>
      <w:szCs w:val="16"/>
      <w:lang w:val="en-AU"/>
    </w:rPr>
  </w:style>
  <w:style w:type="paragraph" w:styleId="Sraopastraipa">
    <w:name w:val="List Paragraph"/>
    <w:basedOn w:val="prastasis"/>
    <w:uiPriority w:val="34"/>
    <w:qFormat/>
    <w:rsid w:val="00092854"/>
    <w:pPr>
      <w:ind w:left="720"/>
      <w:contextualSpacing/>
    </w:pPr>
  </w:style>
  <w:style w:type="character" w:customStyle="1" w:styleId="Antrat1Diagrama">
    <w:name w:val="Antraštė 1 Diagrama"/>
    <w:basedOn w:val="Numatytasispastraiposriftas"/>
    <w:link w:val="Antrat1"/>
    <w:rsid w:val="00E60DBB"/>
    <w:rPr>
      <w:rFonts w:ascii="Arial" w:hAnsi="Arial"/>
      <w:b/>
      <w:sz w:val="24"/>
    </w:rPr>
  </w:style>
  <w:style w:type="character" w:customStyle="1" w:styleId="PagrindinistekstasDiagrama">
    <w:name w:val="Pagrindinis tekstas Diagrama"/>
    <w:basedOn w:val="Numatytasispastraiposriftas"/>
    <w:link w:val="Pagrindinistekstas"/>
    <w:rsid w:val="00E60DBB"/>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1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CB487-A743-405F-BF00-F5B69753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15183</Words>
  <Characters>8655</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ŽYMIŲ ŽMONIŲ, ISTORINIŲ DATŲ, ĮVYKIŲ ĮAMŽINIMO</vt:lpstr>
      <vt:lpstr>DĖL ŽYMIŲ ŽMONIŲ, ISTORINIŲ DATŲ, ĮVYKIŲ ĮAMŽINIMO</vt:lpstr>
    </vt:vector>
  </TitlesOfParts>
  <Manager>2006-06-29</Manager>
  <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ŽYMIŲ ŽMONIŲ, ISTORINIŲ DATŲ, ĮVYKIŲ ĮAMŽINIMO</dc:title>
  <dc:subject>T11-164</dc:subject>
  <dc:creator>KLAIPĖDOS RAJONO SAVIVALDYBĖS TARYBA</dc:creator>
  <cp:lastModifiedBy>Viktorija Bakšinskytė</cp:lastModifiedBy>
  <cp:revision>2</cp:revision>
  <cp:lastPrinted>2026-03-12T06:03:00Z</cp:lastPrinted>
  <dcterms:created xsi:type="dcterms:W3CDTF">2026-04-02T11:10:00Z</dcterms:created>
  <dcterms:modified xsi:type="dcterms:W3CDTF">2026-04-02T11:10:00Z</dcterms:modified>
  <cp:category>SPRENDIMAS</cp:category>
</cp:coreProperties>
</file>