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4671CF9A" w:rsidR="00C11CFF" w:rsidRDefault="008857E7" w:rsidP="000751F4">
      <w:pPr>
        <w:spacing w:line="276" w:lineRule="auto"/>
        <w:rPr>
          <w:rFonts w:ascii="Arial" w:hAnsi="Arial" w:cs="Arial"/>
        </w:rPr>
      </w:pPr>
      <w:r>
        <w:rPr>
          <w:rFonts w:ascii="Arial" w:hAnsi="Arial" w:cs="Arial"/>
        </w:rPr>
        <w:t>(duomenys nuasmeninti)</w:t>
      </w:r>
    </w:p>
    <w:p w14:paraId="4F33043D" w14:textId="77777777" w:rsidR="00BF4229" w:rsidRPr="000751F4" w:rsidRDefault="00BF4229"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20932AF3"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3B24AD">
        <w:rPr>
          <w:rFonts w:ascii="Arial" w:hAnsi="Arial" w:cs="Arial"/>
        </w:rPr>
        <w:t>6-</w:t>
      </w:r>
      <w:r w:rsidR="00BF4229">
        <w:rPr>
          <w:rFonts w:ascii="Arial" w:hAnsi="Arial" w:cs="Arial"/>
        </w:rPr>
        <w:t xml:space="preserve">04-29 </w:t>
      </w:r>
      <w:r w:rsidRPr="000751F4">
        <w:rPr>
          <w:rFonts w:ascii="Arial" w:hAnsi="Arial" w:cs="Arial"/>
        </w:rPr>
        <w:t>prašymą, informuojame, kad negalime pritarti žemės sklyp</w:t>
      </w:r>
      <w:r w:rsidR="00BF4229">
        <w:rPr>
          <w:rFonts w:ascii="Arial" w:hAnsi="Arial" w:cs="Arial"/>
        </w:rPr>
        <w:t>ų</w:t>
      </w:r>
      <w:r w:rsidR="003B24AD">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B011CC">
        <w:rPr>
          <w:rFonts w:ascii="Arial" w:hAnsi="Arial" w:cs="Arial"/>
        </w:rPr>
        <w:t>5</w:t>
      </w:r>
      <w:r w:rsidR="00B011CC" w:rsidRPr="00B011CC">
        <w:rPr>
          <w:rFonts w:ascii="Arial" w:hAnsi="Arial" w:cs="Arial"/>
        </w:rPr>
        <w:t>544/0005:550, 5544/0005:1174,</w:t>
      </w:r>
      <w:r w:rsidR="00B011CC">
        <w:rPr>
          <w:rFonts w:ascii="Arial" w:hAnsi="Arial" w:cs="Arial"/>
        </w:rPr>
        <w:t xml:space="preserve"> </w:t>
      </w:r>
      <w:r w:rsidR="00B011CC" w:rsidRPr="00B011CC">
        <w:rPr>
          <w:rFonts w:ascii="Arial" w:hAnsi="Arial" w:cs="Arial"/>
        </w:rPr>
        <w:t>5544/0005:1431, 5544/0005:68</w:t>
      </w:r>
      <w:r w:rsidR="003B24AD">
        <w:rPr>
          <w:rFonts w:ascii="Arial" w:hAnsi="Arial" w:cs="Arial"/>
        </w:rPr>
        <w:t>,</w:t>
      </w:r>
      <w:r w:rsidR="00754107">
        <w:rPr>
          <w:rFonts w:ascii="Arial" w:hAnsi="Arial" w:cs="Arial"/>
        </w:rPr>
        <w:t xml:space="preserve"> </w:t>
      </w:r>
      <w:r w:rsidR="00B011CC">
        <w:rPr>
          <w:rFonts w:ascii="Arial" w:hAnsi="Arial" w:cs="Arial"/>
        </w:rPr>
        <w:t>Kalvių</w:t>
      </w:r>
      <w:r w:rsidR="00CF5716">
        <w:rPr>
          <w:rFonts w:ascii="Arial" w:hAnsi="Arial" w:cs="Arial"/>
        </w:rPr>
        <w:t xml:space="preserve"> </w:t>
      </w:r>
      <w:r w:rsidR="00BF4229">
        <w:rPr>
          <w:rFonts w:ascii="Arial" w:hAnsi="Arial" w:cs="Arial"/>
        </w:rPr>
        <w:t>k</w:t>
      </w:r>
      <w:r w:rsidR="00CF5716">
        <w:rPr>
          <w:rFonts w:ascii="Arial" w:hAnsi="Arial" w:cs="Arial"/>
        </w:rPr>
        <w:t>.</w:t>
      </w:r>
      <w:r w:rsidR="003B24AD">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5CF39142" w14:textId="14FA6118" w:rsidR="00B011CC" w:rsidRDefault="00C411D4" w:rsidP="00B011CC">
      <w:pPr>
        <w:spacing w:line="276" w:lineRule="auto"/>
        <w:ind w:firstLine="720"/>
        <w:jc w:val="both"/>
        <w:rPr>
          <w:rFonts w:ascii="Arial" w:hAnsi="Arial" w:cs="Arial"/>
        </w:rPr>
      </w:pPr>
      <w:r>
        <w:rPr>
          <w:rFonts w:ascii="Arial" w:hAnsi="Arial" w:cs="Arial"/>
        </w:rPr>
        <w:t>1.</w:t>
      </w:r>
      <w:r w:rsidR="00264B95" w:rsidRPr="00C411D4">
        <w:rPr>
          <w:rFonts w:ascii="Arial" w:hAnsi="Arial" w:cs="Arial"/>
        </w:rPr>
        <w:t xml:space="preserve"> </w:t>
      </w:r>
      <w:r w:rsidR="00B011CC" w:rsidRPr="00116D72">
        <w:rPr>
          <w:rFonts w:ascii="Arial" w:hAnsi="Arial" w:cs="Arial"/>
        </w:rPr>
        <w:t>Vadovaujantis Klaipėdos rajono savivaldybės teritorijos bendrojo plano koregavimu, patvirtintu 2025-01-30 Klaipėdos rajono savivaldybės tarybos sprendimu Nr. T11-34 (</w:t>
      </w:r>
      <w:proofErr w:type="spellStart"/>
      <w:r w:rsidR="00B011CC" w:rsidRPr="00116D72">
        <w:rPr>
          <w:rFonts w:ascii="Arial" w:hAnsi="Arial" w:cs="Arial"/>
        </w:rPr>
        <w:t>reg</w:t>
      </w:r>
      <w:proofErr w:type="spellEnd"/>
      <w:r w:rsidR="00B011CC" w:rsidRPr="00116D72">
        <w:rPr>
          <w:rFonts w:ascii="Arial" w:hAnsi="Arial" w:cs="Arial"/>
        </w:rPr>
        <w:t xml:space="preserve">. Nr. T00095326), </w:t>
      </w:r>
      <w:r w:rsidR="00B011CC">
        <w:rPr>
          <w:rFonts w:ascii="Arial" w:hAnsi="Arial" w:cs="Arial"/>
        </w:rPr>
        <w:t>žemės sklypai, kad. Nr</w:t>
      </w:r>
      <w:r w:rsidR="00B011CC" w:rsidRPr="00454239">
        <w:rPr>
          <w:rFonts w:ascii="Arial" w:hAnsi="Arial" w:cs="Arial"/>
        </w:rPr>
        <w:t xml:space="preserve">. </w:t>
      </w:r>
      <w:r w:rsidR="00B011CC">
        <w:rPr>
          <w:rFonts w:ascii="Arial" w:hAnsi="Arial" w:cs="Arial"/>
        </w:rPr>
        <w:t>5</w:t>
      </w:r>
      <w:r w:rsidR="00B011CC" w:rsidRPr="00B011CC">
        <w:rPr>
          <w:rFonts w:ascii="Arial" w:hAnsi="Arial" w:cs="Arial"/>
        </w:rPr>
        <w:t>544/0005:550, 5544/0005:1174,</w:t>
      </w:r>
      <w:r w:rsidR="00B011CC">
        <w:rPr>
          <w:rFonts w:ascii="Arial" w:hAnsi="Arial" w:cs="Arial"/>
        </w:rPr>
        <w:t xml:space="preserve"> </w:t>
      </w:r>
      <w:r w:rsidR="00B011CC" w:rsidRPr="00B011CC">
        <w:rPr>
          <w:rFonts w:ascii="Arial" w:hAnsi="Arial" w:cs="Arial"/>
        </w:rPr>
        <w:t>5544/0005:1431</w:t>
      </w:r>
      <w:r w:rsidR="00B011CC">
        <w:rPr>
          <w:rFonts w:ascii="Arial" w:hAnsi="Arial" w:cs="Arial"/>
        </w:rPr>
        <w:t>, patenka į neurbanizuojamą žemės ūkio teritorijų zoną ZU_F.</w:t>
      </w:r>
    </w:p>
    <w:p w14:paraId="24F74000" w14:textId="7350DC76" w:rsidR="007D6701" w:rsidRDefault="007D6701" w:rsidP="00B011CC">
      <w:pPr>
        <w:spacing w:line="276" w:lineRule="auto"/>
        <w:ind w:firstLine="720"/>
        <w:jc w:val="both"/>
        <w:rPr>
          <w:rFonts w:ascii="Arial" w:hAnsi="Arial" w:cs="Arial"/>
        </w:rPr>
      </w:pPr>
      <w:r>
        <w:rPr>
          <w:rFonts w:ascii="Arial" w:hAnsi="Arial" w:cs="Arial"/>
        </w:rPr>
        <w:t>Vadovaujantis Lietuvos Respublikos teritorijų planavimo įstatymo 17 straipsnio 4 dalimi, 1 punktu, d</w:t>
      </w:r>
      <w:r w:rsidRPr="007D6701">
        <w:rPr>
          <w:rFonts w:ascii="Arial" w:hAnsi="Arial" w:cs="Arial"/>
        </w:rPr>
        <w:t xml:space="preserve">etalieji planai nerengiami, jeigu vietovės lygmens bendruosiuose planuose nustatytas detaliųjų planų teritorijos naudojimo reglamentas. Šio straipsnio 1 dalyje nurodyti teritorijų planavimo dokumentai </w:t>
      </w:r>
      <w:r w:rsidR="00ED216D">
        <w:rPr>
          <w:rFonts w:ascii="Arial" w:hAnsi="Arial" w:cs="Arial"/>
        </w:rPr>
        <w:t xml:space="preserve">(tarp jų detalieji planai) </w:t>
      </w:r>
      <w:r w:rsidRPr="007D6701">
        <w:rPr>
          <w:rFonts w:ascii="Arial" w:hAnsi="Arial" w:cs="Arial"/>
        </w:rPr>
        <w:t>nerengiami (išskyrus atvejus, kai rengiamos galiojančių teritorijų planavimo dokumentų korektūros, rengiami juos keičiantys teritorijų planavimo dokumentai arba planuojamoje teritorijoje, kuriai rengiamas naujas teritorijų planavimo dokumentas, esantys žemės sklypai patenka į skirtingas savivaldybės lygmens bendrajame plane (ar vietovės lygmens bendrajame plane, jeigu jis parengtas) nustatytas funkcines zonas (jeigu teritorijų planavimo dokumentuose nenustatyta kitaip) ir (ar) kai numatomiems šio straipsnio 1 dalyje nurodytiems teritorijų planavimo dokumentų sprendiniams įgyvendinti nepakanka esamos ir (ar) suprojektuotos inžinerinės ir (ar) socialinės infrastruktūros ir tame pačiame kompleksinio teritorijų planavimo dokumente ją reikia planuoti neurbanizuotoje ir (ar) neurbanizuojamoje teritorijoje):</w:t>
      </w:r>
      <w:r>
        <w:rPr>
          <w:rFonts w:ascii="Arial" w:hAnsi="Arial" w:cs="Arial"/>
        </w:rPr>
        <w:t xml:space="preserve"> </w:t>
      </w:r>
      <w:r w:rsidRPr="007D6701">
        <w:rPr>
          <w:rFonts w:ascii="Arial" w:hAnsi="Arial" w:cs="Arial"/>
        </w:rPr>
        <w:t>neurbanizuotoms ir neurbanizuojamoms teritorijoms. Tokioms teritorijoms, vadovaujantis bendraisiais planais ir specialiojo teritorijų planavimo dokumentais, pagal poreikį rengiami žemėtvarkos planavimo dokumentai (specialiojo teritorijų planavimo žemėtvarkos dokumentai arba žemės valdos projektai), miškotvarkos projektai (miškų tvarkymo schemos ir vidinės miškotvarkos projektai), žemės gelmių naudojimo planai ar kiti specialiojo teritorijų planavimo dokumentai, kurie nustato viešųjų ir privačių subjektų ūkinės veiklos galimybes</w:t>
      </w:r>
      <w:r>
        <w:rPr>
          <w:rFonts w:ascii="Arial" w:hAnsi="Arial" w:cs="Arial"/>
        </w:rPr>
        <w:t>.</w:t>
      </w:r>
    </w:p>
    <w:p w14:paraId="0BF11B0C" w14:textId="337DFB2D" w:rsidR="00B011CC" w:rsidRDefault="007D6701" w:rsidP="007D6701">
      <w:pPr>
        <w:spacing w:line="276" w:lineRule="auto"/>
        <w:ind w:firstLine="720"/>
        <w:jc w:val="both"/>
        <w:rPr>
          <w:rFonts w:ascii="Arial" w:hAnsi="Arial" w:cs="Arial"/>
        </w:rPr>
      </w:pPr>
      <w:r>
        <w:rPr>
          <w:rFonts w:ascii="Arial" w:hAnsi="Arial" w:cs="Arial"/>
        </w:rPr>
        <w:t>Atsižvelgiant į tai, kad žemės sklypų, kad. Nr</w:t>
      </w:r>
      <w:r w:rsidRPr="00454239">
        <w:rPr>
          <w:rFonts w:ascii="Arial" w:hAnsi="Arial" w:cs="Arial"/>
        </w:rPr>
        <w:t xml:space="preserve">. </w:t>
      </w:r>
      <w:r>
        <w:rPr>
          <w:rFonts w:ascii="Arial" w:hAnsi="Arial" w:cs="Arial"/>
        </w:rPr>
        <w:t>5</w:t>
      </w:r>
      <w:r w:rsidRPr="00B011CC">
        <w:rPr>
          <w:rFonts w:ascii="Arial" w:hAnsi="Arial" w:cs="Arial"/>
        </w:rPr>
        <w:t>544/0005:550, 5544/0005:1174,</w:t>
      </w:r>
      <w:r>
        <w:rPr>
          <w:rFonts w:ascii="Arial" w:hAnsi="Arial" w:cs="Arial"/>
        </w:rPr>
        <w:t xml:space="preserve"> </w:t>
      </w:r>
      <w:r w:rsidRPr="00B011CC">
        <w:rPr>
          <w:rFonts w:ascii="Arial" w:hAnsi="Arial" w:cs="Arial"/>
        </w:rPr>
        <w:t>5544/0005:1431</w:t>
      </w:r>
      <w:r>
        <w:rPr>
          <w:rFonts w:ascii="Arial" w:hAnsi="Arial" w:cs="Arial"/>
        </w:rPr>
        <w:t>, visas plotas patenka į neurbanizuojamą žemės ūkio teritorijų zoną ZU_F, detalusis planas šiuose žemės sklypuose negali būti rengiamas.</w:t>
      </w:r>
    </w:p>
    <w:p w14:paraId="26DDD402" w14:textId="2DC440B8" w:rsidR="0000206C" w:rsidRDefault="00A96128" w:rsidP="00B011CC">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lastRenderedPageBreak/>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3E14B89" w14:textId="7FC90537" w:rsidR="00BF4229" w:rsidRDefault="00BF4229" w:rsidP="00BF4229">
      <w:pPr>
        <w:tabs>
          <w:tab w:val="left" w:pos="1134"/>
          <w:tab w:val="left" w:pos="1418"/>
          <w:tab w:val="left" w:pos="1701"/>
        </w:tabs>
        <w:spacing w:line="276" w:lineRule="auto"/>
        <w:jc w:val="both"/>
        <w:rPr>
          <w:rFonts w:ascii="Arial" w:hAnsi="Arial" w:cs="Arial"/>
          <w:bCs/>
          <w:color w:val="000000"/>
          <w:shd w:val="clear" w:color="auto" w:fill="FFFFFF"/>
        </w:rPr>
      </w:pPr>
      <w:r w:rsidRPr="00BF4229">
        <w:rPr>
          <w:rFonts w:ascii="Arial" w:hAnsi="Arial" w:cs="Arial"/>
          <w:bCs/>
          <w:color w:val="000000"/>
          <w:shd w:val="clear" w:color="auto" w:fill="FFFFFF"/>
        </w:rPr>
        <w:t xml:space="preserve">Direktorius                                      </w:t>
      </w:r>
      <w:r w:rsidR="00ED216D">
        <w:rPr>
          <w:rFonts w:ascii="Arial" w:hAnsi="Arial" w:cs="Arial"/>
          <w:bCs/>
          <w:color w:val="000000"/>
          <w:shd w:val="clear" w:color="auto" w:fill="FFFFFF"/>
        </w:rPr>
        <w:t xml:space="preserve">   </w:t>
      </w:r>
      <w:r w:rsidRPr="00BF4229">
        <w:rPr>
          <w:rFonts w:ascii="Arial" w:hAnsi="Arial" w:cs="Arial"/>
          <w:bCs/>
          <w:color w:val="000000"/>
          <w:shd w:val="clear" w:color="auto" w:fill="FFFFFF"/>
        </w:rPr>
        <w:t xml:space="preserve">                                                       Jevgenijus Bardauskas</w:t>
      </w:r>
    </w:p>
    <w:p w14:paraId="5DFF3447" w14:textId="77777777" w:rsidR="00A17229" w:rsidRDefault="00A17229"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E04193C"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5A38C51A"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29371EEC"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1323833E"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3114D5A6"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63E2EFEF"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1F7E329"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2894DD2E"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2482F0B"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35D73C0C"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CC246CC"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14FF5442"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7808CDFD"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3ACAD5A9"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7763771C"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7318A947"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1BE9B552"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28A82A93"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C249F5B"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1018E8C1"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47394BF0"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6A585520"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30FBCB13"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12D7A356"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5F23B20F"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DE50411"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2F20B910"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5EA9F1E1"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09546EC"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7FDC6457"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8624E1A"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43896E84"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540A1F7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67EC2CDA"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B1085" w:rsidRPr="00DB1085">
        <w:rPr>
          <w:rFonts w:ascii="Arial" w:hAnsi="Arial" w:cs="Arial"/>
          <w:bCs/>
          <w:color w:val="000000"/>
          <w:shd w:val="clear" w:color="auto" w:fill="FFFFFF"/>
        </w:rPr>
        <w:t>karolis.litvinas@klaipedos-r.lt</w:t>
      </w:r>
    </w:p>
    <w:p w14:paraId="3935AC7A" w14:textId="77777777" w:rsidR="00DB1085" w:rsidRPr="00A96128" w:rsidRDefault="00DB1085" w:rsidP="00A96128">
      <w:pPr>
        <w:tabs>
          <w:tab w:val="left" w:pos="1134"/>
          <w:tab w:val="left" w:pos="1418"/>
          <w:tab w:val="left" w:pos="1701"/>
        </w:tabs>
        <w:spacing w:line="276" w:lineRule="auto"/>
        <w:jc w:val="both"/>
        <w:rPr>
          <w:rFonts w:ascii="Arial" w:hAnsi="Arial" w:cs="Arial"/>
          <w:color w:val="000000"/>
          <w:u w:val="single"/>
          <w:shd w:val="clear" w:color="auto" w:fill="FFFFFF"/>
        </w:rPr>
      </w:pPr>
    </w:p>
    <w:sectPr w:rsidR="00DB1085" w:rsidRPr="00A9612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F67E" w14:textId="77777777" w:rsidR="00124459" w:rsidRDefault="00124459">
      <w:r>
        <w:separator/>
      </w:r>
    </w:p>
  </w:endnote>
  <w:endnote w:type="continuationSeparator" w:id="0">
    <w:p w14:paraId="5CB7D04B" w14:textId="77777777" w:rsidR="00124459" w:rsidRDefault="0012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85D9" w14:textId="77777777" w:rsidR="00124459" w:rsidRDefault="00124459">
      <w:r>
        <w:separator/>
      </w:r>
    </w:p>
  </w:footnote>
  <w:footnote w:type="continuationSeparator" w:id="0">
    <w:p w14:paraId="24F43793" w14:textId="77777777" w:rsidR="00124459" w:rsidRDefault="0012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CA"/>
    <w:multiLevelType w:val="hybridMultilevel"/>
    <w:tmpl w:val="BCA4687E"/>
    <w:lvl w:ilvl="0" w:tplc="CA7A5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50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2151"/>
    <w:rsid w:val="000043B2"/>
    <w:rsid w:val="000122D1"/>
    <w:rsid w:val="000145A0"/>
    <w:rsid w:val="000228B0"/>
    <w:rsid w:val="000509D3"/>
    <w:rsid w:val="00055015"/>
    <w:rsid w:val="000600FA"/>
    <w:rsid w:val="00064CD7"/>
    <w:rsid w:val="00070629"/>
    <w:rsid w:val="000717CF"/>
    <w:rsid w:val="000751F4"/>
    <w:rsid w:val="000863D0"/>
    <w:rsid w:val="000879C2"/>
    <w:rsid w:val="00092DE8"/>
    <w:rsid w:val="000A3687"/>
    <w:rsid w:val="000B16CC"/>
    <w:rsid w:val="000C6780"/>
    <w:rsid w:val="000D77FA"/>
    <w:rsid w:val="000E1BD9"/>
    <w:rsid w:val="000F2882"/>
    <w:rsid w:val="00116864"/>
    <w:rsid w:val="00116D72"/>
    <w:rsid w:val="00124459"/>
    <w:rsid w:val="001565A1"/>
    <w:rsid w:val="00172711"/>
    <w:rsid w:val="00173B2B"/>
    <w:rsid w:val="00192013"/>
    <w:rsid w:val="001A664E"/>
    <w:rsid w:val="001B36D0"/>
    <w:rsid w:val="001B60C8"/>
    <w:rsid w:val="001C5B2A"/>
    <w:rsid w:val="001C5B8F"/>
    <w:rsid w:val="001C7F7A"/>
    <w:rsid w:val="001D0F11"/>
    <w:rsid w:val="0023725B"/>
    <w:rsid w:val="00264B95"/>
    <w:rsid w:val="00265DA5"/>
    <w:rsid w:val="002718CB"/>
    <w:rsid w:val="002723EB"/>
    <w:rsid w:val="00280649"/>
    <w:rsid w:val="0028227E"/>
    <w:rsid w:val="002841E0"/>
    <w:rsid w:val="002B45E9"/>
    <w:rsid w:val="002D009C"/>
    <w:rsid w:val="002E0F47"/>
    <w:rsid w:val="002F156A"/>
    <w:rsid w:val="002F6F83"/>
    <w:rsid w:val="003037CD"/>
    <w:rsid w:val="003366B9"/>
    <w:rsid w:val="003572E2"/>
    <w:rsid w:val="00373997"/>
    <w:rsid w:val="00387317"/>
    <w:rsid w:val="003A777B"/>
    <w:rsid w:val="003B24AD"/>
    <w:rsid w:val="003B311E"/>
    <w:rsid w:val="003D172A"/>
    <w:rsid w:val="003D708F"/>
    <w:rsid w:val="003F0906"/>
    <w:rsid w:val="003F0CB3"/>
    <w:rsid w:val="00453B13"/>
    <w:rsid w:val="00454239"/>
    <w:rsid w:val="00467619"/>
    <w:rsid w:val="004776DD"/>
    <w:rsid w:val="00477786"/>
    <w:rsid w:val="004A296B"/>
    <w:rsid w:val="004C170A"/>
    <w:rsid w:val="004E508B"/>
    <w:rsid w:val="004E5F05"/>
    <w:rsid w:val="00510EF2"/>
    <w:rsid w:val="00515E2B"/>
    <w:rsid w:val="00523086"/>
    <w:rsid w:val="005320A1"/>
    <w:rsid w:val="00550BA9"/>
    <w:rsid w:val="00556635"/>
    <w:rsid w:val="005A3243"/>
    <w:rsid w:val="005B14FF"/>
    <w:rsid w:val="005D26F6"/>
    <w:rsid w:val="005E5BF6"/>
    <w:rsid w:val="005F1EA8"/>
    <w:rsid w:val="005F7591"/>
    <w:rsid w:val="00607346"/>
    <w:rsid w:val="00611475"/>
    <w:rsid w:val="00620118"/>
    <w:rsid w:val="00642859"/>
    <w:rsid w:val="0065203A"/>
    <w:rsid w:val="006579DF"/>
    <w:rsid w:val="00670C01"/>
    <w:rsid w:val="00681FBA"/>
    <w:rsid w:val="00682932"/>
    <w:rsid w:val="00684246"/>
    <w:rsid w:val="006A36DB"/>
    <w:rsid w:val="006E3342"/>
    <w:rsid w:val="006E5E34"/>
    <w:rsid w:val="006E746C"/>
    <w:rsid w:val="006F611C"/>
    <w:rsid w:val="006F7F29"/>
    <w:rsid w:val="007040B6"/>
    <w:rsid w:val="00706F71"/>
    <w:rsid w:val="007115C0"/>
    <w:rsid w:val="00711A35"/>
    <w:rsid w:val="0072060A"/>
    <w:rsid w:val="00754107"/>
    <w:rsid w:val="00755D96"/>
    <w:rsid w:val="00773E88"/>
    <w:rsid w:val="007806D8"/>
    <w:rsid w:val="007A5C1F"/>
    <w:rsid w:val="007D0730"/>
    <w:rsid w:val="007D6701"/>
    <w:rsid w:val="007E3DEC"/>
    <w:rsid w:val="007E77D8"/>
    <w:rsid w:val="00805E54"/>
    <w:rsid w:val="00807552"/>
    <w:rsid w:val="00844312"/>
    <w:rsid w:val="008541BF"/>
    <w:rsid w:val="00860A0C"/>
    <w:rsid w:val="0086691C"/>
    <w:rsid w:val="00873249"/>
    <w:rsid w:val="00873D7C"/>
    <w:rsid w:val="008765CC"/>
    <w:rsid w:val="008857E7"/>
    <w:rsid w:val="008A05CC"/>
    <w:rsid w:val="008B544B"/>
    <w:rsid w:val="008D0918"/>
    <w:rsid w:val="008F7FA3"/>
    <w:rsid w:val="0090334E"/>
    <w:rsid w:val="00910C56"/>
    <w:rsid w:val="0092154F"/>
    <w:rsid w:val="00931218"/>
    <w:rsid w:val="00931D03"/>
    <w:rsid w:val="00935982"/>
    <w:rsid w:val="00936583"/>
    <w:rsid w:val="009442AE"/>
    <w:rsid w:val="00963AF2"/>
    <w:rsid w:val="0097233F"/>
    <w:rsid w:val="009774C0"/>
    <w:rsid w:val="00991A9C"/>
    <w:rsid w:val="009B286E"/>
    <w:rsid w:val="00A107C7"/>
    <w:rsid w:val="00A11D67"/>
    <w:rsid w:val="00A11F5E"/>
    <w:rsid w:val="00A17229"/>
    <w:rsid w:val="00A20B17"/>
    <w:rsid w:val="00A26138"/>
    <w:rsid w:val="00A46A0F"/>
    <w:rsid w:val="00A631B9"/>
    <w:rsid w:val="00A64CF1"/>
    <w:rsid w:val="00A933D6"/>
    <w:rsid w:val="00A96128"/>
    <w:rsid w:val="00AA4E58"/>
    <w:rsid w:val="00AB5039"/>
    <w:rsid w:val="00AC47CD"/>
    <w:rsid w:val="00AF01A1"/>
    <w:rsid w:val="00AF4AE0"/>
    <w:rsid w:val="00B011CC"/>
    <w:rsid w:val="00B30C49"/>
    <w:rsid w:val="00B36E8F"/>
    <w:rsid w:val="00B4092F"/>
    <w:rsid w:val="00B42114"/>
    <w:rsid w:val="00B4473D"/>
    <w:rsid w:val="00B635F2"/>
    <w:rsid w:val="00B638A7"/>
    <w:rsid w:val="00B75C64"/>
    <w:rsid w:val="00BB2809"/>
    <w:rsid w:val="00BB4D78"/>
    <w:rsid w:val="00BD64A6"/>
    <w:rsid w:val="00BE0BA6"/>
    <w:rsid w:val="00BF0AD5"/>
    <w:rsid w:val="00BF4229"/>
    <w:rsid w:val="00BF5928"/>
    <w:rsid w:val="00C02FED"/>
    <w:rsid w:val="00C11CFF"/>
    <w:rsid w:val="00C13254"/>
    <w:rsid w:val="00C411D4"/>
    <w:rsid w:val="00C432D1"/>
    <w:rsid w:val="00C512C9"/>
    <w:rsid w:val="00C5357E"/>
    <w:rsid w:val="00C74A61"/>
    <w:rsid w:val="00C81975"/>
    <w:rsid w:val="00C81DFB"/>
    <w:rsid w:val="00C93459"/>
    <w:rsid w:val="00C97223"/>
    <w:rsid w:val="00CA3196"/>
    <w:rsid w:val="00CA7ED3"/>
    <w:rsid w:val="00CB5527"/>
    <w:rsid w:val="00CC3372"/>
    <w:rsid w:val="00CD4B31"/>
    <w:rsid w:val="00CE1113"/>
    <w:rsid w:val="00CF5716"/>
    <w:rsid w:val="00D00E22"/>
    <w:rsid w:val="00D051B2"/>
    <w:rsid w:val="00D14213"/>
    <w:rsid w:val="00D25483"/>
    <w:rsid w:val="00D5172E"/>
    <w:rsid w:val="00D731ED"/>
    <w:rsid w:val="00D92F61"/>
    <w:rsid w:val="00D96905"/>
    <w:rsid w:val="00D9781F"/>
    <w:rsid w:val="00DB1085"/>
    <w:rsid w:val="00DC4F51"/>
    <w:rsid w:val="00DF05FA"/>
    <w:rsid w:val="00E022F4"/>
    <w:rsid w:val="00E04638"/>
    <w:rsid w:val="00E050D0"/>
    <w:rsid w:val="00E071EB"/>
    <w:rsid w:val="00E2175D"/>
    <w:rsid w:val="00E30A6E"/>
    <w:rsid w:val="00E40DD6"/>
    <w:rsid w:val="00E41A73"/>
    <w:rsid w:val="00E41D65"/>
    <w:rsid w:val="00E54672"/>
    <w:rsid w:val="00E83817"/>
    <w:rsid w:val="00E83CF5"/>
    <w:rsid w:val="00EB1557"/>
    <w:rsid w:val="00EB2886"/>
    <w:rsid w:val="00ED216D"/>
    <w:rsid w:val="00EF2115"/>
    <w:rsid w:val="00F260FE"/>
    <w:rsid w:val="00F402BA"/>
    <w:rsid w:val="00F412D8"/>
    <w:rsid w:val="00F67343"/>
    <w:rsid w:val="00F77441"/>
    <w:rsid w:val="00F94A91"/>
    <w:rsid w:val="00F95349"/>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2131</Words>
  <Characters>1215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2026-05-08T06:32:00Z</dcterms:created>
  <dcterms:modified xsi:type="dcterms:W3CDTF">2026-05-08T06:32:00Z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