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39F8F1B"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87050">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87050" w:rsidRPr="00887050">
        <w:rPr>
          <w:rFonts w:ascii="Arial" w:hAnsi="Arial" w:cs="Arial"/>
          <w:b/>
          <w:bCs/>
          <w:color w:val="000000"/>
          <w:sz w:val="24"/>
          <w:szCs w:val="24"/>
        </w:rPr>
        <w:t>5530/0005:1219</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87050">
        <w:rPr>
          <w:rFonts w:ascii="Arial" w:hAnsi="Arial" w:cs="Arial"/>
          <w:b/>
          <w:bCs/>
          <w:color w:val="000000"/>
          <w:sz w:val="24"/>
          <w:szCs w:val="24"/>
        </w:rPr>
        <w:t>ŠVEPELIŲ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887050">
        <w:rPr>
          <w:rFonts w:ascii="Arial" w:hAnsi="Arial" w:cs="Arial"/>
          <w:b/>
          <w:bCs/>
          <w:color w:val="000000"/>
          <w:sz w:val="24"/>
          <w:szCs w:val="24"/>
        </w:rPr>
        <w:t>DOVILŲ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665598A2"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87050">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87050" w:rsidRPr="00887050">
        <w:rPr>
          <w:rFonts w:ascii="Arial" w:hAnsi="Arial" w:cs="Arial"/>
          <w:color w:val="000000"/>
          <w:sz w:val="24"/>
          <w:szCs w:val="24"/>
        </w:rPr>
        <w:t>5530/0005:1219</w:t>
      </w:r>
      <w:r w:rsidRPr="0030337B">
        <w:rPr>
          <w:rFonts w:ascii="Arial" w:hAnsi="Arial" w:cs="Arial"/>
          <w:bCs/>
          <w:sz w:val="24"/>
          <w:szCs w:val="24"/>
        </w:rPr>
        <w:t xml:space="preserve">) </w:t>
      </w:r>
      <w:proofErr w:type="spellStart"/>
      <w:r w:rsidR="00887050">
        <w:rPr>
          <w:rFonts w:ascii="Arial" w:hAnsi="Arial" w:cs="Arial"/>
          <w:bCs/>
          <w:sz w:val="24"/>
          <w:szCs w:val="24"/>
        </w:rPr>
        <w:t>Švepelių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887050">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887050" w:rsidRPr="00887050">
        <w:rPr>
          <w:rFonts w:ascii="Arial" w:eastAsia="Times New Roman" w:hAnsi="Arial" w:cs="Arial"/>
          <w:sz w:val="24"/>
          <w:szCs w:val="24"/>
          <w:shd w:val="clear" w:color="auto" w:fill="FFFFFF"/>
        </w:rPr>
        <w:t>T00071580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887050" w:rsidRPr="00887050">
        <w:rPr>
          <w:rFonts w:ascii="Arial" w:hAnsi="Arial" w:cs="Arial"/>
          <w:bCs/>
          <w:sz w:val="24"/>
          <w:szCs w:val="24"/>
        </w:rPr>
        <w:t>nekeičiant pagrindinės žemės sklypo naudojimo</w:t>
      </w:r>
      <w:r w:rsidR="00887050">
        <w:rPr>
          <w:rFonts w:ascii="Arial" w:hAnsi="Arial" w:cs="Arial"/>
          <w:bCs/>
          <w:sz w:val="24"/>
          <w:szCs w:val="24"/>
        </w:rPr>
        <w:t xml:space="preserve"> </w:t>
      </w:r>
      <w:r w:rsidR="00887050" w:rsidRPr="00887050">
        <w:rPr>
          <w:rFonts w:ascii="Arial" w:hAnsi="Arial" w:cs="Arial"/>
          <w:bCs/>
          <w:sz w:val="24"/>
          <w:szCs w:val="24"/>
        </w:rPr>
        <w:t>paskirties, pertvarkyti žemės sklypą jį padalinant, nustatyti padalintų žemės sklypų naudojimo būdą –</w:t>
      </w:r>
      <w:r w:rsidR="00887050">
        <w:rPr>
          <w:rFonts w:ascii="Arial" w:hAnsi="Arial" w:cs="Arial"/>
          <w:bCs/>
          <w:sz w:val="24"/>
          <w:szCs w:val="24"/>
        </w:rPr>
        <w:t xml:space="preserve"> </w:t>
      </w:r>
      <w:r w:rsidR="00887050" w:rsidRPr="00887050">
        <w:rPr>
          <w:rFonts w:ascii="Arial" w:hAnsi="Arial" w:cs="Arial"/>
          <w:bCs/>
          <w:sz w:val="24"/>
          <w:szCs w:val="24"/>
        </w:rPr>
        <w:t>vienbučių ir dvibučių gyvenamųjų pastatų teritorijos, esant būtinumui išskirti infrastruktūros</w:t>
      </w:r>
      <w:r w:rsidR="00887050">
        <w:rPr>
          <w:rFonts w:ascii="Arial" w:hAnsi="Arial" w:cs="Arial"/>
          <w:bCs/>
          <w:sz w:val="24"/>
          <w:szCs w:val="24"/>
        </w:rPr>
        <w:t xml:space="preserve"> </w:t>
      </w:r>
      <w:r w:rsidR="00887050" w:rsidRPr="00887050">
        <w:rPr>
          <w:rFonts w:ascii="Arial" w:hAnsi="Arial" w:cs="Arial"/>
          <w:bCs/>
          <w:sz w:val="24"/>
          <w:szCs w:val="24"/>
        </w:rPr>
        <w:t>teritorijas, suformuotiems žemės sklypams nustatyti teritorijos naudojimo reglamentą</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78D8E8FB" w:rsidR="00184053" w:rsidRDefault="00CB669E">
      <w:pPr>
        <w:rPr>
          <w:rFonts w:ascii="Times New Roman" w:hAnsi="Times New Roman"/>
          <w:sz w:val="24"/>
          <w:szCs w:val="24"/>
        </w:rPr>
      </w:pPr>
      <w:r>
        <w:rPr>
          <w:rFonts w:ascii="Times New Roman" w:hAnsi="Times New Roman"/>
          <w:noProof/>
          <w:sz w:val="24"/>
          <w:szCs w:val="24"/>
        </w:rPr>
        <w:lastRenderedPageBreak/>
        <w:drawing>
          <wp:inline distT="0" distB="0" distL="0" distR="0" wp14:anchorId="346EDAAC" wp14:editId="5C854189">
            <wp:extent cx="6120130" cy="8655685"/>
            <wp:effectExtent l="0" t="0" r="0" b="0"/>
            <wp:docPr id="8393982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98292" name="Paveikslėlis 839398292"/>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D1C6B"/>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B669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2</Pages>
  <Words>1300</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248</cp:revision>
  <cp:lastPrinted>2015-03-12T07:28:00Z</cp:lastPrinted>
  <dcterms:created xsi:type="dcterms:W3CDTF">2020-01-07T08:32:00Z</dcterms:created>
  <dcterms:modified xsi:type="dcterms:W3CDTF">2026-05-18T06:53:00Z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