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1E5AC" w14:textId="77777777" w:rsidR="00DE16D4" w:rsidRPr="00307443" w:rsidRDefault="00DE16D4" w:rsidP="00307443">
      <w:pPr>
        <w:pStyle w:val="Antrat1"/>
        <w:spacing w:after="240" w:line="276" w:lineRule="auto"/>
        <w:jc w:val="center"/>
        <w:rPr>
          <w:rFonts w:ascii="Arial" w:hAnsi="Arial" w:cs="Arial"/>
          <w:b w:val="0"/>
          <w:bCs w:val="0"/>
          <w:sz w:val="28"/>
          <w:szCs w:val="28"/>
          <w:lang w:val="lt-LT"/>
        </w:rPr>
      </w:pPr>
      <w:r w:rsidRPr="00307443">
        <w:rPr>
          <w:rFonts w:ascii="Arial" w:hAnsi="Arial" w:cs="Arial"/>
          <w:sz w:val="28"/>
          <w:szCs w:val="28"/>
          <w:lang w:val="lt-LT"/>
        </w:rPr>
        <w:t>KLAIPĖDOS RAJONO SAVIVALDYBĖS TARYBA</w:t>
      </w:r>
    </w:p>
    <w:p w14:paraId="3F4104DD" w14:textId="6F3E6CA6" w:rsidR="009779EE" w:rsidRPr="003A5886" w:rsidRDefault="00DE16D4" w:rsidP="00307443">
      <w:pPr>
        <w:pStyle w:val="Antrat1"/>
        <w:jc w:val="center"/>
        <w:rPr>
          <w:rStyle w:val="Antrat1Diagrama"/>
          <w:rFonts w:ascii="Arial" w:eastAsia="Calibri" w:hAnsi="Arial" w:cs="Arial"/>
          <w:sz w:val="28"/>
          <w:szCs w:val="28"/>
        </w:rPr>
      </w:pPr>
      <w:r w:rsidRPr="003A5886">
        <w:rPr>
          <w:rFonts w:ascii="Arial" w:hAnsi="Arial" w:cs="Arial"/>
          <w:sz w:val="28"/>
          <w:szCs w:val="28"/>
          <w:lang w:val="lt-LT"/>
        </w:rPr>
        <w:t>SPRENDIMAS</w:t>
      </w:r>
    </w:p>
    <w:p w14:paraId="3C647737" w14:textId="2D80643E" w:rsidR="009779EE" w:rsidRPr="00365223" w:rsidRDefault="009779EE" w:rsidP="00307443">
      <w:pPr>
        <w:suppressAutoHyphens w:val="0"/>
        <w:spacing w:after="240" w:line="276" w:lineRule="auto"/>
        <w:jc w:val="center"/>
        <w:rPr>
          <w:rFonts w:ascii="Arial" w:eastAsia="Calibri" w:hAnsi="Arial" w:cs="Arial"/>
          <w:b/>
          <w:bCs/>
          <w:sz w:val="28"/>
          <w:szCs w:val="28"/>
          <w:highlight w:val="yellow"/>
          <w:lang w:val="lt-LT" w:eastAsia="en-US"/>
        </w:rPr>
      </w:pPr>
      <w:bookmarkStart w:id="0" w:name="_Hlk71014485"/>
      <w:r w:rsidRPr="00365223">
        <w:rPr>
          <w:rFonts w:ascii="Arial" w:eastAsia="Calibri" w:hAnsi="Arial" w:cs="Arial"/>
          <w:b/>
          <w:bCs/>
          <w:sz w:val="28"/>
          <w:szCs w:val="28"/>
          <w:lang w:val="lt-LT" w:eastAsia="en-US"/>
        </w:rPr>
        <w:t xml:space="preserve">DĖL </w:t>
      </w:r>
      <w:r w:rsidR="008B6C81" w:rsidRPr="00365223">
        <w:rPr>
          <w:rFonts w:ascii="Arial" w:eastAsia="Calibri" w:hAnsi="Arial" w:cs="Arial"/>
          <w:b/>
          <w:bCs/>
          <w:sz w:val="28"/>
          <w:szCs w:val="28"/>
          <w:lang w:val="lt-LT" w:eastAsia="en-US"/>
        </w:rPr>
        <w:t xml:space="preserve">DALIES </w:t>
      </w:r>
      <w:r w:rsidR="002720D8" w:rsidRPr="00365223">
        <w:rPr>
          <w:rFonts w:ascii="Arial" w:eastAsia="Calibri" w:hAnsi="Arial" w:cs="Arial"/>
          <w:b/>
          <w:bCs/>
          <w:sz w:val="28"/>
          <w:szCs w:val="28"/>
          <w:lang w:val="lt-LT" w:eastAsia="en-US"/>
        </w:rPr>
        <w:t>TOLEIKIŲ</w:t>
      </w:r>
      <w:r w:rsidRPr="00365223">
        <w:rPr>
          <w:rFonts w:ascii="Arial" w:eastAsia="Calibri" w:hAnsi="Arial" w:cs="Arial"/>
          <w:b/>
          <w:bCs/>
          <w:sz w:val="28"/>
          <w:szCs w:val="28"/>
          <w:lang w:val="lt-LT" w:eastAsia="en-US"/>
        </w:rPr>
        <w:t xml:space="preserve"> </w:t>
      </w:r>
      <w:r w:rsidR="002720D8" w:rsidRPr="00365223">
        <w:rPr>
          <w:rFonts w:ascii="Arial" w:eastAsia="Calibri" w:hAnsi="Arial" w:cs="Arial"/>
          <w:b/>
          <w:bCs/>
          <w:sz w:val="28"/>
          <w:szCs w:val="28"/>
          <w:lang w:val="lt-LT" w:eastAsia="en-US"/>
        </w:rPr>
        <w:t xml:space="preserve">KAIMO </w:t>
      </w:r>
      <w:r w:rsidRPr="00365223">
        <w:rPr>
          <w:rFonts w:ascii="Arial" w:eastAsia="Calibri" w:hAnsi="Arial" w:cs="Arial"/>
          <w:b/>
          <w:bCs/>
          <w:sz w:val="28"/>
          <w:szCs w:val="28"/>
          <w:lang w:val="lt-LT" w:eastAsia="en-US"/>
        </w:rPr>
        <w:t xml:space="preserve">BENDROJO PLANO </w:t>
      </w:r>
      <w:bookmarkEnd w:id="0"/>
      <w:r w:rsidR="002720D8" w:rsidRPr="00365223">
        <w:rPr>
          <w:rFonts w:ascii="Arial" w:eastAsia="Calibri" w:hAnsi="Arial" w:cs="Arial"/>
          <w:b/>
          <w:bCs/>
          <w:sz w:val="28"/>
          <w:szCs w:val="28"/>
          <w:lang w:val="lt-LT" w:eastAsia="en-US"/>
        </w:rPr>
        <w:t>RENGIMO</w:t>
      </w:r>
      <w:r w:rsidRPr="00365223">
        <w:rPr>
          <w:rFonts w:ascii="Arial" w:eastAsia="Calibri" w:hAnsi="Arial" w:cs="Arial"/>
          <w:b/>
          <w:bCs/>
          <w:sz w:val="28"/>
          <w:szCs w:val="28"/>
          <w:lang w:val="lt-LT" w:eastAsia="en-US"/>
        </w:rPr>
        <w:t xml:space="preserve"> </w:t>
      </w:r>
    </w:p>
    <w:p w14:paraId="5F019EE4" w14:textId="707EDB16" w:rsidR="00867D82" w:rsidRPr="00365223" w:rsidRDefault="00975797" w:rsidP="00307443">
      <w:pPr>
        <w:pStyle w:val="statymopavad"/>
        <w:spacing w:after="240" w:line="276" w:lineRule="auto"/>
        <w:ind w:firstLine="0"/>
        <w:rPr>
          <w:rFonts w:ascii="Arial" w:hAnsi="Arial" w:cs="Arial"/>
        </w:rPr>
      </w:pPr>
      <w:r w:rsidRPr="00365223">
        <w:rPr>
          <w:rFonts w:ascii="Arial" w:hAnsi="Arial" w:cs="Arial"/>
        </w:rPr>
        <w:t>20</w:t>
      </w:r>
      <w:r w:rsidR="00E97660" w:rsidRPr="00365223">
        <w:rPr>
          <w:rFonts w:ascii="Arial" w:hAnsi="Arial" w:cs="Arial"/>
        </w:rPr>
        <w:t>2</w:t>
      </w:r>
      <w:r w:rsidR="00F55BCE" w:rsidRPr="00365223">
        <w:rPr>
          <w:rFonts w:ascii="Arial" w:hAnsi="Arial" w:cs="Arial"/>
        </w:rPr>
        <w:t>6</w:t>
      </w:r>
      <w:r w:rsidRPr="00365223">
        <w:rPr>
          <w:rFonts w:ascii="Arial" w:hAnsi="Arial" w:cs="Arial"/>
        </w:rPr>
        <w:t xml:space="preserve"> </w:t>
      </w:r>
      <w:r w:rsidRPr="00365223">
        <w:rPr>
          <w:rFonts w:ascii="Arial" w:hAnsi="Arial" w:cs="Arial"/>
          <w:caps w:val="0"/>
        </w:rPr>
        <w:t xml:space="preserve">m. </w:t>
      </w:r>
      <w:r w:rsidR="0018322D" w:rsidRPr="00365223">
        <w:rPr>
          <w:rFonts w:ascii="Arial" w:hAnsi="Arial" w:cs="Arial"/>
          <w:caps w:val="0"/>
        </w:rPr>
        <w:t xml:space="preserve"> </w:t>
      </w:r>
      <w:r w:rsidR="002720D8" w:rsidRPr="00365223">
        <w:rPr>
          <w:rFonts w:ascii="Arial" w:hAnsi="Arial" w:cs="Arial"/>
          <w:caps w:val="0"/>
        </w:rPr>
        <w:t>birželio</w:t>
      </w:r>
      <w:r w:rsidR="009779EE" w:rsidRPr="00365223">
        <w:rPr>
          <w:rFonts w:ascii="Arial" w:hAnsi="Arial" w:cs="Arial"/>
          <w:caps w:val="0"/>
        </w:rPr>
        <w:t xml:space="preserve"> </w:t>
      </w:r>
      <w:r w:rsidR="00945772" w:rsidRPr="00365223">
        <w:rPr>
          <w:rFonts w:ascii="Arial" w:hAnsi="Arial" w:cs="Arial"/>
          <w:caps w:val="0"/>
        </w:rPr>
        <w:t xml:space="preserve">   </w:t>
      </w:r>
      <w:r w:rsidRPr="00365223">
        <w:rPr>
          <w:rFonts w:ascii="Arial" w:hAnsi="Arial" w:cs="Arial"/>
          <w:caps w:val="0"/>
        </w:rPr>
        <w:t xml:space="preserve"> d. Nr. T11-</w:t>
      </w:r>
      <w:r w:rsidRPr="00365223">
        <w:rPr>
          <w:rFonts w:ascii="Arial" w:hAnsi="Arial" w:cs="Arial"/>
        </w:rPr>
        <w:t xml:space="preserve"> </w:t>
      </w:r>
      <w:r w:rsidRPr="00365223">
        <w:rPr>
          <w:rFonts w:ascii="Arial" w:hAnsi="Arial" w:cs="Arial"/>
        </w:rPr>
        <w:br/>
        <w:t>G</w:t>
      </w:r>
      <w:r w:rsidRPr="00365223">
        <w:rPr>
          <w:rFonts w:ascii="Arial" w:hAnsi="Arial" w:cs="Arial"/>
          <w:caps w:val="0"/>
        </w:rPr>
        <w:t>argždai</w:t>
      </w:r>
    </w:p>
    <w:p w14:paraId="018F8F5F" w14:textId="239580D2" w:rsidR="007627F5" w:rsidRPr="00307443" w:rsidRDefault="007627F5" w:rsidP="00365223">
      <w:pPr>
        <w:suppressAutoHyphens w:val="0"/>
        <w:spacing w:line="276" w:lineRule="auto"/>
        <w:ind w:firstLine="1134"/>
        <w:jc w:val="both"/>
        <w:rPr>
          <w:rFonts w:ascii="Arial" w:eastAsia="Calibri" w:hAnsi="Arial" w:cs="Arial"/>
          <w:lang w:val="lt-LT" w:eastAsia="en-US"/>
        </w:rPr>
      </w:pPr>
      <w:r w:rsidRPr="00365223">
        <w:rPr>
          <w:rFonts w:ascii="Arial" w:eastAsia="Calibri" w:hAnsi="Arial" w:cs="Arial"/>
          <w:lang w:val="lt-LT" w:eastAsia="en-US"/>
        </w:rPr>
        <w:t>Klaipėdos rajono savivaldybės taryba, vadovaudamasi Lietuvos Respublikos vietos savivaldos įstatymo</w:t>
      </w:r>
      <w:r w:rsidRPr="00307443">
        <w:rPr>
          <w:rFonts w:ascii="Arial" w:eastAsia="Calibri" w:hAnsi="Arial" w:cs="Arial"/>
          <w:lang w:val="lt-LT" w:eastAsia="en-US"/>
        </w:rPr>
        <w:t xml:space="preserve"> </w:t>
      </w:r>
      <w:r w:rsidRPr="00365223">
        <w:rPr>
          <w:rFonts w:ascii="Arial" w:eastAsia="Calibri" w:hAnsi="Arial" w:cs="Arial"/>
          <w:lang w:val="lt-LT" w:eastAsia="en-US"/>
        </w:rPr>
        <w:t>6 straipsnio</w:t>
      </w:r>
      <w:r w:rsidRPr="00307443">
        <w:rPr>
          <w:rFonts w:ascii="Arial" w:eastAsia="Calibri" w:hAnsi="Arial" w:cs="Arial"/>
          <w:lang w:val="lt-LT" w:eastAsia="en-US"/>
        </w:rPr>
        <w:t xml:space="preserve"> </w:t>
      </w:r>
      <w:r w:rsidRPr="00365223">
        <w:rPr>
          <w:rFonts w:ascii="Arial" w:eastAsia="Calibri" w:hAnsi="Arial" w:cs="Arial"/>
          <w:lang w:val="lt-LT" w:eastAsia="en-US"/>
        </w:rPr>
        <w:t xml:space="preserve">19 punktu, Lietuvos Respublikos teritorijų planavimo įstatymo </w:t>
      </w:r>
      <w:r w:rsidR="002720D8" w:rsidRPr="00365223">
        <w:rPr>
          <w:rFonts w:ascii="Arial" w:eastAsia="Calibri" w:hAnsi="Arial" w:cs="Arial"/>
          <w:lang w:val="lt-LT" w:eastAsia="en-US"/>
        </w:rPr>
        <w:t xml:space="preserve">6 straipsnio 3 dalimi, </w:t>
      </w:r>
      <w:r w:rsidR="000751E9" w:rsidRPr="00365223">
        <w:rPr>
          <w:rFonts w:ascii="Arial" w:eastAsia="Calibri" w:hAnsi="Arial" w:cs="Arial"/>
          <w:lang w:val="lt-LT" w:eastAsia="en-US"/>
        </w:rPr>
        <w:t>24 straipsnio 4 dalimi</w:t>
      </w:r>
      <w:r w:rsidRPr="00365223">
        <w:rPr>
          <w:rFonts w:ascii="Arial" w:eastAsia="Calibri" w:hAnsi="Arial" w:cs="Arial"/>
          <w:lang w:val="lt-LT" w:eastAsia="en-US"/>
        </w:rPr>
        <w:t xml:space="preserve">, </w:t>
      </w:r>
      <w:r w:rsidRPr="00307443">
        <w:rPr>
          <w:rFonts w:ascii="Arial" w:eastAsia="Calibri" w:hAnsi="Arial" w:cs="Arial"/>
          <w:lang w:val="lt-LT" w:eastAsia="en-US"/>
        </w:rPr>
        <w:t>Kompleksinio teritorijų planavimo dokumentų rengimo taisyklių, patvirtintų Lietuvos Respublikos aplinkos ministro 2014 m. sausio 2 d. įsakymu Nr. D1-8 „Dėl Kompleksinio teritorijų planavimo dokumentų rengimo taisyklių patvirtinimo“,</w:t>
      </w:r>
      <w:r w:rsidRPr="00365223">
        <w:rPr>
          <w:rFonts w:ascii="Arial" w:hAnsi="Arial" w:cs="Arial"/>
          <w:bCs/>
          <w:lang w:val="lt-LT" w:eastAsia="lt-LT"/>
        </w:rPr>
        <w:t xml:space="preserve"> </w:t>
      </w:r>
      <w:r w:rsidR="002720D8" w:rsidRPr="00365223">
        <w:rPr>
          <w:rFonts w:ascii="Arial" w:eastAsia="Calibri" w:hAnsi="Arial" w:cs="Arial"/>
          <w:lang w:val="lt-LT" w:eastAsia="en-US"/>
        </w:rPr>
        <w:t>156</w:t>
      </w:r>
      <w:r w:rsidRPr="00365223">
        <w:rPr>
          <w:rFonts w:ascii="Arial" w:eastAsia="Calibri" w:hAnsi="Arial" w:cs="Arial"/>
          <w:lang w:val="lt-LT" w:eastAsia="en-US"/>
        </w:rPr>
        <w:t xml:space="preserve"> punktu</w:t>
      </w:r>
      <w:r w:rsidRPr="00307443">
        <w:rPr>
          <w:rFonts w:ascii="Arial" w:eastAsia="Calibri" w:hAnsi="Arial" w:cs="Arial"/>
          <w:lang w:val="lt-LT" w:eastAsia="en-US"/>
        </w:rPr>
        <w:t xml:space="preserve"> ir atsižvelgdama į </w:t>
      </w:r>
      <w:r w:rsidR="002720D8" w:rsidRPr="00307443">
        <w:rPr>
          <w:rFonts w:ascii="Arial" w:eastAsia="Calibri" w:hAnsi="Arial" w:cs="Arial"/>
          <w:lang w:val="lt-LT" w:eastAsia="en-US"/>
        </w:rPr>
        <w:t>planavimo iniciatoriaus prašymą</w:t>
      </w:r>
      <w:r w:rsidRPr="00307443">
        <w:rPr>
          <w:rFonts w:ascii="Arial" w:eastAsia="Calibri" w:hAnsi="Arial" w:cs="Arial"/>
          <w:lang w:val="lt-LT" w:eastAsia="en-US"/>
        </w:rPr>
        <w:t xml:space="preserve">, </w:t>
      </w:r>
      <w:r w:rsidR="00365223" w:rsidRPr="00307443">
        <w:rPr>
          <w:rFonts w:ascii="Arial" w:eastAsia="Calibri" w:hAnsi="Arial" w:cs="Arial"/>
          <w:spacing w:val="40"/>
          <w:lang w:val="lt-LT" w:eastAsia="en-US"/>
        </w:rPr>
        <w:t>nusprendži</w:t>
      </w:r>
      <w:r w:rsidR="00365223" w:rsidRPr="00365223">
        <w:rPr>
          <w:rFonts w:ascii="Arial" w:eastAsia="Calibri" w:hAnsi="Arial" w:cs="Arial"/>
          <w:lang w:val="lt-LT" w:eastAsia="en-US"/>
        </w:rPr>
        <w:t>a</w:t>
      </w:r>
      <w:r w:rsidRPr="00365223">
        <w:rPr>
          <w:rFonts w:ascii="Arial" w:eastAsia="Calibri" w:hAnsi="Arial" w:cs="Arial"/>
          <w:lang w:val="lt-LT" w:eastAsia="en-US"/>
        </w:rPr>
        <w:t>:</w:t>
      </w:r>
    </w:p>
    <w:p w14:paraId="2226D698" w14:textId="7A56B13D" w:rsidR="008B6C81" w:rsidRPr="00307443" w:rsidRDefault="0052087E" w:rsidP="00365223">
      <w:pPr>
        <w:suppressAutoHyphens w:val="0"/>
        <w:spacing w:line="276" w:lineRule="auto"/>
        <w:ind w:firstLine="1134"/>
        <w:jc w:val="both"/>
        <w:rPr>
          <w:rFonts w:ascii="Arial" w:eastAsia="Calibri" w:hAnsi="Arial" w:cs="Arial"/>
          <w:lang w:val="lt-LT" w:eastAsia="en-US"/>
        </w:rPr>
      </w:pPr>
      <w:r w:rsidRPr="00365223">
        <w:rPr>
          <w:rFonts w:ascii="Arial" w:eastAsia="Calibri" w:hAnsi="Arial" w:cs="Arial"/>
          <w:lang w:val="lt-LT" w:eastAsia="en-US"/>
        </w:rPr>
        <w:t xml:space="preserve">1. </w:t>
      </w:r>
      <w:r w:rsidR="00964CA5">
        <w:rPr>
          <w:rFonts w:ascii="Arial" w:eastAsia="Calibri" w:hAnsi="Arial" w:cs="Arial"/>
          <w:lang w:val="lt-LT" w:eastAsia="en-US"/>
        </w:rPr>
        <w:t>Pradėti rengti</w:t>
      </w:r>
      <w:r w:rsidRPr="00365223">
        <w:rPr>
          <w:rFonts w:ascii="Arial" w:eastAsia="Calibri" w:hAnsi="Arial" w:cs="Arial"/>
          <w:lang w:val="lt-LT" w:eastAsia="en-US"/>
        </w:rPr>
        <w:t xml:space="preserve"> </w:t>
      </w:r>
      <w:r w:rsidR="008B6C81" w:rsidRPr="00307443">
        <w:rPr>
          <w:rFonts w:ascii="Arial" w:eastAsia="Calibri" w:hAnsi="Arial" w:cs="Arial"/>
          <w:lang w:val="lt-LT" w:eastAsia="en-US"/>
        </w:rPr>
        <w:t xml:space="preserve">dalies </w:t>
      </w:r>
      <w:proofErr w:type="spellStart"/>
      <w:r w:rsidR="002720D8" w:rsidRPr="00307443">
        <w:rPr>
          <w:rFonts w:ascii="Arial" w:eastAsia="Calibri" w:hAnsi="Arial" w:cs="Arial"/>
          <w:lang w:val="lt-LT" w:eastAsia="en-US"/>
        </w:rPr>
        <w:t>Toleikių</w:t>
      </w:r>
      <w:proofErr w:type="spellEnd"/>
      <w:r w:rsidR="002720D8" w:rsidRPr="00307443">
        <w:rPr>
          <w:rFonts w:ascii="Arial" w:eastAsia="Calibri" w:hAnsi="Arial" w:cs="Arial"/>
          <w:lang w:val="lt-LT" w:eastAsia="en-US"/>
        </w:rPr>
        <w:t xml:space="preserve"> </w:t>
      </w:r>
      <w:r w:rsidR="008B6C81" w:rsidRPr="00307443">
        <w:rPr>
          <w:rFonts w:ascii="Arial" w:eastAsia="Calibri" w:hAnsi="Arial" w:cs="Arial"/>
          <w:lang w:val="lt-LT" w:eastAsia="en-US"/>
        </w:rPr>
        <w:t>kaimo, esančio Dovilų seniūnijoje</w:t>
      </w:r>
      <w:r w:rsidR="003A5886">
        <w:rPr>
          <w:rFonts w:ascii="Arial" w:eastAsia="Calibri" w:hAnsi="Arial" w:cs="Arial"/>
          <w:lang w:val="lt-LT" w:eastAsia="en-US"/>
        </w:rPr>
        <w:t>,</w:t>
      </w:r>
      <w:r w:rsidR="008B6C81" w:rsidRPr="00307443">
        <w:rPr>
          <w:rFonts w:ascii="Arial" w:eastAsia="Calibri" w:hAnsi="Arial" w:cs="Arial"/>
          <w:lang w:val="lt-LT" w:eastAsia="en-US"/>
        </w:rPr>
        <w:t xml:space="preserve"> </w:t>
      </w:r>
      <w:r w:rsidR="007627F5" w:rsidRPr="00307443">
        <w:rPr>
          <w:rFonts w:ascii="Arial" w:eastAsia="Calibri" w:hAnsi="Arial" w:cs="Arial"/>
          <w:lang w:val="lt-LT" w:eastAsia="en-US"/>
        </w:rPr>
        <w:t>bendr</w:t>
      </w:r>
      <w:r w:rsidRPr="00307443">
        <w:rPr>
          <w:rFonts w:ascii="Arial" w:eastAsia="Calibri" w:hAnsi="Arial" w:cs="Arial"/>
          <w:lang w:val="lt-LT" w:eastAsia="en-US"/>
        </w:rPr>
        <w:t>ąjį</w:t>
      </w:r>
      <w:r w:rsidR="007627F5" w:rsidRPr="00307443">
        <w:rPr>
          <w:rFonts w:ascii="Arial" w:eastAsia="Calibri" w:hAnsi="Arial" w:cs="Arial"/>
          <w:lang w:val="lt-LT" w:eastAsia="en-US"/>
        </w:rPr>
        <w:t xml:space="preserve"> plan</w:t>
      </w:r>
      <w:r w:rsidRPr="00307443">
        <w:rPr>
          <w:rFonts w:ascii="Arial" w:eastAsia="Calibri" w:hAnsi="Arial" w:cs="Arial"/>
          <w:lang w:val="lt-LT" w:eastAsia="en-US"/>
        </w:rPr>
        <w:t>ą</w:t>
      </w:r>
      <w:r w:rsidR="00C20D1E">
        <w:rPr>
          <w:rFonts w:ascii="Arial" w:eastAsia="Calibri" w:hAnsi="Arial" w:cs="Arial"/>
          <w:lang w:val="lt-LT" w:eastAsia="en-US"/>
        </w:rPr>
        <w:t xml:space="preserve"> </w:t>
      </w:r>
      <w:r w:rsidR="00C20D1E" w:rsidRPr="00BD46C9">
        <w:rPr>
          <w:rFonts w:ascii="Arial" w:eastAsia="Calibri" w:hAnsi="Arial" w:cs="Arial"/>
          <w:lang w:val="lt-LT" w:eastAsia="en-US"/>
        </w:rPr>
        <w:t>(schema pridedama)</w:t>
      </w:r>
      <w:r w:rsidRPr="00307443">
        <w:rPr>
          <w:rFonts w:ascii="Arial" w:eastAsia="Calibri" w:hAnsi="Arial" w:cs="Arial"/>
          <w:lang w:val="lt-LT" w:eastAsia="en-US"/>
        </w:rPr>
        <w:t>.</w:t>
      </w:r>
    </w:p>
    <w:p w14:paraId="47863058" w14:textId="7AF67886" w:rsidR="008B6C81" w:rsidRPr="00307443" w:rsidRDefault="0052087E" w:rsidP="00365223">
      <w:pPr>
        <w:suppressAutoHyphens w:val="0"/>
        <w:spacing w:line="276" w:lineRule="auto"/>
        <w:ind w:firstLine="1134"/>
        <w:jc w:val="both"/>
        <w:rPr>
          <w:rFonts w:ascii="Arial" w:eastAsia="Calibri" w:hAnsi="Arial" w:cs="Arial"/>
          <w:lang w:val="lt-LT" w:eastAsia="en-US"/>
        </w:rPr>
      </w:pPr>
      <w:r w:rsidRPr="00365223">
        <w:rPr>
          <w:rFonts w:ascii="Arial" w:eastAsia="Calibri" w:hAnsi="Arial" w:cs="Arial"/>
          <w:bCs/>
          <w:lang w:val="lt-LT" w:eastAsia="en-US"/>
        </w:rPr>
        <w:t xml:space="preserve">2. Nustatyti šiuos planavimo tikslus </w:t>
      </w:r>
      <w:r w:rsidR="008B6C81" w:rsidRPr="00365223">
        <w:rPr>
          <w:rFonts w:ascii="Arial" w:eastAsia="Calibri" w:hAnsi="Arial" w:cs="Arial"/>
          <w:bCs/>
          <w:lang w:val="lt-LT" w:eastAsia="en-US"/>
        </w:rPr>
        <w:t xml:space="preserve">dalies </w:t>
      </w:r>
      <w:proofErr w:type="spellStart"/>
      <w:r w:rsidR="008B6C81" w:rsidRPr="00365223">
        <w:rPr>
          <w:rFonts w:ascii="Arial" w:eastAsia="Calibri" w:hAnsi="Arial" w:cs="Arial"/>
          <w:bCs/>
          <w:lang w:val="lt-LT" w:eastAsia="en-US"/>
        </w:rPr>
        <w:t>Toleikių</w:t>
      </w:r>
      <w:proofErr w:type="spellEnd"/>
      <w:r w:rsidR="008B6C81" w:rsidRPr="00365223">
        <w:rPr>
          <w:rFonts w:ascii="Arial" w:eastAsia="Calibri" w:hAnsi="Arial" w:cs="Arial"/>
          <w:bCs/>
          <w:lang w:val="lt-LT" w:eastAsia="en-US"/>
        </w:rPr>
        <w:t xml:space="preserve"> kaimo bendrojo plano rengimui</w:t>
      </w:r>
      <w:r w:rsidRPr="00365223">
        <w:rPr>
          <w:rFonts w:ascii="Arial" w:eastAsia="Calibri" w:hAnsi="Arial" w:cs="Arial"/>
          <w:bCs/>
          <w:lang w:val="lt-LT" w:eastAsia="en-US"/>
        </w:rPr>
        <w:t xml:space="preserve">: </w:t>
      </w:r>
      <w:r w:rsidR="008B6C81" w:rsidRPr="00365223">
        <w:rPr>
          <w:rFonts w:ascii="Arial" w:eastAsia="Calibri" w:hAnsi="Arial" w:cs="Arial"/>
          <w:bCs/>
          <w:lang w:val="lt-LT" w:eastAsia="en-US"/>
        </w:rPr>
        <w:t xml:space="preserve">sudaryti sąlygas darniai teritorijos raidai, kompleksiškai spręsti socialinius, ekonominius, ekologinius uždavinius; </w:t>
      </w:r>
      <w:r w:rsidR="008B6C81" w:rsidRPr="00307443">
        <w:rPr>
          <w:rFonts w:ascii="Arial" w:eastAsia="Calibri" w:hAnsi="Arial" w:cs="Arial"/>
          <w:lang w:val="lt-LT" w:eastAsia="en-US"/>
        </w:rPr>
        <w:t xml:space="preserve">sudaryti sąlygas privačioms investicijoms, kuriančioms socialinę ir ekonominę gerovę; </w:t>
      </w:r>
      <w:r w:rsidR="008B6C81" w:rsidRPr="00365223">
        <w:rPr>
          <w:rFonts w:ascii="Arial" w:eastAsia="Calibri" w:hAnsi="Arial" w:cs="Arial"/>
          <w:bCs/>
          <w:lang w:val="lt-LT" w:eastAsia="en-US"/>
        </w:rPr>
        <w:t>derinti fizinių ir juridinių asmenų ar jų grupių, savivaldyb</w:t>
      </w:r>
      <w:r w:rsidR="0064082D" w:rsidRPr="00365223">
        <w:rPr>
          <w:rFonts w:ascii="Arial" w:eastAsia="Calibri" w:hAnsi="Arial" w:cs="Arial"/>
          <w:bCs/>
          <w:lang w:val="lt-LT" w:eastAsia="en-US"/>
        </w:rPr>
        <w:t>ės</w:t>
      </w:r>
      <w:r w:rsidR="008B6C81" w:rsidRPr="00365223">
        <w:rPr>
          <w:rFonts w:ascii="Arial" w:eastAsia="Calibri" w:hAnsi="Arial" w:cs="Arial"/>
          <w:bCs/>
          <w:lang w:val="lt-LT" w:eastAsia="en-US"/>
        </w:rPr>
        <w:t xml:space="preserve"> interesus dėl teritorijos naudojimo ir veiklos plėtojimo teritorijoje sąlygų; </w:t>
      </w:r>
      <w:r w:rsidR="008B6C81" w:rsidRPr="00307443">
        <w:rPr>
          <w:rFonts w:ascii="Arial" w:eastAsia="Calibri" w:hAnsi="Arial" w:cs="Arial"/>
          <w:lang w:val="lt-LT" w:eastAsia="en-US"/>
        </w:rPr>
        <w:t>sudaryti sąlygas racionaliam žemės naudojimui.</w:t>
      </w:r>
    </w:p>
    <w:p w14:paraId="7B7BD067" w14:textId="50B79984" w:rsidR="007627F5" w:rsidRPr="00365223" w:rsidRDefault="008B6C81" w:rsidP="00365223">
      <w:pPr>
        <w:suppressAutoHyphens w:val="0"/>
        <w:spacing w:line="276" w:lineRule="auto"/>
        <w:ind w:firstLine="1134"/>
        <w:jc w:val="both"/>
        <w:rPr>
          <w:rFonts w:ascii="Arial" w:eastAsia="Calibri" w:hAnsi="Arial" w:cs="Arial"/>
          <w:bCs/>
          <w:lang w:val="lt-LT" w:eastAsia="en-US"/>
        </w:rPr>
      </w:pPr>
      <w:r w:rsidRPr="00307443">
        <w:rPr>
          <w:rFonts w:ascii="Arial" w:eastAsia="Calibri" w:hAnsi="Arial" w:cs="Arial"/>
          <w:lang w:val="lt-LT" w:eastAsia="en-US"/>
        </w:rPr>
        <w:t xml:space="preserve">3. </w:t>
      </w:r>
      <w:r w:rsidRPr="00365223">
        <w:rPr>
          <w:rFonts w:ascii="Arial" w:eastAsia="Calibri" w:hAnsi="Arial" w:cs="Arial"/>
          <w:bCs/>
          <w:lang w:val="lt-LT" w:eastAsia="en-US"/>
        </w:rPr>
        <w:t xml:space="preserve">Nustatyti šiuos planavimo uždavinius dalies </w:t>
      </w:r>
      <w:proofErr w:type="spellStart"/>
      <w:r w:rsidRPr="00365223">
        <w:rPr>
          <w:rFonts w:ascii="Arial" w:eastAsia="Calibri" w:hAnsi="Arial" w:cs="Arial"/>
          <w:bCs/>
          <w:lang w:val="lt-LT" w:eastAsia="en-US"/>
        </w:rPr>
        <w:t>Toleikių</w:t>
      </w:r>
      <w:proofErr w:type="spellEnd"/>
      <w:r w:rsidRPr="00365223">
        <w:rPr>
          <w:rFonts w:ascii="Arial" w:eastAsia="Calibri" w:hAnsi="Arial" w:cs="Arial"/>
          <w:bCs/>
          <w:lang w:val="lt-LT" w:eastAsia="en-US"/>
        </w:rPr>
        <w:t xml:space="preserve"> kaimo bendrojo plano rengimui: detalizuoti atitinkamų aukštesnio lygmens kompleksinio teritorijų planavimo dokumentų sprendinius;</w:t>
      </w:r>
      <w:r w:rsidR="00990B78" w:rsidRPr="00365223">
        <w:rPr>
          <w:rFonts w:ascii="Arial" w:eastAsia="Calibri" w:hAnsi="Arial" w:cs="Arial"/>
          <w:bCs/>
          <w:lang w:val="lt-LT" w:eastAsia="en-US"/>
        </w:rPr>
        <w:t xml:space="preserve"> optimizuoti planuojamos teritorijos urbanistinę struktūrą, socialinę ir inžinerinę infrastruktūrą; dalyje teritorijos planuoti pramonės ir sandėliavimo teritoriją, vadovaujantis Klaipėdos rajono savivaldybės teritorijos bendrojo plano kor</w:t>
      </w:r>
      <w:r w:rsidR="0064082D" w:rsidRPr="00365223">
        <w:rPr>
          <w:rFonts w:ascii="Arial" w:eastAsia="Calibri" w:hAnsi="Arial" w:cs="Arial"/>
          <w:bCs/>
          <w:lang w:val="lt-LT" w:eastAsia="en-US"/>
        </w:rPr>
        <w:t>egavimo</w:t>
      </w:r>
      <w:r w:rsidR="00990B78" w:rsidRPr="00365223">
        <w:rPr>
          <w:rFonts w:ascii="Arial" w:eastAsia="Calibri" w:hAnsi="Arial" w:cs="Arial"/>
          <w:bCs/>
          <w:lang w:val="lt-LT" w:eastAsia="en-US"/>
        </w:rPr>
        <w:t>, patvirtinto 2025-01-30 Klaipėdos rajono savivaldybės tarybos sprendimu Nr. T11-34, sprendiniuose įtvirtinta nuostata, kad vakarinėje Klaipėdos rajono dalyje nuo Minijos upės ekstensyvaus užstatymo zonose pramonės ir sandėliavimo objektų veiklos atsiradimas galimas tik vadovaujantis vietovės lygmens bendrųjų planų sprendiniais, pagal poreikį inicijuojant jų rengimą.</w:t>
      </w:r>
    </w:p>
    <w:p w14:paraId="226FC74B" w14:textId="664E633A" w:rsidR="009E290F" w:rsidRPr="00365223" w:rsidRDefault="00990B78" w:rsidP="00365223">
      <w:pPr>
        <w:suppressAutoHyphens w:val="0"/>
        <w:spacing w:line="276" w:lineRule="auto"/>
        <w:ind w:firstLine="1134"/>
        <w:jc w:val="both"/>
        <w:rPr>
          <w:rFonts w:ascii="Arial" w:eastAsia="Calibri" w:hAnsi="Arial" w:cs="Arial"/>
          <w:lang w:val="lt-LT" w:eastAsia="en-US"/>
        </w:rPr>
      </w:pPr>
      <w:r w:rsidRPr="00365223">
        <w:rPr>
          <w:rFonts w:ascii="Arial" w:eastAsia="Calibri" w:hAnsi="Arial" w:cs="Arial"/>
          <w:lang w:val="lt-LT" w:eastAsia="en-US"/>
        </w:rPr>
        <w:t>4</w:t>
      </w:r>
      <w:r w:rsidR="009E290F" w:rsidRPr="00365223">
        <w:rPr>
          <w:rFonts w:ascii="Arial" w:eastAsia="Calibri" w:hAnsi="Arial" w:cs="Arial"/>
          <w:lang w:val="lt-LT" w:eastAsia="en-US"/>
        </w:rPr>
        <w:t>. Skelbti šį sprendimą Teisės aktų registre</w:t>
      </w:r>
      <w:r w:rsidR="00365223" w:rsidRPr="00365223">
        <w:rPr>
          <w:rFonts w:ascii="Arial" w:eastAsia="Calibri" w:hAnsi="Arial" w:cs="Arial"/>
          <w:lang w:val="lt-LT" w:eastAsia="en-US"/>
        </w:rPr>
        <w:t>.</w:t>
      </w:r>
    </w:p>
    <w:p w14:paraId="79D1B527" w14:textId="37E76DDD" w:rsidR="0018322D" w:rsidRPr="00365223" w:rsidRDefault="0018322D" w:rsidP="00307443">
      <w:pPr>
        <w:spacing w:before="240" w:line="276" w:lineRule="auto"/>
        <w:jc w:val="both"/>
        <w:rPr>
          <w:rFonts w:ascii="Arial" w:hAnsi="Arial" w:cs="Arial"/>
          <w:lang w:val="lt-LT"/>
        </w:rPr>
      </w:pPr>
      <w:r w:rsidRPr="00365223">
        <w:rPr>
          <w:rFonts w:ascii="Arial" w:hAnsi="Arial" w:cs="Arial"/>
          <w:lang w:val="lt-LT"/>
        </w:rPr>
        <w:t>Savivaldybės meras</w:t>
      </w:r>
    </w:p>
    <w:p w14:paraId="773DD28F" w14:textId="0BE2F2D9" w:rsidR="00867D82" w:rsidRPr="00365223" w:rsidRDefault="003A101B" w:rsidP="00365223">
      <w:pPr>
        <w:tabs>
          <w:tab w:val="left" w:pos="540"/>
        </w:tabs>
        <w:suppressAutoHyphens w:val="0"/>
        <w:spacing w:line="276" w:lineRule="auto"/>
        <w:ind w:right="-81"/>
        <w:jc w:val="both"/>
        <w:rPr>
          <w:rFonts w:ascii="Arial" w:hAnsi="Arial" w:cs="Arial"/>
          <w:bCs/>
          <w:lang w:val="lt-LT" w:eastAsia="en-US"/>
        </w:rPr>
      </w:pPr>
      <w:r w:rsidRPr="00365223">
        <w:rPr>
          <w:rFonts w:ascii="Arial" w:hAnsi="Arial" w:cs="Arial"/>
          <w:bCs/>
          <w:lang w:val="lt-LT" w:eastAsia="en-US"/>
        </w:rPr>
        <w:t xml:space="preserve"> </w:t>
      </w:r>
    </w:p>
    <w:sectPr w:rsidR="00867D82" w:rsidRPr="00365223" w:rsidSect="00307443">
      <w:headerReference w:type="default" r:id="rId8"/>
      <w:footerReference w:type="default" r:id="rId9"/>
      <w:headerReference w:type="first" r:id="rId10"/>
      <w:pgSz w:w="11906" w:h="16838"/>
      <w:pgMar w:top="1701" w:right="567" w:bottom="1134" w:left="1701" w:header="0" w:footer="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03D18" w14:textId="77777777" w:rsidR="00107E71" w:rsidRDefault="00107E71">
      <w:r>
        <w:separator/>
      </w:r>
    </w:p>
  </w:endnote>
  <w:endnote w:type="continuationSeparator" w:id="0">
    <w:p w14:paraId="46B028F2" w14:textId="77777777" w:rsidR="00107E71" w:rsidRDefault="00107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erif">
    <w:altName w:val="SimSun"/>
    <w:charset w:val="BA"/>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TimesLT;Times New Roman">
    <w:altName w:val="Times New Roman"/>
    <w:charset w:val="00"/>
    <w:family w:val="roman"/>
    <w:pitch w:val="default"/>
  </w:font>
  <w:font w:name="Times New Roman Lt;Times New Ro">
    <w:altName w:val="Times New Roman"/>
    <w:charset w:val="00"/>
    <w:family w:val="roman"/>
    <w:pitch w:val="default"/>
  </w:font>
  <w:font w:name="Liberation Sans;Arial">
    <w:altName w:val="Arial"/>
    <w:charset w:val="00"/>
    <w:family w:val="roman"/>
    <w:pitch w:val="default"/>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C9938" w14:textId="77777777" w:rsidR="00867D82" w:rsidRDefault="00975797">
    <w:pPr>
      <w:pStyle w:val="Porat"/>
    </w:pPr>
    <w:r>
      <w:rPr>
        <w:noProof/>
      </w:rPr>
      <mc:AlternateContent>
        <mc:Choice Requires="wps">
          <w:drawing>
            <wp:anchor distT="0" distB="0" distL="0" distR="0" simplePos="0" relativeHeight="3" behindDoc="0" locked="0" layoutInCell="1" allowOverlap="1" wp14:anchorId="033C176B" wp14:editId="335B1AA5">
              <wp:simplePos x="0" y="0"/>
              <wp:positionH relativeFrom="margin">
                <wp:align>center</wp:align>
              </wp:positionH>
              <wp:positionV relativeFrom="paragraph">
                <wp:posOffset>635</wp:posOffset>
              </wp:positionV>
              <wp:extent cx="471170" cy="174625"/>
              <wp:effectExtent l="0" t="0" r="0" b="0"/>
              <wp:wrapSquare wrapText="largest"/>
              <wp:docPr id="1" name="Frame1"/>
              <wp:cNvGraphicFramePr/>
              <a:graphic xmlns:a="http://schemas.openxmlformats.org/drawingml/2006/main">
                <a:graphicData uri="http://schemas.microsoft.com/office/word/2010/wordprocessingShape">
                  <wps:wsp>
                    <wps:cNvSpPr txBox="1"/>
                    <wps:spPr>
                      <a:xfrm>
                        <a:off x="0" y="0"/>
                        <a:ext cx="471170" cy="174625"/>
                      </a:xfrm>
                      <a:prstGeom prst="rect">
                        <a:avLst/>
                      </a:prstGeom>
                      <a:solidFill>
                        <a:srgbClr val="FFFFFF">
                          <a:alpha val="0"/>
                        </a:srgbClr>
                      </a:solidFill>
                    </wps:spPr>
                    <wps:txbx>
                      <w:txbxContent>
                        <w:p w14:paraId="4919FD51" w14:textId="77777777" w:rsidR="00867D82" w:rsidRDefault="00867D82">
                          <w:pPr>
                            <w:pStyle w:val="Porat"/>
                          </w:pPr>
                        </w:p>
                      </w:txbxContent>
                    </wps:txbx>
                    <wps:bodyPr lIns="635" tIns="635" rIns="635" bIns="635" anchor="t">
                      <a:noAutofit/>
                    </wps:bodyPr>
                  </wps:wsp>
                </a:graphicData>
              </a:graphic>
            </wp:anchor>
          </w:drawing>
        </mc:Choice>
        <mc:Fallback>
          <w:pict>
            <v:shapetype w14:anchorId="033C176B" id="_x0000_t202" coordsize="21600,21600" o:spt="202" path="m,l,21600r21600,l21600,xe">
              <v:stroke joinstyle="miter"/>
              <v:path gradientshapeok="t" o:connecttype="rect"/>
            </v:shapetype>
            <v:shape id="Frame1" o:spid="_x0000_s1026" type="#_x0000_t202" style="position:absolute;left:0;text-align:left;margin-left:0;margin-top:.05pt;width:37.1pt;height:13.75pt;z-index:3;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" stroked="f">
              <v:fill opacity="0"/>
              <v:textbox inset=".05pt,.05pt,.05pt,.05pt">
                <w:txbxContent>
                  <w:p w14:paraId="4919FD51" w14:textId="77777777" w:rsidR="00867D82" w:rsidRDefault="00867D82">
                    <w:pPr>
                      <w:pStyle w:val="Porat"/>
                    </w:pP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0BC45" w14:textId="77777777" w:rsidR="00107E71" w:rsidRDefault="00107E71">
      <w:r>
        <w:separator/>
      </w:r>
    </w:p>
  </w:footnote>
  <w:footnote w:type="continuationSeparator" w:id="0">
    <w:p w14:paraId="7F0468D2" w14:textId="77777777" w:rsidR="00107E71" w:rsidRDefault="00107E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71CC0" w14:textId="77777777" w:rsidR="00867D82" w:rsidRDefault="00867D82">
    <w:pPr>
      <w:pStyle w:val="Antrats"/>
      <w:jc w:val="center"/>
    </w:pPr>
  </w:p>
  <w:p w14:paraId="3146B257" w14:textId="77777777" w:rsidR="00867D82" w:rsidRDefault="00975797">
    <w:pPr>
      <w:pStyle w:val="Antrats"/>
      <w:jc w:val="center"/>
    </w:pPr>
    <w:r>
      <w:fldChar w:fldCharType="begin"/>
    </w:r>
    <w:r>
      <w:instrText>PAGE</w:instrText>
    </w:r>
    <w:r>
      <w:fldChar w:fldCharType="separate"/>
    </w:r>
    <w:r>
      <w:t>3</w:t>
    </w:r>
    <w:r>
      <w:fldChar w:fldCharType="end"/>
    </w:r>
  </w:p>
  <w:p w14:paraId="00347D1D" w14:textId="77777777" w:rsidR="00867D82" w:rsidRDefault="00867D8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F7AD7" w14:textId="77777777" w:rsidR="00867D82" w:rsidRPr="00F2295A" w:rsidRDefault="00975797" w:rsidP="00307443">
    <w:pPr>
      <w:pStyle w:val="Antrats"/>
      <w:spacing w:before="480"/>
      <w:ind w:left="8505"/>
      <w:rPr>
        <w:rFonts w:ascii="Arial" w:hAnsi="Arial" w:cs="Arial"/>
        <w:b/>
        <w:lang w:val="lt-LT"/>
      </w:rPr>
    </w:pPr>
    <w:r w:rsidRPr="00F2295A">
      <w:rPr>
        <w:rFonts w:ascii="Arial" w:hAnsi="Arial" w:cs="Arial"/>
        <w:b/>
        <w:lang w:val="lt-LT"/>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97FE1"/>
    <w:multiLevelType w:val="hybridMultilevel"/>
    <w:tmpl w:val="CF463B7E"/>
    <w:lvl w:ilvl="0" w:tplc="418868CC">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5B91FD0"/>
    <w:multiLevelType w:val="hybridMultilevel"/>
    <w:tmpl w:val="A0742BF8"/>
    <w:lvl w:ilvl="0" w:tplc="9F6C95F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 w15:restartNumberingAfterBreak="0">
    <w:nsid w:val="1F1F1011"/>
    <w:multiLevelType w:val="hybridMultilevel"/>
    <w:tmpl w:val="C3345872"/>
    <w:lvl w:ilvl="0" w:tplc="B1BAA8A2">
      <w:start w:val="1"/>
      <w:numFmt w:val="decimal"/>
      <w:lvlText w:val="%1."/>
      <w:lvlJc w:val="left"/>
      <w:pPr>
        <w:ind w:left="1494" w:hanging="360"/>
      </w:pPr>
      <w:rPr>
        <w:rFonts w:hint="default"/>
        <w:color w:val="auto"/>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45A93209"/>
    <w:multiLevelType w:val="multilevel"/>
    <w:tmpl w:val="734E051C"/>
    <w:lvl w:ilvl="0">
      <w:start w:val="1"/>
      <w:numFmt w:val="decimal"/>
      <w:lvlText w:val="%1."/>
      <w:lvlJc w:val="left"/>
      <w:pPr>
        <w:ind w:left="1720" w:hanging="360"/>
      </w:pPr>
      <w:rPr>
        <w:lang w:val="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CA2150B"/>
    <w:multiLevelType w:val="hybridMultilevel"/>
    <w:tmpl w:val="743812A8"/>
    <w:lvl w:ilvl="0" w:tplc="16CE494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6B48757E"/>
    <w:multiLevelType w:val="hybridMultilevel"/>
    <w:tmpl w:val="1CDED80E"/>
    <w:lvl w:ilvl="0" w:tplc="CF0E0870">
      <w:start w:val="1"/>
      <w:numFmt w:val="decimal"/>
      <w:lvlText w:val="%1."/>
      <w:lvlJc w:val="left"/>
      <w:pPr>
        <w:ind w:left="1226" w:hanging="375"/>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6E1D2FB5"/>
    <w:multiLevelType w:val="hybridMultilevel"/>
    <w:tmpl w:val="E594ECC2"/>
    <w:lvl w:ilvl="0" w:tplc="EBDAC570">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6FD808BA"/>
    <w:multiLevelType w:val="multilevel"/>
    <w:tmpl w:val="FFA85566"/>
    <w:lvl w:ilvl="0">
      <w:start w:val="1"/>
      <w:numFmt w:val="none"/>
      <w:pStyle w:val="Antrat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512457254">
    <w:abstractNumId w:val="7"/>
  </w:num>
  <w:num w:numId="2" w16cid:durableId="1508983706">
    <w:abstractNumId w:val="3"/>
  </w:num>
  <w:num w:numId="3" w16cid:durableId="1986737841">
    <w:abstractNumId w:val="4"/>
  </w:num>
  <w:num w:numId="4" w16cid:durableId="2109231628">
    <w:abstractNumId w:val="0"/>
  </w:num>
  <w:num w:numId="5" w16cid:durableId="1587684536">
    <w:abstractNumId w:val="2"/>
  </w:num>
  <w:num w:numId="6" w16cid:durableId="6494088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723123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6079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680"/>
  <w:hyphenationZone w:val="396"/>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D82"/>
    <w:rsid w:val="00004E6D"/>
    <w:rsid w:val="000751E9"/>
    <w:rsid w:val="00075D8E"/>
    <w:rsid w:val="00090D13"/>
    <w:rsid w:val="000D401C"/>
    <w:rsid w:val="000F7620"/>
    <w:rsid w:val="00107E71"/>
    <w:rsid w:val="0018322D"/>
    <w:rsid w:val="0019345C"/>
    <w:rsid w:val="00194E36"/>
    <w:rsid w:val="001970C3"/>
    <w:rsid w:val="001A79AC"/>
    <w:rsid w:val="001D6E80"/>
    <w:rsid w:val="001E4597"/>
    <w:rsid w:val="00205F5D"/>
    <w:rsid w:val="00241A1B"/>
    <w:rsid w:val="00262B28"/>
    <w:rsid w:val="002720D8"/>
    <w:rsid w:val="00286044"/>
    <w:rsid w:val="0029326F"/>
    <w:rsid w:val="002C2DB1"/>
    <w:rsid w:val="002F6AAB"/>
    <w:rsid w:val="00307443"/>
    <w:rsid w:val="00313511"/>
    <w:rsid w:val="00320F39"/>
    <w:rsid w:val="0034161E"/>
    <w:rsid w:val="00347317"/>
    <w:rsid w:val="003621AD"/>
    <w:rsid w:val="00365223"/>
    <w:rsid w:val="00383F72"/>
    <w:rsid w:val="00385694"/>
    <w:rsid w:val="003909AA"/>
    <w:rsid w:val="003A101B"/>
    <w:rsid w:val="003A5886"/>
    <w:rsid w:val="00400FD1"/>
    <w:rsid w:val="00401B9C"/>
    <w:rsid w:val="00436E25"/>
    <w:rsid w:val="004557A5"/>
    <w:rsid w:val="00476A3A"/>
    <w:rsid w:val="004C15E4"/>
    <w:rsid w:val="004F0FFC"/>
    <w:rsid w:val="00503E88"/>
    <w:rsid w:val="0052087E"/>
    <w:rsid w:val="005555B0"/>
    <w:rsid w:val="00557DFA"/>
    <w:rsid w:val="00574F7C"/>
    <w:rsid w:val="005754F8"/>
    <w:rsid w:val="00584D01"/>
    <w:rsid w:val="005D74EB"/>
    <w:rsid w:val="005F77FB"/>
    <w:rsid w:val="005F7FE3"/>
    <w:rsid w:val="00600989"/>
    <w:rsid w:val="00605FD8"/>
    <w:rsid w:val="006073A8"/>
    <w:rsid w:val="006078A3"/>
    <w:rsid w:val="0064082D"/>
    <w:rsid w:val="006454DE"/>
    <w:rsid w:val="006A06BA"/>
    <w:rsid w:val="006A0DD9"/>
    <w:rsid w:val="006F487F"/>
    <w:rsid w:val="00735D4A"/>
    <w:rsid w:val="00752B14"/>
    <w:rsid w:val="007535CC"/>
    <w:rsid w:val="007627F5"/>
    <w:rsid w:val="00767699"/>
    <w:rsid w:val="007727B5"/>
    <w:rsid w:val="00777798"/>
    <w:rsid w:val="00781841"/>
    <w:rsid w:val="007C57E2"/>
    <w:rsid w:val="007F2EC6"/>
    <w:rsid w:val="008258ED"/>
    <w:rsid w:val="0082613B"/>
    <w:rsid w:val="00867D82"/>
    <w:rsid w:val="0087606C"/>
    <w:rsid w:val="008A5C8C"/>
    <w:rsid w:val="008B26A9"/>
    <w:rsid w:val="008B6C81"/>
    <w:rsid w:val="008E12EF"/>
    <w:rsid w:val="008E3974"/>
    <w:rsid w:val="00910651"/>
    <w:rsid w:val="00917B87"/>
    <w:rsid w:val="00932FBD"/>
    <w:rsid w:val="00945772"/>
    <w:rsid w:val="00952953"/>
    <w:rsid w:val="00964CA5"/>
    <w:rsid w:val="0097358A"/>
    <w:rsid w:val="00975797"/>
    <w:rsid w:val="009779EE"/>
    <w:rsid w:val="00990B78"/>
    <w:rsid w:val="009945F8"/>
    <w:rsid w:val="009D2DCC"/>
    <w:rsid w:val="009D55DC"/>
    <w:rsid w:val="009E290F"/>
    <w:rsid w:val="009F33A2"/>
    <w:rsid w:val="009F6B16"/>
    <w:rsid w:val="00A02038"/>
    <w:rsid w:val="00A40CA0"/>
    <w:rsid w:val="00A70722"/>
    <w:rsid w:val="00A721A7"/>
    <w:rsid w:val="00A7541C"/>
    <w:rsid w:val="00A9580C"/>
    <w:rsid w:val="00AB5B3D"/>
    <w:rsid w:val="00AC11B1"/>
    <w:rsid w:val="00AD0DC4"/>
    <w:rsid w:val="00AD5ADA"/>
    <w:rsid w:val="00AD7CCD"/>
    <w:rsid w:val="00AD7E0D"/>
    <w:rsid w:val="00AF2C1F"/>
    <w:rsid w:val="00AF5E5E"/>
    <w:rsid w:val="00B11D97"/>
    <w:rsid w:val="00B164E0"/>
    <w:rsid w:val="00B72E9A"/>
    <w:rsid w:val="00B9603D"/>
    <w:rsid w:val="00BA68D0"/>
    <w:rsid w:val="00BB40CF"/>
    <w:rsid w:val="00BD4199"/>
    <w:rsid w:val="00BE649D"/>
    <w:rsid w:val="00C0540B"/>
    <w:rsid w:val="00C133B1"/>
    <w:rsid w:val="00C14DC5"/>
    <w:rsid w:val="00C20D1E"/>
    <w:rsid w:val="00C2705B"/>
    <w:rsid w:val="00C56660"/>
    <w:rsid w:val="00C61666"/>
    <w:rsid w:val="00C63E3C"/>
    <w:rsid w:val="00C66591"/>
    <w:rsid w:val="00C9304C"/>
    <w:rsid w:val="00CA63C5"/>
    <w:rsid w:val="00CE2F34"/>
    <w:rsid w:val="00CF07AD"/>
    <w:rsid w:val="00CF5F35"/>
    <w:rsid w:val="00D66842"/>
    <w:rsid w:val="00D70522"/>
    <w:rsid w:val="00D7078A"/>
    <w:rsid w:val="00D72FEE"/>
    <w:rsid w:val="00DE16D4"/>
    <w:rsid w:val="00DE6FC5"/>
    <w:rsid w:val="00DE752D"/>
    <w:rsid w:val="00E021E2"/>
    <w:rsid w:val="00E4463D"/>
    <w:rsid w:val="00E677CE"/>
    <w:rsid w:val="00E879C0"/>
    <w:rsid w:val="00E97660"/>
    <w:rsid w:val="00ED1F3E"/>
    <w:rsid w:val="00ED7A92"/>
    <w:rsid w:val="00EE5159"/>
    <w:rsid w:val="00EF4112"/>
    <w:rsid w:val="00F2295A"/>
    <w:rsid w:val="00F43754"/>
    <w:rsid w:val="00F55BCE"/>
    <w:rsid w:val="00F75FA1"/>
    <w:rsid w:val="00F92292"/>
    <w:rsid w:val="00FE3B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6B9C89"/>
  <w15:docId w15:val="{6FDDB737-BD88-BE42-ACA5-30A833C7A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Mangal"/>
        <w:szCs w:val="24"/>
        <w:lang w:val="lt-LT"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rFonts w:ascii="Times New Roman" w:eastAsia="Times New Roman" w:hAnsi="Times New Roman" w:cs="Times New Roman"/>
      <w:sz w:val="24"/>
      <w:lang w:val="en-GB" w:bidi="ar-SA"/>
    </w:rPr>
  </w:style>
  <w:style w:type="paragraph" w:styleId="Antrat1">
    <w:name w:val="heading 1"/>
    <w:basedOn w:val="prastasis"/>
    <w:next w:val="prastasis"/>
    <w:uiPriority w:val="9"/>
    <w:qFormat/>
    <w:pPr>
      <w:keepNext/>
      <w:numPr>
        <w:numId w:val="1"/>
      </w:numPr>
      <w:spacing w:before="240" w:after="60"/>
      <w:outlineLvl w:val="0"/>
    </w:pPr>
    <w:rPr>
      <w:rFonts w:ascii="Calibri Light" w:hAnsi="Calibri Light"/>
      <w:b/>
      <w:bCs/>
      <w:kern w:val="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lang w:val="lt-LT"/>
    </w:rPr>
  </w:style>
  <w:style w:type="character" w:customStyle="1" w:styleId="WW8Num3z0">
    <w:name w:val="WW8Num3z0"/>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lang w:val="lt-LT"/>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Numatytasispastraiposriftas1">
    <w:name w:val="Numatytasis pastraipos šriftas1"/>
    <w:qFormat/>
  </w:style>
  <w:style w:type="character" w:styleId="Puslapionumeris">
    <w:name w:val="page number"/>
    <w:basedOn w:val="Numatytasispastraiposriftas1"/>
  </w:style>
  <w:style w:type="character" w:customStyle="1" w:styleId="Pareigos">
    <w:name w:val="Pareigos"/>
    <w:qFormat/>
    <w:rPr>
      <w:rFonts w:ascii="TimesLT;Times New Roman" w:hAnsi="TimesLT;Times New Roman" w:cs="TimesLT;Times New Roman"/>
      <w:caps/>
      <w:sz w:val="24"/>
    </w:rPr>
  </w:style>
  <w:style w:type="character" w:customStyle="1" w:styleId="statymopavadDiagrama">
    <w:name w:val="?statymo pavad. Diagrama"/>
    <w:qFormat/>
    <w:rPr>
      <w:rFonts w:ascii="TimesLT;Times New Roman" w:hAnsi="TimesLT;Times New Roman" w:cs="TimesLT;Times New Roman"/>
      <w:caps/>
      <w:sz w:val="24"/>
      <w:lang w:val="lt-LT" w:bidi="ar-SA"/>
    </w:rPr>
  </w:style>
  <w:style w:type="character" w:styleId="Emfaz">
    <w:name w:val="Emphasis"/>
    <w:qFormat/>
    <w:rPr>
      <w:i/>
      <w:iCs/>
    </w:rPr>
  </w:style>
  <w:style w:type="character" w:customStyle="1" w:styleId="statymopavadChar">
    <w:name w:val="?statymo pavad. Char"/>
    <w:qFormat/>
    <w:rPr>
      <w:rFonts w:ascii="TimesLT;Times New Roman" w:hAnsi="TimesLT;Times New Roman" w:cs="TimesLT;Times New Roman"/>
      <w:caps/>
      <w:sz w:val="24"/>
    </w:rPr>
  </w:style>
  <w:style w:type="character" w:customStyle="1" w:styleId="AntratsDiagrama">
    <w:name w:val="Antraštės Diagrama"/>
    <w:qFormat/>
    <w:rPr>
      <w:sz w:val="24"/>
      <w:szCs w:val="24"/>
      <w:lang w:val="en-GB"/>
    </w:rPr>
  </w:style>
  <w:style w:type="character" w:customStyle="1" w:styleId="PagrindinistekstasDiagrama">
    <w:name w:val="Pagrindinis tekstas Diagrama"/>
    <w:qFormat/>
    <w:rPr>
      <w:rFonts w:ascii="Times New Roman Lt;Times New Ro" w:hAnsi="Times New Roman Lt;Times New Ro" w:cs="Times New Roman Lt;Times New Ro"/>
      <w:sz w:val="24"/>
      <w:lang w:val="lt-LT" w:bidi="ar-SA"/>
    </w:rPr>
  </w:style>
  <w:style w:type="character" w:customStyle="1" w:styleId="Antrat1Diagrama">
    <w:name w:val="Antraštė 1 Diagrama"/>
    <w:qFormat/>
    <w:rPr>
      <w:rFonts w:ascii="Calibri Light" w:eastAsia="Times New Roman" w:hAnsi="Calibri Light" w:cs="Times New Roman"/>
      <w:b/>
      <w:bCs/>
      <w:kern w:val="2"/>
      <w:sz w:val="32"/>
      <w:szCs w:val="32"/>
      <w:lang w:val="en-GB"/>
    </w:rPr>
  </w:style>
  <w:style w:type="paragraph" w:customStyle="1" w:styleId="Heading">
    <w:name w:val="Heading"/>
    <w:basedOn w:val="prastasis"/>
    <w:next w:val="Pagrindinistekstas"/>
    <w:qFormat/>
    <w:pPr>
      <w:keepNext/>
      <w:spacing w:before="240" w:after="120"/>
    </w:pPr>
    <w:rPr>
      <w:rFonts w:ascii="Liberation Sans;Arial" w:eastAsia="Microsoft YaHei" w:hAnsi="Liberation Sans;Arial" w:cs="Mangal"/>
      <w:sz w:val="28"/>
      <w:szCs w:val="28"/>
    </w:rPr>
  </w:style>
  <w:style w:type="paragraph" w:styleId="Pagrindinistekstas">
    <w:name w:val="Body Text"/>
    <w:basedOn w:val="prastasis"/>
    <w:pPr>
      <w:ind w:right="232"/>
      <w:jc w:val="both"/>
    </w:pPr>
    <w:rPr>
      <w:rFonts w:ascii="Times New Roman Lt;Times New Ro" w:hAnsi="Times New Roman Lt;Times New Ro" w:cs="Times New Roman Lt;Times New Ro"/>
      <w:szCs w:val="20"/>
      <w:lang w:val="lt-LT"/>
    </w:r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customStyle="1" w:styleId="statymopavad">
    <w:name w:val="?statymo pavad."/>
    <w:basedOn w:val="prastasis"/>
    <w:qFormat/>
    <w:pPr>
      <w:spacing w:line="360" w:lineRule="auto"/>
      <w:ind w:firstLine="720"/>
      <w:jc w:val="center"/>
    </w:pPr>
    <w:rPr>
      <w:rFonts w:ascii="TimesLT;Times New Roman" w:hAnsi="TimesLT;Times New Roman" w:cs="TimesLT;Times New Roman"/>
      <w:caps/>
      <w:szCs w:val="20"/>
      <w:lang w:val="lt-LT"/>
    </w:rPr>
  </w:style>
  <w:style w:type="paragraph" w:customStyle="1" w:styleId="HeaderandFooter">
    <w:name w:val="Header and Footer"/>
    <w:basedOn w:val="prastasis"/>
    <w:qFormat/>
    <w:pPr>
      <w:suppressLineNumbers/>
      <w:tabs>
        <w:tab w:val="center" w:pos="4819"/>
        <w:tab w:val="right" w:pos="9638"/>
      </w:tabs>
    </w:pPr>
  </w:style>
  <w:style w:type="paragraph" w:styleId="Porat">
    <w:name w:val="footer"/>
    <w:basedOn w:val="prastasis"/>
    <w:pPr>
      <w:tabs>
        <w:tab w:val="center" w:pos="4320"/>
        <w:tab w:val="right" w:pos="8640"/>
      </w:tabs>
      <w:spacing w:line="360" w:lineRule="auto"/>
      <w:ind w:firstLine="720"/>
      <w:jc w:val="both"/>
    </w:pPr>
    <w:rPr>
      <w:rFonts w:ascii="TimesLT;Times New Roman" w:hAnsi="TimesLT;Times New Roman" w:cs="TimesLT;Times New Roman"/>
      <w:szCs w:val="20"/>
      <w:lang w:val="lt-LT"/>
    </w:rPr>
  </w:style>
  <w:style w:type="paragraph" w:customStyle="1" w:styleId="Debesliotekstas1">
    <w:name w:val="Debesėlio tekstas1"/>
    <w:basedOn w:val="prastasis"/>
    <w:qFormat/>
    <w:rPr>
      <w:rFonts w:ascii="Tahoma" w:hAnsi="Tahoma" w:cs="Tahoma"/>
      <w:sz w:val="16"/>
      <w:szCs w:val="16"/>
    </w:rPr>
  </w:style>
  <w:style w:type="paragraph" w:styleId="Antrats">
    <w:name w:val="header"/>
    <w:basedOn w:val="prastasis"/>
    <w:pPr>
      <w:tabs>
        <w:tab w:val="center" w:pos="4819"/>
        <w:tab w:val="right" w:pos="9638"/>
      </w:tabs>
    </w:pPr>
  </w:style>
  <w:style w:type="paragraph" w:customStyle="1" w:styleId="Sraopastraipa1">
    <w:name w:val="Sąrašo pastraipa1"/>
    <w:basedOn w:val="prastasis"/>
    <w:qFormat/>
    <w:pPr>
      <w:ind w:left="1296"/>
    </w:pPr>
  </w:style>
  <w:style w:type="paragraph" w:customStyle="1" w:styleId="Default">
    <w:name w:val="Default"/>
    <w:qFormat/>
    <w:pPr>
      <w:suppressAutoHyphens/>
      <w:autoSpaceDE w:val="0"/>
    </w:pPr>
    <w:rPr>
      <w:rFonts w:ascii="Times New Roman" w:eastAsia="Times New Roman" w:hAnsi="Times New Roman" w:cs="Times New Roman"/>
      <w:color w:val="000000"/>
      <w:sz w:val="24"/>
      <w:lang w:bidi="ar-SA"/>
    </w:rPr>
  </w:style>
  <w:style w:type="paragraph" w:customStyle="1" w:styleId="FrameContents">
    <w:name w:val="Frame Contents"/>
    <w:basedOn w:val="prastasis"/>
    <w:qFormat/>
  </w:style>
  <w:style w:type="numbering" w:customStyle="1" w:styleId="WW8Num1">
    <w:name w:val="WW8Num1"/>
    <w:qFormat/>
  </w:style>
  <w:style w:type="numbering" w:customStyle="1" w:styleId="WW8Num2">
    <w:name w:val="WW8Num2"/>
    <w:qFormat/>
  </w:style>
  <w:style w:type="paragraph" w:styleId="prastasiniatinklio">
    <w:name w:val="Normal (Web)"/>
    <w:basedOn w:val="prastasis"/>
    <w:uiPriority w:val="99"/>
    <w:unhideWhenUsed/>
    <w:rsid w:val="00476A3A"/>
    <w:pPr>
      <w:suppressAutoHyphens w:val="0"/>
      <w:spacing w:before="100" w:beforeAutospacing="1" w:after="100" w:afterAutospacing="1"/>
    </w:pPr>
    <w:rPr>
      <w:lang w:eastAsia="en-GB"/>
    </w:rPr>
  </w:style>
  <w:style w:type="paragraph" w:styleId="Sraopastraipa">
    <w:name w:val="List Paragraph"/>
    <w:basedOn w:val="prastasis"/>
    <w:uiPriority w:val="34"/>
    <w:qFormat/>
    <w:rsid w:val="00476A3A"/>
    <w:pPr>
      <w:ind w:left="720"/>
      <w:contextualSpacing/>
    </w:pPr>
  </w:style>
  <w:style w:type="paragraph" w:styleId="Pagrindiniotekstotrauka">
    <w:name w:val="Body Text Indent"/>
    <w:basedOn w:val="prastasis"/>
    <w:link w:val="PagrindiniotekstotraukaDiagrama"/>
    <w:uiPriority w:val="99"/>
    <w:semiHidden/>
    <w:unhideWhenUsed/>
    <w:rsid w:val="00584D01"/>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84D01"/>
    <w:rPr>
      <w:rFonts w:ascii="Times New Roman" w:eastAsia="Times New Roman" w:hAnsi="Times New Roman" w:cs="Times New Roman"/>
      <w:sz w:val="24"/>
      <w:lang w:val="en-GB" w:bidi="ar-SA"/>
    </w:rPr>
  </w:style>
  <w:style w:type="paragraph" w:styleId="Pagrindiniotekstotrauka2">
    <w:name w:val="Body Text Indent 2"/>
    <w:basedOn w:val="prastasis"/>
    <w:link w:val="Pagrindiniotekstotrauka2Diagrama"/>
    <w:uiPriority w:val="99"/>
    <w:semiHidden/>
    <w:unhideWhenUsed/>
    <w:rsid w:val="00584D0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84D01"/>
    <w:rPr>
      <w:rFonts w:ascii="Times New Roman" w:eastAsia="Times New Roman" w:hAnsi="Times New Roman" w:cs="Times New Roman"/>
      <w:sz w:val="24"/>
      <w:lang w:val="en-GB" w:bidi="ar-SA"/>
    </w:rPr>
  </w:style>
  <w:style w:type="paragraph" w:styleId="Pataisymai">
    <w:name w:val="Revision"/>
    <w:hidden/>
    <w:uiPriority w:val="99"/>
    <w:semiHidden/>
    <w:rsid w:val="00AD5ADA"/>
    <w:rPr>
      <w:rFonts w:ascii="Times New Roman" w:eastAsia="Times New Roman" w:hAnsi="Times New Roman" w:cs="Times New Roman"/>
      <w:sz w:val="24"/>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507747">
      <w:bodyDiv w:val="1"/>
      <w:marLeft w:val="0"/>
      <w:marRight w:val="0"/>
      <w:marTop w:val="0"/>
      <w:marBottom w:val="0"/>
      <w:divBdr>
        <w:top w:val="none" w:sz="0" w:space="0" w:color="auto"/>
        <w:left w:val="none" w:sz="0" w:space="0" w:color="auto"/>
        <w:bottom w:val="none" w:sz="0" w:space="0" w:color="auto"/>
        <w:right w:val="none" w:sz="0" w:space="0" w:color="auto"/>
      </w:divBdr>
    </w:div>
    <w:div w:id="1144002779">
      <w:bodyDiv w:val="1"/>
      <w:marLeft w:val="0"/>
      <w:marRight w:val="0"/>
      <w:marTop w:val="0"/>
      <w:marBottom w:val="0"/>
      <w:divBdr>
        <w:top w:val="none" w:sz="0" w:space="0" w:color="auto"/>
        <w:left w:val="none" w:sz="0" w:space="0" w:color="auto"/>
        <w:bottom w:val="none" w:sz="0" w:space="0" w:color="auto"/>
        <w:right w:val="none" w:sz="0" w:space="0" w:color="auto"/>
      </w:divBdr>
    </w:div>
    <w:div w:id="1739014639">
      <w:bodyDiv w:val="1"/>
      <w:marLeft w:val="0"/>
      <w:marRight w:val="0"/>
      <w:marTop w:val="0"/>
      <w:marBottom w:val="0"/>
      <w:divBdr>
        <w:top w:val="none" w:sz="0" w:space="0" w:color="auto"/>
        <w:left w:val="none" w:sz="0" w:space="0" w:color="auto"/>
        <w:bottom w:val="none" w:sz="0" w:space="0" w:color="auto"/>
        <w:right w:val="none" w:sz="0" w:space="0" w:color="auto"/>
      </w:divBdr>
    </w:div>
    <w:div w:id="1890067084">
      <w:bodyDiv w:val="1"/>
      <w:marLeft w:val="0"/>
      <w:marRight w:val="0"/>
      <w:marTop w:val="0"/>
      <w:marBottom w:val="0"/>
      <w:divBdr>
        <w:top w:val="none" w:sz="0" w:space="0" w:color="auto"/>
        <w:left w:val="none" w:sz="0" w:space="0" w:color="auto"/>
        <w:bottom w:val="none" w:sz="0" w:space="0" w:color="auto"/>
        <w:right w:val="none" w:sz="0" w:space="0" w:color="auto"/>
      </w:divBdr>
    </w:div>
    <w:div w:id="1951741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BF348-10A2-4781-96FB-09E8A191E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1350</Words>
  <Characters>770</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arhitektura</dc:creator>
  <dc:description/>
  <cp:lastModifiedBy>Karolis Litvinas</cp:lastModifiedBy>
  <cp:revision>3</cp:revision>
  <cp:lastPrinted>2024-01-16T14:16:00Z</cp:lastPrinted>
  <dcterms:created xsi:type="dcterms:W3CDTF">2026-06-02T11:58:00Z</dcterms:created>
  <dcterms:modified xsi:type="dcterms:W3CDTF">2026-06-02T11:59:00Z</dcterms:modified>
  <dc:language>lt-LT</dc:language>
</cp:coreProperties>
</file>