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5E67" w14:textId="77777777" w:rsidR="00647B2B" w:rsidRPr="008668FE" w:rsidRDefault="00647B2B" w:rsidP="00F85DE5">
      <w:pPr>
        <w:spacing w:after="12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inline distT="0" distB="0" distL="0" distR="0" wp14:anchorId="3941BEF0" wp14:editId="273C4708">
            <wp:extent cx="485775" cy="571500"/>
            <wp:effectExtent l="0" t="0" r="9525" b="0"/>
            <wp:docPr id="1" name="Paveikslėlis 1" descr="Klaipėdos rajono savivaldybės herbas. &#10;Herbo raudoname lauke žalių laurų vainiku apsuptas gulsčias sidabrinis kalavijas. Lauro uogos ir kalavijo rankena auksinia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Klaipėdos rajono savivaldybės herbas. &#10;Herbo raudoname lauke žalių laurų vainiku apsuptas gulsčias sidabrinis kalavijas. Lauro uogos ir kalavijo rankena auksiniai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E782D" w14:textId="77777777" w:rsidR="00647B2B" w:rsidRPr="008668FE" w:rsidRDefault="00647B2B" w:rsidP="00F85DE5">
      <w:pPr>
        <w:pStyle w:val="Antrat1"/>
        <w:spacing w:before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</w:pPr>
      <w:r w:rsidRPr="008668F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>KLAIPĖDOS RAJONO SAVIVALDYBĖS TARYBOS</w:t>
      </w:r>
    </w:p>
    <w:p w14:paraId="05751943" w14:textId="77777777" w:rsidR="00647B2B" w:rsidRPr="008668FE" w:rsidRDefault="00647B2B" w:rsidP="00685567">
      <w:pPr>
        <w:pStyle w:val="Antrat1"/>
        <w:spacing w:before="0" w:after="48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</w:pPr>
      <w:r w:rsidRPr="008668F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>SVEIKATOS APSAUGOS IR SOCIALINĖS RŪPYBOS KOMITETAS</w:t>
      </w:r>
    </w:p>
    <w:p w14:paraId="37104005" w14:textId="1E15343E" w:rsidR="00647B2B" w:rsidRPr="008668FE" w:rsidRDefault="00647B2B" w:rsidP="00F85DE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8668FE">
        <w:rPr>
          <w:rFonts w:ascii="Arial" w:eastAsia="Times New Roman" w:hAnsi="Arial" w:cs="Arial"/>
          <w:sz w:val="24"/>
          <w:szCs w:val="24"/>
          <w:lang w:eastAsia="lt-LT"/>
        </w:rPr>
        <w:t>Klaipėdos rajono savivaldybės tarybos</w:t>
      </w:r>
    </w:p>
    <w:p w14:paraId="0574CE92" w14:textId="77777777" w:rsidR="00647B2B" w:rsidRPr="008668FE" w:rsidRDefault="00647B2B" w:rsidP="00F85DE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8668FE">
        <w:rPr>
          <w:rFonts w:ascii="Arial" w:eastAsia="Times New Roman" w:hAnsi="Arial" w:cs="Arial"/>
          <w:sz w:val="24"/>
          <w:szCs w:val="24"/>
          <w:lang w:eastAsia="lt-LT"/>
        </w:rPr>
        <w:t>Sveikatos apsaugos ir socialinės rūpybos komiteto nariams</w:t>
      </w:r>
    </w:p>
    <w:p w14:paraId="0C52F61E" w14:textId="3126F9DE" w:rsidR="00647B2B" w:rsidRPr="008668FE" w:rsidRDefault="00647B2B" w:rsidP="00C028B9">
      <w:pPr>
        <w:pStyle w:val="Antrat1"/>
        <w:spacing w:before="480" w:after="240" w:line="276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</w:pPr>
      <w:r w:rsidRPr="008668F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lt-LT"/>
        </w:rPr>
        <w:t>DĖL SVEIKATOS APSAUGOS IR SOCIALINĖS RŪPYBOS KOMITETO POSĖDŽIO</w:t>
      </w:r>
    </w:p>
    <w:p w14:paraId="79446008" w14:textId="7FE3877C" w:rsidR="00F85DE5" w:rsidRPr="00F85DE5" w:rsidRDefault="00F85DE5" w:rsidP="00631658">
      <w:pPr>
        <w:spacing w:after="0" w:line="276" w:lineRule="auto"/>
        <w:ind w:firstLine="1080"/>
        <w:rPr>
          <w:rFonts w:ascii="Arial" w:eastAsia="Times New Roman" w:hAnsi="Arial" w:cs="Arial"/>
          <w:sz w:val="24"/>
          <w:szCs w:val="24"/>
          <w:lang w:eastAsia="lt-LT"/>
        </w:rPr>
      </w:pPr>
      <w:r w:rsidRPr="00F85DE5">
        <w:rPr>
          <w:rFonts w:ascii="Arial" w:eastAsia="Times New Roman" w:hAnsi="Arial" w:cs="Arial"/>
          <w:sz w:val="24"/>
          <w:szCs w:val="24"/>
          <w:lang w:eastAsia="lt-LT"/>
        </w:rPr>
        <w:t>Vadovaudamasi</w:t>
      </w:r>
      <w:r w:rsidR="00215770">
        <w:rPr>
          <w:rFonts w:ascii="Arial" w:eastAsia="Times New Roman" w:hAnsi="Arial" w:cs="Arial"/>
          <w:sz w:val="24"/>
          <w:szCs w:val="24"/>
          <w:lang w:eastAsia="lt-LT"/>
        </w:rPr>
        <w:t>s</w:t>
      </w:r>
      <w:r w:rsidRPr="00F85DE5">
        <w:rPr>
          <w:rFonts w:ascii="Arial" w:eastAsia="Times New Roman" w:hAnsi="Arial" w:cs="Arial"/>
          <w:sz w:val="24"/>
          <w:szCs w:val="24"/>
          <w:lang w:eastAsia="lt-LT"/>
        </w:rPr>
        <w:t xml:space="preserve"> Klaipėdos rajono savivaldybės tarybos veiklos reglamento </w:t>
      </w:r>
      <w:r w:rsidR="00EF1B34">
        <w:rPr>
          <w:rFonts w:ascii="Arial" w:eastAsia="Times New Roman" w:hAnsi="Arial" w:cs="Arial"/>
          <w:sz w:val="24"/>
          <w:szCs w:val="24"/>
          <w:lang w:eastAsia="lt-LT"/>
        </w:rPr>
        <w:br/>
      </w:r>
      <w:r w:rsidRPr="00F85DE5">
        <w:rPr>
          <w:rFonts w:ascii="Arial" w:eastAsia="Times New Roman" w:hAnsi="Arial" w:cs="Arial"/>
          <w:sz w:val="24"/>
          <w:szCs w:val="24"/>
          <w:lang w:eastAsia="lt-LT"/>
        </w:rPr>
        <w:t xml:space="preserve">133 punktu, </w:t>
      </w:r>
      <w:r w:rsidRPr="00F85DE5">
        <w:rPr>
          <w:rFonts w:ascii="Arial" w:eastAsia="Times New Roman" w:hAnsi="Arial" w:cs="Arial"/>
          <w:spacing w:val="46"/>
          <w:sz w:val="24"/>
          <w:szCs w:val="24"/>
          <w:lang w:eastAsia="lt-LT"/>
        </w:rPr>
        <w:t>šaukiu</w:t>
      </w:r>
      <w:r w:rsidRPr="00F85DE5">
        <w:rPr>
          <w:rFonts w:ascii="Arial" w:eastAsia="Times New Roman" w:hAnsi="Arial" w:cs="Arial"/>
          <w:sz w:val="24"/>
          <w:szCs w:val="24"/>
          <w:lang w:eastAsia="lt-LT"/>
        </w:rPr>
        <w:t xml:space="preserve"> Klaipėdos rajono savivaldybės tarybos </w:t>
      </w:r>
      <w:r>
        <w:rPr>
          <w:rFonts w:ascii="Arial" w:eastAsia="Times New Roman" w:hAnsi="Arial" w:cs="Arial"/>
          <w:sz w:val="24"/>
          <w:szCs w:val="24"/>
          <w:lang w:eastAsia="lt-LT"/>
        </w:rPr>
        <w:t xml:space="preserve">Sveikatos apsaugos ir socialinės rūpybos </w:t>
      </w:r>
      <w:r w:rsidRPr="00F85DE5">
        <w:rPr>
          <w:rFonts w:ascii="Arial" w:eastAsia="Times New Roman" w:hAnsi="Arial" w:cs="Arial"/>
          <w:sz w:val="24"/>
          <w:szCs w:val="24"/>
          <w:lang w:eastAsia="lt-LT"/>
        </w:rPr>
        <w:t>komiteto posėdį 202</w:t>
      </w:r>
      <w:r w:rsidR="001A3D29">
        <w:rPr>
          <w:rFonts w:ascii="Arial" w:eastAsia="Times New Roman" w:hAnsi="Arial" w:cs="Arial"/>
          <w:sz w:val="24"/>
          <w:szCs w:val="24"/>
          <w:lang w:eastAsia="lt-LT"/>
        </w:rPr>
        <w:t>6</w:t>
      </w:r>
      <w:r w:rsidRPr="00F85DE5">
        <w:rPr>
          <w:rFonts w:ascii="Arial" w:eastAsia="Times New Roman" w:hAnsi="Arial" w:cs="Arial"/>
          <w:sz w:val="24"/>
          <w:szCs w:val="24"/>
          <w:lang w:eastAsia="lt-LT"/>
        </w:rPr>
        <w:t xml:space="preserve"> m. </w:t>
      </w:r>
      <w:r w:rsidR="007405BB">
        <w:rPr>
          <w:rFonts w:ascii="Arial" w:eastAsia="Times New Roman" w:hAnsi="Arial" w:cs="Arial"/>
          <w:sz w:val="24"/>
          <w:szCs w:val="24"/>
          <w:lang w:eastAsia="lt-LT"/>
        </w:rPr>
        <w:t>rug</w:t>
      </w:r>
      <w:r w:rsidR="00412B6C">
        <w:rPr>
          <w:rFonts w:ascii="Arial" w:eastAsia="Times New Roman" w:hAnsi="Arial" w:cs="Arial"/>
          <w:sz w:val="24"/>
          <w:szCs w:val="24"/>
          <w:lang w:eastAsia="lt-LT"/>
        </w:rPr>
        <w:t>sėjo</w:t>
      </w:r>
      <w:r w:rsidR="007405BB">
        <w:rPr>
          <w:rFonts w:ascii="Arial" w:eastAsia="Times New Roman" w:hAnsi="Arial" w:cs="Arial"/>
          <w:sz w:val="24"/>
          <w:szCs w:val="24"/>
          <w:lang w:eastAsia="lt-LT"/>
        </w:rPr>
        <w:t xml:space="preserve"> 1</w:t>
      </w:r>
      <w:r w:rsidR="00412B6C">
        <w:rPr>
          <w:rFonts w:ascii="Arial" w:eastAsia="Times New Roman" w:hAnsi="Arial" w:cs="Arial"/>
          <w:sz w:val="24"/>
          <w:szCs w:val="24"/>
          <w:lang w:eastAsia="lt-LT"/>
        </w:rPr>
        <w:t>8</w:t>
      </w:r>
      <w:r w:rsidR="008A254B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Pr="00F85DE5">
        <w:rPr>
          <w:rFonts w:ascii="Arial" w:eastAsia="Times New Roman" w:hAnsi="Arial" w:cs="Arial"/>
          <w:sz w:val="24"/>
          <w:szCs w:val="24"/>
          <w:lang w:eastAsia="lt-LT"/>
        </w:rPr>
        <w:t>d. 1</w:t>
      </w:r>
      <w:r w:rsidR="00412B6C">
        <w:rPr>
          <w:rFonts w:ascii="Arial" w:eastAsia="Times New Roman" w:hAnsi="Arial" w:cs="Arial"/>
          <w:sz w:val="24"/>
          <w:szCs w:val="24"/>
          <w:lang w:eastAsia="lt-LT"/>
        </w:rPr>
        <w:t>3</w:t>
      </w:r>
      <w:r w:rsidR="00412B6C">
        <w:rPr>
          <w:rFonts w:ascii="Arial" w:eastAsia="Times New Roman" w:hAnsi="Arial" w:cs="Arial"/>
          <w:sz w:val="24"/>
          <w:szCs w:val="24"/>
          <w:vertAlign w:val="superscript"/>
          <w:lang w:eastAsia="lt-LT"/>
        </w:rPr>
        <w:t>00</w:t>
      </w:r>
      <w:r w:rsidRPr="00F85DE5">
        <w:rPr>
          <w:rFonts w:ascii="Arial" w:eastAsia="Times New Roman" w:hAnsi="Arial" w:cs="Arial"/>
          <w:sz w:val="24"/>
          <w:szCs w:val="24"/>
          <w:vertAlign w:val="superscript"/>
          <w:lang w:eastAsia="lt-LT"/>
        </w:rPr>
        <w:t xml:space="preserve"> </w:t>
      </w:r>
      <w:r w:rsidRPr="00F85DE5">
        <w:rPr>
          <w:rFonts w:ascii="Arial" w:eastAsia="Times New Roman" w:hAnsi="Arial" w:cs="Arial"/>
          <w:sz w:val="24"/>
          <w:szCs w:val="24"/>
          <w:lang w:eastAsia="lt-LT"/>
        </w:rPr>
        <w:t xml:space="preserve">val. </w:t>
      </w:r>
      <w:bookmarkStart w:id="0" w:name="_Hlk500245742"/>
      <w:r w:rsidR="00631658" w:rsidRPr="00631658">
        <w:rPr>
          <w:rFonts w:ascii="Arial" w:eastAsia="Times New Roman" w:hAnsi="Arial" w:cs="Arial"/>
          <w:sz w:val="24"/>
          <w:szCs w:val="24"/>
          <w:lang w:eastAsia="lt-LT"/>
        </w:rPr>
        <w:t>(Gargždų kultūros centre, „Gintaras“ konferencijų salėje).</w:t>
      </w:r>
    </w:p>
    <w:p w14:paraId="6D1747B6" w14:textId="77777777" w:rsidR="00412B6C" w:rsidRDefault="00F85DE5" w:rsidP="00412B6C">
      <w:pPr>
        <w:spacing w:after="0" w:line="276" w:lineRule="auto"/>
        <w:ind w:firstLine="1134"/>
        <w:rPr>
          <w:rFonts w:ascii="Arial" w:eastAsia="Times New Roman" w:hAnsi="Arial" w:cs="Arial"/>
          <w:sz w:val="24"/>
          <w:szCs w:val="24"/>
          <w:lang w:eastAsia="lt-LT"/>
        </w:rPr>
      </w:pPr>
      <w:r w:rsidRPr="00F85DE5">
        <w:rPr>
          <w:rFonts w:ascii="Arial" w:eastAsia="Times New Roman" w:hAnsi="Arial" w:cs="Arial"/>
          <w:sz w:val="24"/>
          <w:szCs w:val="24"/>
          <w:lang w:eastAsia="lt-LT"/>
        </w:rPr>
        <w:t>Darbotvarkė</w:t>
      </w:r>
      <w:bookmarkEnd w:id="0"/>
      <w:r w:rsidR="00412B6C">
        <w:rPr>
          <w:rFonts w:ascii="Arial" w:eastAsia="Times New Roman" w:hAnsi="Arial" w:cs="Arial"/>
          <w:sz w:val="24"/>
          <w:szCs w:val="24"/>
          <w:lang w:eastAsia="lt-LT"/>
        </w:rPr>
        <w:t>:</w:t>
      </w:r>
    </w:p>
    <w:p w14:paraId="6627A743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 </w:t>
      </w:r>
      <w:r w:rsidRPr="00661269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valstybės nekilnojamojo turto pripažinimo netinkamu (negalimu) naudoti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1A48B04D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2. </w:t>
      </w:r>
      <w:r w:rsidRPr="00E06A64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sutikimo perimti Klaipėdos rajono savivaldybės nuosavybėn dovanojamus žemės sklypus, esančius Lurdo g. 16 ir Lurdo g. 18, Ablingos kaime, Endriejavo seniūnijoje, Klaipėdos rajono savivaldybėje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71A03038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3. </w:t>
      </w:r>
      <w:r w:rsidRPr="005B410F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trumpalaikio materialiojo turto perdavimo Klaipėdos rajono švietimo centrui valdyti, naudoti ir disponuoti juo patikėjimo teise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2966C1AA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4. </w:t>
      </w:r>
      <w:r w:rsidRPr="008E224D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ilgalaikio materialiojo turto perdavimo Klaipėdos r. Ketvergių pagrindinei mokyklai valdyti, naudoti ir disponuoti juo patikėjimo teise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66207132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5. </w:t>
      </w:r>
      <w:r w:rsidRPr="00F4153E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ilgalaikio materialiojo turto perėmimo Savivaldybės nuosavybėn ir jo perdavimo valdyti, naudoti ir disponuoti juo patikėjimo teise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05A36E39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6. </w:t>
      </w:r>
      <w:r w:rsidRPr="0057538D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pastato dalies Klaipėdos g. 10, Kretingalėje, Klaipėdos r. sav., pirkimo Savivaldybės nuosavybėn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69C83920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7. </w:t>
      </w:r>
      <w:r w:rsidRPr="00E32AC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Dėl Klaipėdos rajono savivaldybei reikalingo turto - Perkūno gatvės, </w:t>
      </w:r>
      <w:proofErr w:type="spellStart"/>
      <w:r w:rsidRPr="00E32AC1">
        <w:rPr>
          <w:rFonts w:ascii="Arial" w:hAnsi="Arial" w:cs="Arial"/>
          <w:color w:val="000000"/>
          <w:sz w:val="24"/>
          <w:szCs w:val="24"/>
          <w:shd w:val="clear" w:color="auto" w:fill="FFFFFF"/>
        </w:rPr>
        <w:t>Klemiškės</w:t>
      </w:r>
      <w:proofErr w:type="spellEnd"/>
      <w:r w:rsidRPr="00E32AC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II kaime ruožo įgyvendinimui reikalingų žemės sklypų ir inžinerinių statinių pirkimo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41447836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8. </w:t>
      </w:r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Dėl techninės klaidos ištaisymo Klaipėdos rajono savivaldybės tarybos 2026 m. rugpjūčio 20 d. sprendimo Nr. T11-212 „Dėl sutikimo perimti Kaukėnų g., </w:t>
      </w:r>
      <w:proofErr w:type="spellStart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>Klausmylių</w:t>
      </w:r>
      <w:proofErr w:type="spellEnd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k., </w:t>
      </w:r>
      <w:proofErr w:type="spellStart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>Sendvario</w:t>
      </w:r>
      <w:proofErr w:type="spellEnd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sen., Klaipėdos r. sav., esančius vandentiekio ir nuotekų šalinimo tinklus“ pavadinime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7AC4858F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9. </w:t>
      </w:r>
      <w:r w:rsidRPr="00030D02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2024 m. rugpjūčio 29 d. sprendimo Nr. T11-347 „Dėl Klaipėdos rajono daugiabučių gyvenamųjų namų ir jų aplinkos atnaujinimo rėmimo programos lėšų skyrimo komisijos sudarymo ir jos veiklos nuostatų patvirtinimo“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6044A5E6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10. </w:t>
      </w:r>
      <w:r w:rsidRPr="00AE62F5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E62F5">
        <w:rPr>
          <w:rFonts w:ascii="Arial" w:hAnsi="Arial" w:cs="Arial"/>
          <w:color w:val="000000"/>
          <w:sz w:val="24"/>
          <w:szCs w:val="24"/>
          <w:shd w:val="clear" w:color="auto" w:fill="FFFFFF"/>
        </w:rPr>
        <w:t>balandžio 23 d. sprendimo Nr. T11-104 „Dėl Gargždų kultūros centro teikiamų atlygintinų paslaugų kainų nustatymo“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Pranešėja V.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Valaikė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449D5893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11. </w:t>
      </w:r>
      <w:r w:rsidRPr="00E71729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 sausio 29 d. sprendimo Nr. T11-35 „Dėl Klaipėdos rajono savivaldybės aplinkos apsaugos rėmimo specialiosios programos 2026 m. priemonių patvirtinimo“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R. Bakaitienė.</w:t>
      </w:r>
    </w:p>
    <w:p w14:paraId="635BC815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12. </w:t>
      </w:r>
      <w:r w:rsidRPr="002A5C61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švietimo tarybos sudarymo ir jos nuostatų patvirtinimo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Petravičius.</w:t>
      </w:r>
    </w:p>
    <w:p w14:paraId="5317AECF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13. </w:t>
      </w:r>
      <w:r w:rsidRPr="00433417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 gegužės 28 d. sprendimo „Dėl švietimo įstaigų klasių komplektų, ugdymo grupių ir mokinių skaičiaus 2026–2027 mokslo metams, nustatymo“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Petravičius.</w:t>
      </w:r>
    </w:p>
    <w:p w14:paraId="4E9A2B97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14. </w:t>
      </w:r>
      <w:r w:rsidRPr="00BB0CF5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metų mokytojo Bronislavos Aldonos Gedvilaitės-</w:t>
      </w:r>
      <w:proofErr w:type="spellStart"/>
      <w:r w:rsidRPr="00BB0CF5">
        <w:rPr>
          <w:rFonts w:ascii="Arial" w:hAnsi="Arial" w:cs="Arial"/>
          <w:color w:val="000000"/>
          <w:sz w:val="24"/>
          <w:szCs w:val="24"/>
          <w:shd w:val="clear" w:color="auto" w:fill="FFFFFF"/>
        </w:rPr>
        <w:t>Treijos</w:t>
      </w:r>
      <w:proofErr w:type="spellEnd"/>
      <w:r w:rsidRPr="00BB0CF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premijos skyrimo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Petravičius.</w:t>
      </w:r>
    </w:p>
    <w:p w14:paraId="0B872B62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15. </w:t>
      </w:r>
      <w:r w:rsidRPr="00397B2A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 sausio 29 d. sprendimo Nr. T11-31 „Dėl Klaipėdos rajono savivaldybės strateginio veiklos plano 2026–2028 m. 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M. Šatkus.</w:t>
      </w:r>
    </w:p>
    <w:p w14:paraId="5B97F4D0" w14:textId="77777777" w:rsidR="00412B6C" w:rsidRPr="00164C71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16. </w:t>
      </w:r>
      <w:r w:rsidRPr="001201AE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2026−2028 metų biudžeto patikslinimo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I. Gailiuvienė.</w:t>
      </w:r>
    </w:p>
    <w:p w14:paraId="6F97C1D3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17. </w:t>
      </w:r>
      <w:r w:rsidRPr="00A87D69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veiklų, kuriomis verčiamasi įsigyjant verslo liudijimą, 2027 metų fiksuoto pajamų mokesčio ir lengvatų dydžių nustatymo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I. Gailiuvienė.</w:t>
      </w:r>
    </w:p>
    <w:p w14:paraId="2BF3BBEE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18. </w:t>
      </w:r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Dėl 2026 metų mokestinio laikotarpio nekilnojamojo turto mokesčio lengvatos UAB „V. Paulius &amp; </w:t>
      </w:r>
      <w:proofErr w:type="spellStart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associates</w:t>
      </w:r>
      <w:proofErr w:type="spellEnd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real</w:t>
      </w:r>
      <w:proofErr w:type="spellEnd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estate</w:t>
      </w:r>
      <w:proofErr w:type="spellEnd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“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I. Gailiuvienė.</w:t>
      </w:r>
    </w:p>
    <w:p w14:paraId="407D721A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19. </w:t>
      </w:r>
      <w:r w:rsidRPr="00153913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smulkiojo verslo plėtros skatinimo programos komisijos sudarymo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M. Virbauskas.</w:t>
      </w:r>
    </w:p>
    <w:p w14:paraId="278F24B7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20. </w:t>
      </w:r>
      <w:r w:rsidRPr="00FD7644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2024 m. kovo 28 d. sprendimo Nr. T11-175 „Dėl pilietinio pasipriešinimo organizacijų rėmimo Klaipėdos rajone programos patvirtinimo“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V. Grekštienė.</w:t>
      </w:r>
    </w:p>
    <w:p w14:paraId="39804F15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21. </w:t>
      </w:r>
      <w:r w:rsidRPr="005B370B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pritarimo Klaipėdos rajono savivaldybės teritorijos bendrojo plano sprendinių įgyvendinimo stebėsenos 2022–2025 metų ataskaitai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G. Kasperavičius.</w:t>
      </w:r>
    </w:p>
    <w:p w14:paraId="0A66A0DD" w14:textId="77777777" w:rsidR="00412B6C" w:rsidRDefault="00412B6C" w:rsidP="00412B6C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22. </w:t>
      </w:r>
      <w:r w:rsidRPr="000A0400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gatvių pavadinimų suteikimo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Kundrotienė.</w:t>
      </w:r>
    </w:p>
    <w:p w14:paraId="1E35F5A9" w14:textId="77777777" w:rsidR="00412B6C" w:rsidRPr="00164C71" w:rsidRDefault="00412B6C" w:rsidP="00412B6C">
      <w:pPr>
        <w:spacing w:after="48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23. </w:t>
      </w:r>
      <w:r w:rsidRPr="00EE25D8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2025 m. rugsėjo 25 d. sprendimo Nr. T11-322 „Dėl pritarimo kelių projektų finansavimo sutarčių pasirašymui“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Ronkus.</w:t>
      </w:r>
    </w:p>
    <w:p w14:paraId="3EF02EBD" w14:textId="77777777" w:rsidR="00321471" w:rsidRDefault="00321471" w:rsidP="00A6544A">
      <w:pPr>
        <w:spacing w:after="0" w:line="276" w:lineRule="auto"/>
        <w:ind w:left="7371" w:hanging="7371"/>
        <w:rPr>
          <w:rFonts w:ascii="Arial" w:eastAsia="Times New Roman" w:hAnsi="Arial" w:cs="Arial"/>
          <w:sz w:val="24"/>
          <w:szCs w:val="24"/>
          <w:lang w:eastAsia="lt-LT"/>
        </w:rPr>
      </w:pPr>
      <w:r w:rsidRPr="00321471">
        <w:rPr>
          <w:rFonts w:ascii="Arial" w:eastAsia="Times New Roman" w:hAnsi="Arial" w:cs="Arial"/>
          <w:sz w:val="24"/>
          <w:szCs w:val="24"/>
          <w:lang w:eastAsia="lt-LT"/>
        </w:rPr>
        <w:t xml:space="preserve">Sveikatos apsaugos ir socialinės rūpybos komiteto </w:t>
      </w:r>
    </w:p>
    <w:p w14:paraId="0661E66C" w14:textId="04F1D1F2" w:rsidR="00FC5164" w:rsidRPr="00DB4048" w:rsidRDefault="009F7337" w:rsidP="007405BB">
      <w:pPr>
        <w:spacing w:after="0" w:line="276" w:lineRule="auto"/>
        <w:ind w:left="7371" w:hanging="7371"/>
        <w:rPr>
          <w:rFonts w:ascii="Arial" w:eastAsia="Times New Roman" w:hAnsi="Arial" w:cs="Arial"/>
          <w:sz w:val="24"/>
          <w:szCs w:val="24"/>
          <w:lang w:eastAsia="lt-LT"/>
        </w:rPr>
      </w:pPr>
      <w:r>
        <w:rPr>
          <w:rFonts w:ascii="Arial" w:eastAsia="Times New Roman" w:hAnsi="Arial" w:cs="Arial"/>
          <w:sz w:val="24"/>
          <w:szCs w:val="24"/>
          <w:lang w:eastAsia="lt-LT"/>
        </w:rPr>
        <w:t>p</w:t>
      </w:r>
      <w:r w:rsidR="00321471" w:rsidRPr="00321471">
        <w:rPr>
          <w:rFonts w:ascii="Arial" w:eastAsia="Times New Roman" w:hAnsi="Arial" w:cs="Arial"/>
          <w:sz w:val="24"/>
          <w:szCs w:val="24"/>
          <w:lang w:eastAsia="lt-LT"/>
        </w:rPr>
        <w:t>irminink</w:t>
      </w:r>
      <w:r w:rsidR="007405BB">
        <w:rPr>
          <w:rFonts w:ascii="Arial" w:eastAsia="Times New Roman" w:hAnsi="Arial" w:cs="Arial"/>
          <w:sz w:val="24"/>
          <w:szCs w:val="24"/>
          <w:lang w:eastAsia="lt-LT"/>
        </w:rPr>
        <w:t>as</w:t>
      </w:r>
      <w:r w:rsidR="00321471" w:rsidRPr="00321471">
        <w:rPr>
          <w:rFonts w:ascii="Arial" w:eastAsia="Times New Roman" w:hAnsi="Arial" w:cs="Arial"/>
          <w:sz w:val="24"/>
          <w:szCs w:val="24"/>
          <w:lang w:eastAsia="lt-LT"/>
        </w:rPr>
        <w:tab/>
        <w:t>R</w:t>
      </w:r>
      <w:r w:rsidR="007405BB">
        <w:rPr>
          <w:rFonts w:ascii="Arial" w:eastAsia="Times New Roman" w:hAnsi="Arial" w:cs="Arial"/>
          <w:sz w:val="24"/>
          <w:szCs w:val="24"/>
          <w:lang w:eastAsia="lt-LT"/>
        </w:rPr>
        <w:t>aimundas Daubaris</w:t>
      </w:r>
    </w:p>
    <w:sectPr w:rsidR="00FC5164" w:rsidRPr="00DB4048" w:rsidSect="00B2243E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01641" w14:textId="77777777" w:rsidR="00DE1BC9" w:rsidRDefault="00DE1BC9" w:rsidP="00C32478">
      <w:pPr>
        <w:spacing w:after="0" w:line="240" w:lineRule="auto"/>
      </w:pPr>
      <w:r>
        <w:separator/>
      </w:r>
    </w:p>
  </w:endnote>
  <w:endnote w:type="continuationSeparator" w:id="0">
    <w:p w14:paraId="18EF9C42" w14:textId="77777777" w:rsidR="00DE1BC9" w:rsidRDefault="00DE1BC9" w:rsidP="00C32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25927" w14:textId="77777777" w:rsidR="00DE1BC9" w:rsidRDefault="00DE1BC9" w:rsidP="00C32478">
      <w:pPr>
        <w:spacing w:after="0" w:line="240" w:lineRule="auto"/>
      </w:pPr>
      <w:r>
        <w:separator/>
      </w:r>
    </w:p>
  </w:footnote>
  <w:footnote w:type="continuationSeparator" w:id="0">
    <w:p w14:paraId="460E7791" w14:textId="77777777" w:rsidR="00DE1BC9" w:rsidRDefault="00DE1BC9" w:rsidP="00C32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07986"/>
      <w:docPartObj>
        <w:docPartGallery w:val="Page Numbers (Top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2DDCECAA" w14:textId="0CB55DD5" w:rsidR="00C32478" w:rsidRPr="00790E4B" w:rsidRDefault="00C32478" w:rsidP="00790E4B">
        <w:pPr>
          <w:pStyle w:val="Antrats"/>
          <w:jc w:val="center"/>
          <w:rPr>
            <w:rFonts w:ascii="Arial" w:hAnsi="Arial" w:cs="Arial"/>
            <w:sz w:val="24"/>
            <w:szCs w:val="24"/>
          </w:rPr>
        </w:pPr>
        <w:r w:rsidRPr="00F305B5">
          <w:rPr>
            <w:rFonts w:ascii="Arial" w:hAnsi="Arial" w:cs="Arial"/>
            <w:sz w:val="24"/>
            <w:szCs w:val="24"/>
          </w:rPr>
          <w:fldChar w:fldCharType="begin"/>
        </w:r>
        <w:r w:rsidRPr="00F305B5">
          <w:rPr>
            <w:rFonts w:ascii="Arial" w:hAnsi="Arial" w:cs="Arial"/>
            <w:sz w:val="24"/>
            <w:szCs w:val="24"/>
          </w:rPr>
          <w:instrText>PAGE   \* MERGEFORMAT</w:instrText>
        </w:r>
        <w:r w:rsidRPr="00F305B5">
          <w:rPr>
            <w:rFonts w:ascii="Arial" w:hAnsi="Arial" w:cs="Arial"/>
            <w:sz w:val="24"/>
            <w:szCs w:val="24"/>
          </w:rPr>
          <w:fldChar w:fldCharType="separate"/>
        </w:r>
        <w:r w:rsidRPr="00F305B5">
          <w:rPr>
            <w:rFonts w:ascii="Arial" w:hAnsi="Arial" w:cs="Arial"/>
            <w:sz w:val="24"/>
            <w:szCs w:val="24"/>
          </w:rPr>
          <w:t>2</w:t>
        </w:r>
        <w:r w:rsidRPr="00F305B5">
          <w:rPr>
            <w:rFonts w:ascii="Arial" w:hAnsi="Arial" w:cs="Arial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B2B"/>
    <w:rsid w:val="00006059"/>
    <w:rsid w:val="00017CE5"/>
    <w:rsid w:val="000222B3"/>
    <w:rsid w:val="00025594"/>
    <w:rsid w:val="000258A3"/>
    <w:rsid w:val="0004594C"/>
    <w:rsid w:val="00053EC0"/>
    <w:rsid w:val="000566CA"/>
    <w:rsid w:val="000661C6"/>
    <w:rsid w:val="00084E45"/>
    <w:rsid w:val="000874CA"/>
    <w:rsid w:val="000936A7"/>
    <w:rsid w:val="00093742"/>
    <w:rsid w:val="000C22DD"/>
    <w:rsid w:val="000C3C1D"/>
    <w:rsid w:val="000D31B6"/>
    <w:rsid w:val="000E03A9"/>
    <w:rsid w:val="000E7DD7"/>
    <w:rsid w:val="000F3C58"/>
    <w:rsid w:val="000F7D60"/>
    <w:rsid w:val="0010125B"/>
    <w:rsid w:val="00103C0A"/>
    <w:rsid w:val="001211FE"/>
    <w:rsid w:val="00121851"/>
    <w:rsid w:val="001275FC"/>
    <w:rsid w:val="00134A5D"/>
    <w:rsid w:val="001513C2"/>
    <w:rsid w:val="001566CE"/>
    <w:rsid w:val="0017237F"/>
    <w:rsid w:val="001A3D29"/>
    <w:rsid w:val="001A445F"/>
    <w:rsid w:val="001A5FA5"/>
    <w:rsid w:val="001D2551"/>
    <w:rsid w:val="001D580D"/>
    <w:rsid w:val="001F2544"/>
    <w:rsid w:val="002025BE"/>
    <w:rsid w:val="00215770"/>
    <w:rsid w:val="00223940"/>
    <w:rsid w:val="00231547"/>
    <w:rsid w:val="00232B31"/>
    <w:rsid w:val="002426ED"/>
    <w:rsid w:val="00251D47"/>
    <w:rsid w:val="00252B62"/>
    <w:rsid w:val="002565A6"/>
    <w:rsid w:val="00273301"/>
    <w:rsid w:val="0027683D"/>
    <w:rsid w:val="0028765E"/>
    <w:rsid w:val="00291B88"/>
    <w:rsid w:val="002A3274"/>
    <w:rsid w:val="002C24DE"/>
    <w:rsid w:val="002D4E38"/>
    <w:rsid w:val="002E1FCC"/>
    <w:rsid w:val="002F1FB7"/>
    <w:rsid w:val="00305912"/>
    <w:rsid w:val="00321471"/>
    <w:rsid w:val="003230C9"/>
    <w:rsid w:val="00326457"/>
    <w:rsid w:val="003329E2"/>
    <w:rsid w:val="00341A93"/>
    <w:rsid w:val="00375BE0"/>
    <w:rsid w:val="00387C78"/>
    <w:rsid w:val="00393B95"/>
    <w:rsid w:val="003B24DB"/>
    <w:rsid w:val="003D0DF6"/>
    <w:rsid w:val="003D5571"/>
    <w:rsid w:val="003D589E"/>
    <w:rsid w:val="003F49DE"/>
    <w:rsid w:val="00412B6C"/>
    <w:rsid w:val="004251E6"/>
    <w:rsid w:val="00432145"/>
    <w:rsid w:val="00434CB2"/>
    <w:rsid w:val="00481482"/>
    <w:rsid w:val="00483D84"/>
    <w:rsid w:val="004B55FD"/>
    <w:rsid w:val="004B684A"/>
    <w:rsid w:val="004D5170"/>
    <w:rsid w:val="004F09B4"/>
    <w:rsid w:val="004F623D"/>
    <w:rsid w:val="0050117B"/>
    <w:rsid w:val="005032EA"/>
    <w:rsid w:val="00510B98"/>
    <w:rsid w:val="005144B6"/>
    <w:rsid w:val="005234DC"/>
    <w:rsid w:val="00525634"/>
    <w:rsid w:val="0053297F"/>
    <w:rsid w:val="00556732"/>
    <w:rsid w:val="00561437"/>
    <w:rsid w:val="005751E4"/>
    <w:rsid w:val="00582941"/>
    <w:rsid w:val="00596404"/>
    <w:rsid w:val="005A06D7"/>
    <w:rsid w:val="005A0B79"/>
    <w:rsid w:val="005B2460"/>
    <w:rsid w:val="005D0F58"/>
    <w:rsid w:val="005D2F98"/>
    <w:rsid w:val="005E1680"/>
    <w:rsid w:val="005F1282"/>
    <w:rsid w:val="005F4319"/>
    <w:rsid w:val="00604414"/>
    <w:rsid w:val="006137A7"/>
    <w:rsid w:val="0062468E"/>
    <w:rsid w:val="006315DA"/>
    <w:rsid w:val="00631658"/>
    <w:rsid w:val="006326B0"/>
    <w:rsid w:val="00640540"/>
    <w:rsid w:val="00647B2B"/>
    <w:rsid w:val="00660294"/>
    <w:rsid w:val="00680553"/>
    <w:rsid w:val="00680E4F"/>
    <w:rsid w:val="00681451"/>
    <w:rsid w:val="00685567"/>
    <w:rsid w:val="00686F1D"/>
    <w:rsid w:val="00691339"/>
    <w:rsid w:val="006A6913"/>
    <w:rsid w:val="006A7A49"/>
    <w:rsid w:val="006C29C9"/>
    <w:rsid w:val="006C4951"/>
    <w:rsid w:val="006E1F7D"/>
    <w:rsid w:val="006F1396"/>
    <w:rsid w:val="006F1A6F"/>
    <w:rsid w:val="0070530C"/>
    <w:rsid w:val="007172A6"/>
    <w:rsid w:val="007252F1"/>
    <w:rsid w:val="00726904"/>
    <w:rsid w:val="007306F6"/>
    <w:rsid w:val="00737B78"/>
    <w:rsid w:val="007405BB"/>
    <w:rsid w:val="007554B1"/>
    <w:rsid w:val="00775895"/>
    <w:rsid w:val="0078054D"/>
    <w:rsid w:val="00783B9E"/>
    <w:rsid w:val="00785D73"/>
    <w:rsid w:val="00790050"/>
    <w:rsid w:val="00790E4B"/>
    <w:rsid w:val="00793030"/>
    <w:rsid w:val="007931FE"/>
    <w:rsid w:val="00793F10"/>
    <w:rsid w:val="00795293"/>
    <w:rsid w:val="007A617F"/>
    <w:rsid w:val="007C2254"/>
    <w:rsid w:val="007C6D00"/>
    <w:rsid w:val="007D3C2C"/>
    <w:rsid w:val="007D3F37"/>
    <w:rsid w:val="007E04D7"/>
    <w:rsid w:val="007E0C13"/>
    <w:rsid w:val="007E12F3"/>
    <w:rsid w:val="007E6B02"/>
    <w:rsid w:val="007E7F1C"/>
    <w:rsid w:val="00833277"/>
    <w:rsid w:val="00842818"/>
    <w:rsid w:val="00856CBE"/>
    <w:rsid w:val="00865725"/>
    <w:rsid w:val="008668FE"/>
    <w:rsid w:val="00873C87"/>
    <w:rsid w:val="00882BC7"/>
    <w:rsid w:val="0088783C"/>
    <w:rsid w:val="008878B8"/>
    <w:rsid w:val="008917AE"/>
    <w:rsid w:val="0089295E"/>
    <w:rsid w:val="00895E8C"/>
    <w:rsid w:val="008A254B"/>
    <w:rsid w:val="008B2084"/>
    <w:rsid w:val="008B6AD9"/>
    <w:rsid w:val="008C7D0A"/>
    <w:rsid w:val="008E5AE5"/>
    <w:rsid w:val="00902A4E"/>
    <w:rsid w:val="00906F80"/>
    <w:rsid w:val="009124FC"/>
    <w:rsid w:val="00916DE3"/>
    <w:rsid w:val="00916E7F"/>
    <w:rsid w:val="00924755"/>
    <w:rsid w:val="0092658E"/>
    <w:rsid w:val="009376DB"/>
    <w:rsid w:val="009455B4"/>
    <w:rsid w:val="0096063C"/>
    <w:rsid w:val="0097117E"/>
    <w:rsid w:val="009741A9"/>
    <w:rsid w:val="00982EBF"/>
    <w:rsid w:val="00983ED4"/>
    <w:rsid w:val="0099501D"/>
    <w:rsid w:val="00996FC9"/>
    <w:rsid w:val="009C01A3"/>
    <w:rsid w:val="009C4421"/>
    <w:rsid w:val="009F01B5"/>
    <w:rsid w:val="009F7337"/>
    <w:rsid w:val="009F7C68"/>
    <w:rsid w:val="00A1046E"/>
    <w:rsid w:val="00A33D9A"/>
    <w:rsid w:val="00A50002"/>
    <w:rsid w:val="00A500A4"/>
    <w:rsid w:val="00A52AF8"/>
    <w:rsid w:val="00A54F54"/>
    <w:rsid w:val="00A6544A"/>
    <w:rsid w:val="00A833BF"/>
    <w:rsid w:val="00A92DF9"/>
    <w:rsid w:val="00AA2F01"/>
    <w:rsid w:val="00AD36A8"/>
    <w:rsid w:val="00AD5F76"/>
    <w:rsid w:val="00AD735A"/>
    <w:rsid w:val="00AE386B"/>
    <w:rsid w:val="00AE6803"/>
    <w:rsid w:val="00AF0A85"/>
    <w:rsid w:val="00B11DBF"/>
    <w:rsid w:val="00B2243E"/>
    <w:rsid w:val="00B25BC4"/>
    <w:rsid w:val="00B264B6"/>
    <w:rsid w:val="00B26B20"/>
    <w:rsid w:val="00B54708"/>
    <w:rsid w:val="00B578B7"/>
    <w:rsid w:val="00B80D23"/>
    <w:rsid w:val="00B83ED2"/>
    <w:rsid w:val="00B8786A"/>
    <w:rsid w:val="00B90767"/>
    <w:rsid w:val="00BC032C"/>
    <w:rsid w:val="00BC4090"/>
    <w:rsid w:val="00BC645B"/>
    <w:rsid w:val="00BC6995"/>
    <w:rsid w:val="00BD0CF4"/>
    <w:rsid w:val="00BF7105"/>
    <w:rsid w:val="00C028B9"/>
    <w:rsid w:val="00C1116E"/>
    <w:rsid w:val="00C11E96"/>
    <w:rsid w:val="00C32478"/>
    <w:rsid w:val="00C34061"/>
    <w:rsid w:val="00C44F02"/>
    <w:rsid w:val="00C47F17"/>
    <w:rsid w:val="00C53154"/>
    <w:rsid w:val="00C57B20"/>
    <w:rsid w:val="00CB2920"/>
    <w:rsid w:val="00CE2B4B"/>
    <w:rsid w:val="00CE5CD0"/>
    <w:rsid w:val="00D026EE"/>
    <w:rsid w:val="00D04E27"/>
    <w:rsid w:val="00D25C46"/>
    <w:rsid w:val="00D33B33"/>
    <w:rsid w:val="00D35544"/>
    <w:rsid w:val="00D46E53"/>
    <w:rsid w:val="00D62140"/>
    <w:rsid w:val="00D802F0"/>
    <w:rsid w:val="00D806BA"/>
    <w:rsid w:val="00D85FA0"/>
    <w:rsid w:val="00DB2234"/>
    <w:rsid w:val="00DB4048"/>
    <w:rsid w:val="00DB775A"/>
    <w:rsid w:val="00DD03C9"/>
    <w:rsid w:val="00DD4683"/>
    <w:rsid w:val="00DD49BB"/>
    <w:rsid w:val="00DE058C"/>
    <w:rsid w:val="00DE1BC9"/>
    <w:rsid w:val="00DF3FD1"/>
    <w:rsid w:val="00E10AE1"/>
    <w:rsid w:val="00E175E3"/>
    <w:rsid w:val="00E47DE7"/>
    <w:rsid w:val="00E573FA"/>
    <w:rsid w:val="00E65D44"/>
    <w:rsid w:val="00E670BF"/>
    <w:rsid w:val="00E67345"/>
    <w:rsid w:val="00E92329"/>
    <w:rsid w:val="00EA48C2"/>
    <w:rsid w:val="00ED0758"/>
    <w:rsid w:val="00ED3B17"/>
    <w:rsid w:val="00ED7BF9"/>
    <w:rsid w:val="00ED7D53"/>
    <w:rsid w:val="00ED7FBA"/>
    <w:rsid w:val="00EE2D09"/>
    <w:rsid w:val="00EE6316"/>
    <w:rsid w:val="00EF1B34"/>
    <w:rsid w:val="00EF313C"/>
    <w:rsid w:val="00EF453D"/>
    <w:rsid w:val="00F23F25"/>
    <w:rsid w:val="00F305B5"/>
    <w:rsid w:val="00F30BDF"/>
    <w:rsid w:val="00F3618F"/>
    <w:rsid w:val="00F50958"/>
    <w:rsid w:val="00F54DED"/>
    <w:rsid w:val="00F56F0B"/>
    <w:rsid w:val="00F72241"/>
    <w:rsid w:val="00F73B3B"/>
    <w:rsid w:val="00F8203F"/>
    <w:rsid w:val="00F85DE5"/>
    <w:rsid w:val="00F910CE"/>
    <w:rsid w:val="00FB05F2"/>
    <w:rsid w:val="00FB362F"/>
    <w:rsid w:val="00FB6B65"/>
    <w:rsid w:val="00FC5164"/>
    <w:rsid w:val="00FD1B27"/>
    <w:rsid w:val="00FD2F95"/>
    <w:rsid w:val="00FF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3F098"/>
  <w15:chartTrackingRefBased/>
  <w15:docId w15:val="{6A8F705F-8C8B-4140-9B01-C3CD99404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C032C"/>
    <w:pPr>
      <w:spacing w:line="256" w:lineRule="auto"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8668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324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32478"/>
  </w:style>
  <w:style w:type="paragraph" w:styleId="Porat">
    <w:name w:val="footer"/>
    <w:basedOn w:val="prastasis"/>
    <w:link w:val="PoratDiagrama"/>
    <w:uiPriority w:val="99"/>
    <w:unhideWhenUsed/>
    <w:rsid w:val="00C324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32478"/>
  </w:style>
  <w:style w:type="paragraph" w:styleId="Sraopastraipa">
    <w:name w:val="List Paragraph"/>
    <w:basedOn w:val="prastasis"/>
    <w:uiPriority w:val="34"/>
    <w:qFormat/>
    <w:rsid w:val="00510B98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8668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6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2975</Words>
  <Characters>1696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Bakšinskytė</dc:creator>
  <cp:keywords/>
  <dc:description/>
  <cp:lastModifiedBy>Viktorija Bakšinskytė</cp:lastModifiedBy>
  <cp:revision>17</cp:revision>
  <dcterms:created xsi:type="dcterms:W3CDTF">2026-04-13T10:35:00Z</dcterms:created>
  <dcterms:modified xsi:type="dcterms:W3CDTF">2026-09-14T07:36:00Z</dcterms:modified>
</cp:coreProperties>
</file>