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8F40F" w14:textId="2F809065" w:rsidR="00C40C9C" w:rsidRPr="00685E04" w:rsidRDefault="00B054B5" w:rsidP="00AC1C93">
      <w:pPr>
        <w:pStyle w:val="statymopavad"/>
        <w:spacing w:after="240" w:line="240" w:lineRule="auto"/>
        <w:ind w:firstLine="0"/>
        <w:outlineLvl w:val="0"/>
        <w:rPr>
          <w:rStyle w:val="statymoNr"/>
          <w:rFonts w:ascii="Arial" w:hAnsi="Arial" w:cs="Arial"/>
          <w:b/>
          <w:bCs/>
          <w:caps w:val="0"/>
        </w:rPr>
      </w:pPr>
      <w:r>
        <w:rPr>
          <w:noProof/>
        </w:rPr>
        <w:drawing>
          <wp:inline distT="0" distB="0" distL="0" distR="0" wp14:anchorId="6AEBC2F8" wp14:editId="1C593E58">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33023297" descr="Gargždų miesto herbas. Herbo raudoname lauke žalių laurų vainiku apsuptas gulsčias sidabrinis kalavijas."/>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4C9EC1BE" w14:textId="5AE0B785" w:rsidR="00F70A62" w:rsidRPr="00AC1C93" w:rsidRDefault="00F70A62" w:rsidP="00436E9E">
      <w:pPr>
        <w:pStyle w:val="statymopavad"/>
        <w:spacing w:after="360" w:line="276" w:lineRule="auto"/>
        <w:ind w:firstLine="0"/>
        <w:outlineLvl w:val="0"/>
        <w:rPr>
          <w:rStyle w:val="statymoNr"/>
          <w:rFonts w:ascii="Arial" w:hAnsi="Arial" w:cs="Arial"/>
          <w:b/>
          <w:caps w:val="0"/>
        </w:rPr>
      </w:pPr>
      <w:r w:rsidRPr="00F70A62">
        <w:rPr>
          <w:rStyle w:val="statymoNr"/>
          <w:rFonts w:ascii="Arial" w:hAnsi="Arial" w:cs="Arial"/>
          <w:b/>
          <w:caps w:val="0"/>
        </w:rPr>
        <w:t>KLAIPĖDOS RAJONO SAVIVALDYBĖS</w:t>
      </w:r>
      <w:r w:rsidR="00401277">
        <w:rPr>
          <w:rStyle w:val="statymoNr"/>
          <w:rFonts w:ascii="Arial" w:hAnsi="Arial" w:cs="Arial"/>
          <w:b/>
          <w:caps w:val="0"/>
        </w:rPr>
        <w:t xml:space="preserve"> </w:t>
      </w:r>
      <w:r w:rsidRPr="00F70A62">
        <w:rPr>
          <w:rStyle w:val="statymoNr"/>
          <w:rFonts w:ascii="Arial" w:hAnsi="Arial" w:cs="Arial"/>
          <w:b/>
          <w:caps w:val="0"/>
        </w:rPr>
        <w:br/>
      </w:r>
      <w:r w:rsidR="005A48BD">
        <w:rPr>
          <w:rStyle w:val="statymoNr"/>
          <w:rFonts w:ascii="Arial" w:hAnsi="Arial" w:cs="Arial"/>
          <w:b/>
          <w:caps w:val="0"/>
        </w:rPr>
        <w:t>MERAS</w:t>
      </w:r>
    </w:p>
    <w:p w14:paraId="689A8819" w14:textId="39BEFF3E" w:rsidR="00C40C9C" w:rsidRPr="00534579" w:rsidRDefault="004B1880" w:rsidP="00436E9E">
      <w:pPr>
        <w:pStyle w:val="Antrat2"/>
        <w:spacing w:after="360" w:line="276" w:lineRule="auto"/>
        <w:jc w:val="center"/>
        <w:rPr>
          <w:rFonts w:ascii="Arial" w:hAnsi="Arial" w:cs="Arial"/>
          <w:b/>
          <w:bCs/>
          <w:color w:val="auto"/>
          <w:sz w:val="24"/>
          <w:szCs w:val="24"/>
        </w:rPr>
      </w:pPr>
      <w:r>
        <w:rPr>
          <w:rFonts w:ascii="Arial" w:hAnsi="Arial" w:cs="Arial"/>
          <w:b/>
          <w:bCs/>
          <w:color w:val="auto"/>
          <w:sz w:val="24"/>
          <w:szCs w:val="24"/>
        </w:rPr>
        <w:t>POTVARKIS</w:t>
      </w:r>
      <w:r w:rsidR="004A3AC4">
        <w:rPr>
          <w:rFonts w:ascii="Arial" w:hAnsi="Arial" w:cs="Arial"/>
          <w:b/>
          <w:bCs/>
          <w:color w:val="auto"/>
          <w:sz w:val="24"/>
          <w:szCs w:val="24"/>
        </w:rPr>
        <w:br w:type="textWrapping" w:clear="all"/>
      </w:r>
      <w:r w:rsidR="00C40C9C" w:rsidRPr="00C40C9C">
        <w:rPr>
          <w:rFonts w:ascii="Arial" w:hAnsi="Arial" w:cs="Arial"/>
          <w:b/>
          <w:bCs/>
          <w:color w:val="auto"/>
          <w:sz w:val="24"/>
          <w:szCs w:val="24"/>
        </w:rPr>
        <w:t xml:space="preserve">DĖL </w:t>
      </w:r>
      <w:r w:rsidR="00F55753" w:rsidRPr="00F55753">
        <w:rPr>
          <w:rFonts w:ascii="Arial" w:hAnsi="Arial" w:cs="Arial"/>
          <w:b/>
          <w:bCs/>
          <w:color w:val="auto"/>
          <w:sz w:val="24"/>
          <w:szCs w:val="24"/>
        </w:rPr>
        <w:t>SAVIVALDYBĖS TARYBOS POSĖDŽIO ŠAUKIMO IR SAVIVALDYBĖS TARYBOS POSĖDŽIO DARBOTVARKĖS PROJEKTO</w:t>
      </w:r>
    </w:p>
    <w:p w14:paraId="19B76A8D" w14:textId="62958997" w:rsidR="00C40C9C" w:rsidRPr="00534579" w:rsidRDefault="00C40C9C" w:rsidP="0057161B">
      <w:pPr>
        <w:pStyle w:val="statymopavad"/>
        <w:spacing w:after="360" w:line="276" w:lineRule="auto"/>
        <w:ind w:firstLine="567"/>
        <w:rPr>
          <w:rFonts w:ascii="Arial" w:hAnsi="Arial" w:cs="Arial"/>
          <w:b/>
          <w:szCs w:val="24"/>
        </w:rPr>
      </w:pPr>
      <w:r w:rsidRPr="00685E04">
        <w:rPr>
          <w:rFonts w:ascii="Arial" w:hAnsi="Arial" w:cs="Arial"/>
          <w:caps w:val="0"/>
          <w:szCs w:val="24"/>
        </w:rPr>
        <w:t>202</w:t>
      </w:r>
      <w:r w:rsidR="00702329">
        <w:rPr>
          <w:rFonts w:ascii="Arial" w:hAnsi="Arial" w:cs="Arial"/>
          <w:caps w:val="0"/>
          <w:szCs w:val="24"/>
        </w:rPr>
        <w:t>6</w:t>
      </w:r>
      <w:r w:rsidR="00F55753">
        <w:rPr>
          <w:rFonts w:ascii="Arial" w:hAnsi="Arial" w:cs="Arial"/>
          <w:caps w:val="0"/>
          <w:szCs w:val="24"/>
        </w:rPr>
        <w:t xml:space="preserve"> </w:t>
      </w:r>
      <w:r w:rsidRPr="00685E04">
        <w:rPr>
          <w:rFonts w:ascii="Arial" w:hAnsi="Arial" w:cs="Arial"/>
          <w:caps w:val="0"/>
          <w:szCs w:val="24"/>
        </w:rPr>
        <w:t>m.</w:t>
      </w:r>
      <w:r w:rsidR="00F55753">
        <w:rPr>
          <w:rFonts w:ascii="Arial" w:hAnsi="Arial" w:cs="Arial"/>
          <w:caps w:val="0"/>
          <w:szCs w:val="24"/>
        </w:rPr>
        <w:t xml:space="preserve"> </w:t>
      </w:r>
      <w:r w:rsidR="00FE29A8">
        <w:rPr>
          <w:rFonts w:ascii="Arial" w:hAnsi="Arial" w:cs="Arial"/>
          <w:caps w:val="0"/>
          <w:szCs w:val="24"/>
        </w:rPr>
        <w:t>spalio</w:t>
      </w:r>
      <w:r w:rsidR="00F55753">
        <w:rPr>
          <w:rFonts w:ascii="Arial" w:hAnsi="Arial" w:cs="Arial"/>
          <w:caps w:val="0"/>
          <w:szCs w:val="24"/>
        </w:rPr>
        <w:t xml:space="preserve"> </w:t>
      </w:r>
      <w:r w:rsidR="00241C1C">
        <w:rPr>
          <w:rFonts w:ascii="Arial" w:hAnsi="Arial" w:cs="Arial"/>
          <w:caps w:val="0"/>
          <w:szCs w:val="24"/>
        </w:rPr>
        <w:t xml:space="preserve">15 </w:t>
      </w:r>
      <w:r w:rsidRPr="00685E04">
        <w:rPr>
          <w:rFonts w:ascii="Arial" w:hAnsi="Arial" w:cs="Arial"/>
          <w:caps w:val="0"/>
          <w:szCs w:val="24"/>
        </w:rPr>
        <w:t xml:space="preserve">d. Nr. </w:t>
      </w:r>
      <w:r w:rsidR="00F55753">
        <w:rPr>
          <w:rFonts w:ascii="Arial" w:hAnsi="Arial" w:cs="Arial"/>
          <w:caps w:val="0"/>
          <w:szCs w:val="24"/>
        </w:rPr>
        <w:t>MV-</w:t>
      </w:r>
      <w:r w:rsidR="00241C1C">
        <w:rPr>
          <w:rFonts w:ascii="Arial" w:hAnsi="Arial" w:cs="Arial"/>
          <w:caps w:val="0"/>
          <w:szCs w:val="24"/>
        </w:rPr>
        <w:t>1217</w:t>
      </w:r>
      <w:r w:rsidRPr="00685E04">
        <w:rPr>
          <w:rFonts w:ascii="Arial" w:hAnsi="Arial" w:cs="Arial"/>
          <w:caps w:val="0"/>
          <w:szCs w:val="24"/>
        </w:rPr>
        <w:br/>
        <w:t>Gargždai</w:t>
      </w:r>
    </w:p>
    <w:p w14:paraId="178628A7" w14:textId="77777777" w:rsidR="00F55753" w:rsidRPr="00F55753" w:rsidRDefault="00C40C9C" w:rsidP="00241C1C">
      <w:pPr>
        <w:keepNext/>
        <w:keepLines/>
        <w:spacing w:after="0" w:line="264" w:lineRule="auto"/>
        <w:ind w:firstLine="1134"/>
        <w:rPr>
          <w:rStyle w:val="fontstyle12"/>
          <w:rFonts w:ascii="Arial" w:hAnsi="Arial"/>
          <w:sz w:val="24"/>
          <w:szCs w:val="24"/>
        </w:rPr>
      </w:pPr>
      <w:r w:rsidRPr="00FE571F">
        <w:rPr>
          <w:rStyle w:val="fontstyle12"/>
          <w:rFonts w:ascii="Arial" w:hAnsi="Arial"/>
          <w:sz w:val="24"/>
          <w:szCs w:val="24"/>
        </w:rPr>
        <w:t>Vadovaudamasis</w:t>
      </w:r>
      <w:r w:rsidR="00DC5A55">
        <w:rPr>
          <w:rStyle w:val="fontstyle12"/>
          <w:rFonts w:ascii="Arial" w:hAnsi="Arial"/>
          <w:sz w:val="24"/>
          <w:szCs w:val="24"/>
        </w:rPr>
        <w:t xml:space="preserve"> </w:t>
      </w:r>
      <w:r w:rsidR="00F55753" w:rsidRPr="00F55753">
        <w:rPr>
          <w:rStyle w:val="fontstyle12"/>
          <w:rFonts w:ascii="Arial" w:hAnsi="Arial"/>
          <w:sz w:val="24"/>
          <w:szCs w:val="24"/>
        </w:rPr>
        <w:t xml:space="preserve">Lietuvos Respublikos vietos savivaldos įstatymo 17 straipsnio 9 dalimi, 27 straipsnio 2 dalies 4 punktu: </w:t>
      </w:r>
    </w:p>
    <w:p w14:paraId="10D25C26" w14:textId="238D9AC8" w:rsidR="00F55753" w:rsidRPr="00F55753" w:rsidRDefault="00F55753" w:rsidP="00241C1C">
      <w:pPr>
        <w:keepNext/>
        <w:keepLines/>
        <w:spacing w:after="0" w:line="264" w:lineRule="auto"/>
        <w:ind w:firstLine="1134"/>
        <w:rPr>
          <w:rStyle w:val="fontstyle12"/>
          <w:rFonts w:ascii="Arial" w:hAnsi="Arial"/>
          <w:sz w:val="24"/>
          <w:szCs w:val="24"/>
        </w:rPr>
      </w:pPr>
      <w:r w:rsidRPr="00F55753">
        <w:rPr>
          <w:rStyle w:val="fontstyle12"/>
          <w:rFonts w:ascii="Arial" w:hAnsi="Arial"/>
          <w:sz w:val="24"/>
          <w:szCs w:val="24"/>
        </w:rPr>
        <w:t xml:space="preserve">1. </w:t>
      </w:r>
      <w:r w:rsidRPr="004275AE">
        <w:rPr>
          <w:rStyle w:val="fontstyle12"/>
          <w:rFonts w:ascii="Arial" w:hAnsi="Arial"/>
          <w:spacing w:val="20"/>
          <w:sz w:val="24"/>
          <w:szCs w:val="24"/>
        </w:rPr>
        <w:t>Šaukiu</w:t>
      </w:r>
      <w:r w:rsidRPr="00F55753">
        <w:rPr>
          <w:rStyle w:val="fontstyle12"/>
          <w:rFonts w:ascii="Arial" w:hAnsi="Arial"/>
          <w:sz w:val="24"/>
          <w:szCs w:val="24"/>
        </w:rPr>
        <w:t xml:space="preserve"> Klaipėdos rajono savivaldybės tarybos posėdį 202</w:t>
      </w:r>
      <w:r w:rsidR="00702329">
        <w:rPr>
          <w:rStyle w:val="fontstyle12"/>
          <w:rFonts w:ascii="Arial" w:hAnsi="Arial"/>
          <w:sz w:val="24"/>
          <w:szCs w:val="24"/>
        </w:rPr>
        <w:t>6</w:t>
      </w:r>
      <w:r w:rsidRPr="00F55753">
        <w:rPr>
          <w:rStyle w:val="fontstyle12"/>
          <w:rFonts w:ascii="Arial" w:hAnsi="Arial"/>
          <w:sz w:val="24"/>
          <w:szCs w:val="24"/>
        </w:rPr>
        <w:t xml:space="preserve"> m. </w:t>
      </w:r>
      <w:r w:rsidR="00FE29A8">
        <w:rPr>
          <w:rStyle w:val="fontstyle12"/>
          <w:rFonts w:ascii="Arial" w:hAnsi="Arial"/>
          <w:sz w:val="24"/>
          <w:szCs w:val="24"/>
        </w:rPr>
        <w:t>spalio</w:t>
      </w:r>
      <w:r w:rsidR="00DE2E7C">
        <w:rPr>
          <w:rStyle w:val="fontstyle12"/>
          <w:rFonts w:ascii="Arial" w:hAnsi="Arial"/>
          <w:sz w:val="24"/>
          <w:szCs w:val="24"/>
        </w:rPr>
        <w:t xml:space="preserve"> 2</w:t>
      </w:r>
      <w:r w:rsidR="00FE29A8">
        <w:rPr>
          <w:rStyle w:val="fontstyle12"/>
          <w:rFonts w:ascii="Arial" w:hAnsi="Arial"/>
          <w:sz w:val="24"/>
          <w:szCs w:val="24"/>
        </w:rPr>
        <w:t>2</w:t>
      </w:r>
      <w:r w:rsidRPr="00F55753">
        <w:rPr>
          <w:rStyle w:val="fontstyle12"/>
          <w:rFonts w:ascii="Arial" w:hAnsi="Arial"/>
          <w:sz w:val="24"/>
          <w:szCs w:val="24"/>
        </w:rPr>
        <w:t xml:space="preserve"> d., 10 val. (</w:t>
      </w:r>
      <w:r w:rsidR="00315CC2">
        <w:rPr>
          <w:rStyle w:val="fontstyle12"/>
          <w:rFonts w:ascii="Arial" w:hAnsi="Arial"/>
          <w:sz w:val="24"/>
          <w:szCs w:val="24"/>
        </w:rPr>
        <w:t>Gargždų kultūros centro</w:t>
      </w:r>
      <w:r w:rsidRPr="00F55753">
        <w:rPr>
          <w:rStyle w:val="fontstyle12"/>
          <w:rFonts w:ascii="Arial" w:hAnsi="Arial"/>
          <w:sz w:val="24"/>
          <w:szCs w:val="24"/>
        </w:rPr>
        <w:t xml:space="preserve"> posėdžių salė, </w:t>
      </w:r>
      <w:r w:rsidRPr="00315CC2">
        <w:rPr>
          <w:rStyle w:val="fontstyle12"/>
          <w:rFonts w:ascii="Arial" w:hAnsi="Arial"/>
          <w:sz w:val="24"/>
          <w:szCs w:val="24"/>
        </w:rPr>
        <w:t xml:space="preserve">Klaipėdos g. </w:t>
      </w:r>
      <w:r w:rsidR="00240453" w:rsidRPr="00315CC2">
        <w:rPr>
          <w:rStyle w:val="fontstyle12"/>
          <w:rFonts w:ascii="Arial" w:hAnsi="Arial"/>
          <w:sz w:val="24"/>
          <w:szCs w:val="24"/>
        </w:rPr>
        <w:t>15</w:t>
      </w:r>
      <w:r w:rsidRPr="00315CC2">
        <w:rPr>
          <w:rStyle w:val="fontstyle12"/>
          <w:rFonts w:ascii="Arial" w:hAnsi="Arial"/>
          <w:sz w:val="24"/>
          <w:szCs w:val="24"/>
        </w:rPr>
        <w:t>, Gargždai</w:t>
      </w:r>
      <w:r w:rsidRPr="00F55753">
        <w:rPr>
          <w:rStyle w:val="fontstyle12"/>
          <w:rFonts w:ascii="Arial" w:hAnsi="Arial"/>
          <w:sz w:val="24"/>
          <w:szCs w:val="24"/>
        </w:rPr>
        <w:t>).</w:t>
      </w:r>
    </w:p>
    <w:p w14:paraId="7125CA3C" w14:textId="77777777" w:rsidR="00F55753" w:rsidRPr="00F55753" w:rsidRDefault="00F55753" w:rsidP="00241C1C">
      <w:pPr>
        <w:keepNext/>
        <w:keepLines/>
        <w:spacing w:after="0" w:line="264" w:lineRule="auto"/>
        <w:ind w:firstLine="1134"/>
        <w:rPr>
          <w:rStyle w:val="fontstyle12"/>
          <w:rFonts w:ascii="Arial" w:hAnsi="Arial"/>
          <w:sz w:val="24"/>
          <w:szCs w:val="24"/>
        </w:rPr>
      </w:pPr>
      <w:r w:rsidRPr="00F55753">
        <w:rPr>
          <w:rStyle w:val="fontstyle12"/>
          <w:rFonts w:ascii="Arial" w:hAnsi="Arial"/>
          <w:sz w:val="24"/>
          <w:szCs w:val="24"/>
        </w:rPr>
        <w:t xml:space="preserve">2. </w:t>
      </w:r>
      <w:r w:rsidRPr="004275AE">
        <w:rPr>
          <w:rStyle w:val="fontstyle12"/>
          <w:rFonts w:ascii="Arial" w:hAnsi="Arial"/>
          <w:spacing w:val="20"/>
          <w:sz w:val="24"/>
          <w:szCs w:val="24"/>
        </w:rPr>
        <w:t>Sudarau</w:t>
      </w:r>
      <w:r w:rsidRPr="00F55753">
        <w:rPr>
          <w:rStyle w:val="fontstyle12"/>
          <w:rFonts w:ascii="Arial" w:hAnsi="Arial"/>
          <w:sz w:val="24"/>
          <w:szCs w:val="24"/>
        </w:rPr>
        <w:t xml:space="preserve"> Klaipėdos rajono savivaldybės tarybos posėdžio darbotvarkės projektą ir teikiu tarybos sprendimų projektus.</w:t>
      </w:r>
    </w:p>
    <w:p w14:paraId="0125D1EE" w14:textId="51CC54FC" w:rsidR="00F70A62" w:rsidRDefault="00F55753" w:rsidP="00241C1C">
      <w:pPr>
        <w:keepNext/>
        <w:keepLines/>
        <w:spacing w:after="0" w:line="264" w:lineRule="auto"/>
        <w:ind w:firstLine="1134"/>
        <w:jc w:val="both"/>
        <w:rPr>
          <w:rStyle w:val="fontstyle12"/>
          <w:rFonts w:ascii="Arial" w:hAnsi="Arial"/>
          <w:sz w:val="24"/>
          <w:szCs w:val="24"/>
        </w:rPr>
      </w:pPr>
      <w:r w:rsidRPr="00F55753">
        <w:rPr>
          <w:rStyle w:val="fontstyle12"/>
          <w:rFonts w:ascii="Arial" w:hAnsi="Arial"/>
          <w:sz w:val="24"/>
          <w:szCs w:val="24"/>
        </w:rPr>
        <w:t>Darbotvarkės projektas:</w:t>
      </w:r>
    </w:p>
    <w:p w14:paraId="45E09563"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 </w:t>
      </w:r>
      <w:r w:rsidRPr="00C71407">
        <w:rPr>
          <w:rFonts w:ascii="Arial" w:hAnsi="Arial"/>
          <w:color w:val="000000"/>
          <w:sz w:val="24"/>
          <w:szCs w:val="24"/>
          <w:shd w:val="clear" w:color="auto" w:fill="FFFFFF"/>
        </w:rPr>
        <w:t>Dėl Klaipėdos rajono savivaldybės ilgalaikio materialiojo turto perdavimo Klaipėdos r. Priekulės Ievos Simonaitytės gimnazijai valdyti, naudoti ir disponuoti juo patikėjimo teise</w:t>
      </w:r>
      <w:r>
        <w:rPr>
          <w:rFonts w:ascii="Arial" w:hAnsi="Arial"/>
          <w:color w:val="000000"/>
          <w:sz w:val="24"/>
          <w:szCs w:val="24"/>
          <w:shd w:val="clear" w:color="auto" w:fill="FFFFFF"/>
        </w:rPr>
        <w:t>. Pranešėja A. Indzelė.</w:t>
      </w:r>
    </w:p>
    <w:p w14:paraId="53CFDE84"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2. </w:t>
      </w:r>
      <w:r w:rsidRPr="00E645F9">
        <w:rPr>
          <w:rFonts w:ascii="Arial" w:hAnsi="Arial"/>
          <w:color w:val="000000"/>
          <w:sz w:val="24"/>
          <w:szCs w:val="24"/>
          <w:shd w:val="clear" w:color="auto" w:fill="FFFFFF"/>
        </w:rPr>
        <w:t>Dėl Klaipėdos rajono savivaldybės ilgalaikio materialiojo turto perdavimo Klaipėdos rajono savivaldybės biudžetinei įstaigai Gargždų kultūros centrui valdyti, naudoti ir disponuoti juo patikėjimo teise</w:t>
      </w:r>
      <w:r>
        <w:rPr>
          <w:rFonts w:ascii="Arial" w:hAnsi="Arial"/>
          <w:color w:val="000000"/>
          <w:sz w:val="24"/>
          <w:szCs w:val="24"/>
          <w:shd w:val="clear" w:color="auto" w:fill="FFFFFF"/>
        </w:rPr>
        <w:t>. Pranešėja A. Indzelė.</w:t>
      </w:r>
    </w:p>
    <w:p w14:paraId="689848D7"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3. </w:t>
      </w:r>
      <w:r w:rsidRPr="00044930">
        <w:rPr>
          <w:rFonts w:ascii="Arial" w:hAnsi="Arial"/>
          <w:color w:val="000000"/>
          <w:sz w:val="24"/>
          <w:szCs w:val="24"/>
          <w:shd w:val="clear" w:color="auto" w:fill="FFFFFF"/>
        </w:rPr>
        <w:t>Dėl Klaipėdos rajono savivaldybės ilgalaikio materialiojo turto perdavimo Klaipėdos rajono savivaldybės biudžetinei įstaigai Sporto centrui valdyti, naudoti ir disponuoti juo patikėjimo teise</w:t>
      </w:r>
      <w:r>
        <w:rPr>
          <w:rFonts w:ascii="Arial" w:hAnsi="Arial"/>
          <w:color w:val="000000"/>
          <w:sz w:val="24"/>
          <w:szCs w:val="24"/>
          <w:shd w:val="clear" w:color="auto" w:fill="FFFFFF"/>
        </w:rPr>
        <w:t>. Pranešėja A. Indzelė.</w:t>
      </w:r>
    </w:p>
    <w:p w14:paraId="352F469C"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4. </w:t>
      </w:r>
      <w:r w:rsidRPr="00633288">
        <w:rPr>
          <w:rFonts w:ascii="Arial" w:hAnsi="Arial"/>
          <w:color w:val="000000"/>
          <w:sz w:val="24"/>
          <w:szCs w:val="24"/>
          <w:shd w:val="clear" w:color="auto" w:fill="FFFFFF"/>
        </w:rPr>
        <w:t>Dėl Klaipėdos rajono savivaldybės ilgalaikio materialiojo turto perdavimo valdyti panaudos pagrindais viešajai įstaigai „Plačiajuostis internetas“</w:t>
      </w:r>
      <w:r>
        <w:rPr>
          <w:rFonts w:ascii="Arial" w:hAnsi="Arial"/>
          <w:color w:val="000000"/>
          <w:sz w:val="24"/>
          <w:szCs w:val="24"/>
          <w:shd w:val="clear" w:color="auto" w:fill="FFFFFF"/>
        </w:rPr>
        <w:t>. Pranešėja A. Indzelė.</w:t>
      </w:r>
    </w:p>
    <w:p w14:paraId="71B494BA"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5. </w:t>
      </w:r>
      <w:r w:rsidRPr="002D58DE">
        <w:rPr>
          <w:rFonts w:ascii="Arial" w:hAnsi="Arial"/>
          <w:color w:val="000000"/>
          <w:sz w:val="24"/>
          <w:szCs w:val="24"/>
          <w:shd w:val="clear" w:color="auto" w:fill="FFFFFF"/>
        </w:rPr>
        <w:t>Dėl Klaipėdos rajono savivaldybės biudžetinės įstaigos Klaipėdos rajono</w:t>
      </w:r>
      <w:r>
        <w:rPr>
          <w:rFonts w:ascii="Arial" w:hAnsi="Arial"/>
          <w:color w:val="000000"/>
          <w:sz w:val="24"/>
          <w:szCs w:val="24"/>
          <w:shd w:val="clear" w:color="auto" w:fill="FFFFFF"/>
        </w:rPr>
        <w:t xml:space="preserve"> </w:t>
      </w:r>
      <w:r w:rsidRPr="002D58DE">
        <w:rPr>
          <w:rFonts w:ascii="Arial" w:hAnsi="Arial"/>
          <w:color w:val="000000"/>
          <w:sz w:val="24"/>
          <w:szCs w:val="24"/>
          <w:shd w:val="clear" w:color="auto" w:fill="FFFFFF"/>
        </w:rPr>
        <w:t>Priekulės Ievos Simonaitytės gimnazijos patikėjimo teise valdomų patalpų esminio pagerinimo darbų – atnaujinimo (modernizavimo) perdavimo Klaipėdos rajono savivaldybės biudžetinei įstaigai Klaipėdos rajono Priekulės Ievos Simonaitytės gimnazijai</w:t>
      </w:r>
      <w:r>
        <w:rPr>
          <w:rFonts w:ascii="Arial" w:hAnsi="Arial"/>
          <w:color w:val="000000"/>
          <w:sz w:val="24"/>
          <w:szCs w:val="24"/>
          <w:shd w:val="clear" w:color="auto" w:fill="FFFFFF"/>
        </w:rPr>
        <w:t>. Pranešėja A. Indzelė.</w:t>
      </w:r>
    </w:p>
    <w:p w14:paraId="37BA9D68"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6. </w:t>
      </w:r>
      <w:r w:rsidRPr="00F00114">
        <w:rPr>
          <w:rFonts w:ascii="Arial" w:hAnsi="Arial"/>
          <w:color w:val="000000"/>
          <w:sz w:val="24"/>
          <w:szCs w:val="24"/>
          <w:shd w:val="clear" w:color="auto" w:fill="FFFFFF"/>
        </w:rPr>
        <w:t xml:space="preserve">Dėl Klaipėdos rajono savivaldybei reikalingo turto </w:t>
      </w:r>
      <w:r>
        <w:rPr>
          <w:rFonts w:ascii="Arial" w:hAnsi="Arial"/>
          <w:color w:val="000000"/>
          <w:sz w:val="24"/>
          <w:szCs w:val="24"/>
          <w:shd w:val="clear" w:color="auto" w:fill="FFFFFF"/>
        </w:rPr>
        <w:t>−</w:t>
      </w:r>
      <w:r w:rsidRPr="00F00114">
        <w:rPr>
          <w:rFonts w:ascii="Arial" w:hAnsi="Arial"/>
          <w:color w:val="000000"/>
          <w:sz w:val="24"/>
          <w:szCs w:val="24"/>
          <w:shd w:val="clear" w:color="auto" w:fill="FFFFFF"/>
        </w:rPr>
        <w:t xml:space="preserve"> dalies žemės sklypo, esančios Gargždų mieste, pirkimo</w:t>
      </w:r>
      <w:r>
        <w:rPr>
          <w:rFonts w:ascii="Arial" w:hAnsi="Arial"/>
          <w:color w:val="000000"/>
          <w:sz w:val="24"/>
          <w:szCs w:val="24"/>
          <w:shd w:val="clear" w:color="auto" w:fill="FFFFFF"/>
        </w:rPr>
        <w:t>. Pranešėja A. Indzelė.</w:t>
      </w:r>
    </w:p>
    <w:p w14:paraId="0D355FBF"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7. </w:t>
      </w:r>
      <w:r w:rsidRPr="00ED52DD">
        <w:rPr>
          <w:rFonts w:ascii="Arial" w:hAnsi="Arial"/>
          <w:color w:val="000000"/>
          <w:sz w:val="24"/>
          <w:szCs w:val="24"/>
          <w:shd w:val="clear" w:color="auto" w:fill="FFFFFF"/>
        </w:rPr>
        <w:t>Dėl Klaipėdos rajono savivaldybės turto valdymo, naudojimo ir disponavimo juo tvarkos aprašo patvirtinimo</w:t>
      </w:r>
      <w:r>
        <w:rPr>
          <w:rFonts w:ascii="Arial" w:hAnsi="Arial"/>
          <w:color w:val="000000"/>
          <w:sz w:val="24"/>
          <w:szCs w:val="24"/>
          <w:shd w:val="clear" w:color="auto" w:fill="FFFFFF"/>
        </w:rPr>
        <w:t>. Pranešėja A. Indzelė.</w:t>
      </w:r>
    </w:p>
    <w:p w14:paraId="53A6E85E"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8. </w:t>
      </w:r>
      <w:r w:rsidRPr="00386CDB">
        <w:rPr>
          <w:rFonts w:ascii="Arial" w:hAnsi="Arial"/>
          <w:color w:val="000000"/>
          <w:sz w:val="24"/>
          <w:szCs w:val="24"/>
          <w:shd w:val="clear" w:color="auto" w:fill="FFFFFF"/>
        </w:rPr>
        <w:t>Dėl Klaipėdos rajono savivaldybės turto perdavimo valdyti panaudos pagrindais visuomeninei organizacijai „Lankupių kaimo bendruomenei“</w:t>
      </w:r>
      <w:r>
        <w:rPr>
          <w:rFonts w:ascii="Arial" w:hAnsi="Arial"/>
          <w:color w:val="000000"/>
          <w:sz w:val="24"/>
          <w:szCs w:val="24"/>
          <w:shd w:val="clear" w:color="auto" w:fill="FFFFFF"/>
        </w:rPr>
        <w:t>. Pranešėja A. Indzelė.</w:t>
      </w:r>
    </w:p>
    <w:p w14:paraId="452D5103"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9. </w:t>
      </w:r>
      <w:r w:rsidRPr="001962A1">
        <w:rPr>
          <w:rFonts w:ascii="Arial" w:hAnsi="Arial"/>
          <w:color w:val="000000"/>
          <w:sz w:val="24"/>
          <w:szCs w:val="24"/>
          <w:shd w:val="clear" w:color="auto" w:fill="FFFFFF"/>
        </w:rPr>
        <w:t xml:space="preserve">Dėl pareiginės algos koeficiento nustatymo Klaipėdos rajono savivaldybės kontrolierei Daliai </w:t>
      </w:r>
      <w:proofErr w:type="spellStart"/>
      <w:r w:rsidRPr="001962A1">
        <w:rPr>
          <w:rFonts w:ascii="Arial" w:hAnsi="Arial"/>
          <w:color w:val="000000"/>
          <w:sz w:val="24"/>
          <w:szCs w:val="24"/>
          <w:shd w:val="clear" w:color="auto" w:fill="FFFFFF"/>
        </w:rPr>
        <w:t>Gečienei</w:t>
      </w:r>
      <w:proofErr w:type="spellEnd"/>
      <w:r>
        <w:rPr>
          <w:rFonts w:ascii="Arial" w:hAnsi="Arial"/>
          <w:color w:val="000000"/>
          <w:sz w:val="24"/>
          <w:szCs w:val="24"/>
          <w:shd w:val="clear" w:color="auto" w:fill="FFFFFF"/>
        </w:rPr>
        <w:t>. Pranešėjas V. Jasas.</w:t>
      </w:r>
    </w:p>
    <w:p w14:paraId="7689CB62" w14:textId="6AA8EFD3"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lastRenderedPageBreak/>
        <w:t xml:space="preserve">10. </w:t>
      </w:r>
      <w:r w:rsidRPr="00B524DD">
        <w:rPr>
          <w:rFonts w:ascii="Arial" w:hAnsi="Arial"/>
          <w:color w:val="000000"/>
          <w:sz w:val="24"/>
          <w:szCs w:val="24"/>
          <w:shd w:val="clear" w:color="auto" w:fill="FFFFFF"/>
        </w:rPr>
        <w:t xml:space="preserve">Dėl Johano Ferdinando </w:t>
      </w:r>
      <w:proofErr w:type="spellStart"/>
      <w:r w:rsidRPr="00B524DD">
        <w:rPr>
          <w:rFonts w:ascii="Arial" w:hAnsi="Arial"/>
          <w:color w:val="000000"/>
          <w:sz w:val="24"/>
          <w:szCs w:val="24"/>
          <w:shd w:val="clear" w:color="auto" w:fill="FFFFFF"/>
        </w:rPr>
        <w:t>Kelkio</w:t>
      </w:r>
      <w:proofErr w:type="spellEnd"/>
      <w:r w:rsidRPr="00B524DD">
        <w:rPr>
          <w:rFonts w:ascii="Arial" w:hAnsi="Arial"/>
          <w:color w:val="000000"/>
          <w:sz w:val="24"/>
          <w:szCs w:val="24"/>
          <w:shd w:val="clear" w:color="auto" w:fill="FFFFFF"/>
        </w:rPr>
        <w:t xml:space="preserve"> premijos skyrimo nuostatų patvirtinimo</w:t>
      </w:r>
      <w:r>
        <w:rPr>
          <w:rFonts w:ascii="Arial" w:hAnsi="Arial"/>
          <w:color w:val="000000"/>
          <w:sz w:val="24"/>
          <w:szCs w:val="24"/>
          <w:shd w:val="clear" w:color="auto" w:fill="FFFFFF"/>
        </w:rPr>
        <w:t>. Pranešėja V. Valaik</w:t>
      </w:r>
      <w:r w:rsidR="00444DD0">
        <w:rPr>
          <w:rFonts w:ascii="Arial" w:hAnsi="Arial"/>
          <w:color w:val="000000"/>
          <w:sz w:val="24"/>
          <w:szCs w:val="24"/>
          <w:shd w:val="clear" w:color="auto" w:fill="FFFFFF"/>
        </w:rPr>
        <w:t>ė.</w:t>
      </w:r>
    </w:p>
    <w:p w14:paraId="1F4C7301" w14:textId="77777777" w:rsidR="005139AE" w:rsidRDefault="005139AE" w:rsidP="00241C1C">
      <w:pPr>
        <w:spacing w:after="0" w:line="264" w:lineRule="auto"/>
        <w:ind w:firstLine="1134"/>
      </w:pPr>
      <w:r>
        <w:rPr>
          <w:rFonts w:ascii="Arial" w:hAnsi="Arial"/>
          <w:color w:val="000000"/>
          <w:sz w:val="24"/>
          <w:szCs w:val="24"/>
          <w:shd w:val="clear" w:color="auto" w:fill="FFFFFF"/>
        </w:rPr>
        <w:t xml:space="preserve">11. </w:t>
      </w:r>
      <w:r w:rsidRPr="00D12D61">
        <w:rPr>
          <w:rFonts w:ascii="Arial" w:hAnsi="Arial"/>
          <w:color w:val="000000"/>
          <w:sz w:val="24"/>
          <w:szCs w:val="24"/>
          <w:shd w:val="clear" w:color="auto" w:fill="FFFFFF"/>
        </w:rPr>
        <w:t>Dėl Klaipėdos rajono savivaldybės tarybos 2025 m. gegužės 29 d. sprendimo Nr. T11-222 „Dėl Klaipėdos rajono sodininkų bendrijų specialiosios rėmimo programos paraiškų vertinimo komisijos sudarymo“ pakeitimo</w:t>
      </w:r>
      <w:r>
        <w:rPr>
          <w:rFonts w:ascii="Arial" w:hAnsi="Arial"/>
          <w:color w:val="000000"/>
          <w:sz w:val="24"/>
          <w:szCs w:val="24"/>
          <w:shd w:val="clear" w:color="auto" w:fill="FFFFFF"/>
        </w:rPr>
        <w:t>. Pranešėja R. Bakaitienė.</w:t>
      </w:r>
      <w:r w:rsidRPr="005378C9">
        <w:t xml:space="preserve"> </w:t>
      </w:r>
    </w:p>
    <w:p w14:paraId="52E49F57" w14:textId="77777777" w:rsidR="005139AE" w:rsidRPr="007D6BCD" w:rsidRDefault="005139AE" w:rsidP="00241C1C">
      <w:pPr>
        <w:spacing w:after="0" w:line="264" w:lineRule="auto"/>
        <w:ind w:firstLine="1134"/>
        <w:rPr>
          <w:rFonts w:ascii="Arial" w:hAnsi="Arial"/>
          <w:sz w:val="24"/>
          <w:szCs w:val="24"/>
        </w:rPr>
      </w:pPr>
      <w:r>
        <w:rPr>
          <w:rFonts w:ascii="Arial" w:hAnsi="Arial"/>
          <w:sz w:val="24"/>
          <w:szCs w:val="24"/>
        </w:rPr>
        <w:t xml:space="preserve">12. </w:t>
      </w:r>
      <w:r w:rsidRPr="007D6BCD">
        <w:rPr>
          <w:rFonts w:ascii="Arial" w:hAnsi="Arial"/>
          <w:sz w:val="24"/>
          <w:szCs w:val="24"/>
        </w:rPr>
        <w:t>Dėl Klaipėdos rajono savivaldybės tarybos 2023 m. sausio 26 d. sprendimo Nr. T11-10 „Dėl Klaipėdos rajono miestų ir kitų gyvenamųjų vietovių tvarkymo ir švaros taisyklių patvirtinimo“ pakeitimo. Pranešėja R. Bakaitienė.</w:t>
      </w:r>
    </w:p>
    <w:p w14:paraId="27C1AC5E"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13. </w:t>
      </w:r>
      <w:r w:rsidRPr="005378C9">
        <w:rPr>
          <w:rFonts w:ascii="Arial" w:hAnsi="Arial"/>
          <w:color w:val="000000"/>
          <w:sz w:val="24"/>
          <w:szCs w:val="24"/>
          <w:shd w:val="clear" w:color="auto" w:fill="FFFFFF"/>
        </w:rPr>
        <w:t>Dėl teritorijų planavimo dokumentų, kurie Lietuvos Respublikos teritorijų planavimo dokumentų registro informacinėje sistemoje įregistruoti kaip detalieji planai, pripažinimo netekusiais galios</w:t>
      </w:r>
      <w:r>
        <w:rPr>
          <w:rFonts w:ascii="Arial" w:hAnsi="Arial"/>
          <w:color w:val="000000"/>
          <w:sz w:val="24"/>
          <w:szCs w:val="24"/>
          <w:shd w:val="clear" w:color="auto" w:fill="FFFFFF"/>
        </w:rPr>
        <w:t>. Pranešėjas G. Kasperavičius.</w:t>
      </w:r>
    </w:p>
    <w:p w14:paraId="4BFE4ADE"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14. </w:t>
      </w:r>
      <w:r w:rsidRPr="00B63E24">
        <w:rPr>
          <w:rFonts w:ascii="Arial" w:hAnsi="Arial"/>
          <w:color w:val="000000"/>
          <w:sz w:val="24"/>
          <w:szCs w:val="24"/>
          <w:shd w:val="clear" w:color="auto" w:fill="FFFFFF"/>
        </w:rPr>
        <w:t>Dėl Klaipėdos rajono savivaldybės tarybos 2026 m. balandžio 23 d. sprendimo Nr. T11-131 „Dėl kelių priežiūros ir plėtros programos finansavimo lėšomis finansuojamų vietinės reikšmės viešųjų ir vidaus kelių tiesimo, taisymo (remonto), rekonstravimo, priežiūros, saugaus eismo sąlygų užtikrinimo, šių kelių inventorizavimo objektų sąrašo 2026 metams patvirtinimo“ pakeitimo</w:t>
      </w:r>
      <w:r>
        <w:rPr>
          <w:rFonts w:ascii="Arial" w:hAnsi="Arial"/>
          <w:color w:val="000000"/>
          <w:sz w:val="24"/>
          <w:szCs w:val="24"/>
          <w:shd w:val="clear" w:color="auto" w:fill="FFFFFF"/>
        </w:rPr>
        <w:t>. Pranešėjas A. Ronkus.</w:t>
      </w:r>
    </w:p>
    <w:p w14:paraId="758B13BE"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15. </w:t>
      </w:r>
      <w:r w:rsidRPr="00906A4E">
        <w:rPr>
          <w:rFonts w:ascii="Arial" w:hAnsi="Arial"/>
          <w:color w:val="000000"/>
          <w:sz w:val="24"/>
          <w:szCs w:val="24"/>
          <w:shd w:val="clear" w:color="auto" w:fill="FFFFFF"/>
        </w:rPr>
        <w:t xml:space="preserve">Dėl 2026 metų mokestinio laikotarpio nekilnojamojo turto mokesčio lengvatos UAB „JSC </w:t>
      </w:r>
      <w:proofErr w:type="spellStart"/>
      <w:r w:rsidRPr="00906A4E">
        <w:rPr>
          <w:rFonts w:ascii="Arial" w:hAnsi="Arial"/>
          <w:color w:val="000000"/>
          <w:sz w:val="24"/>
          <w:szCs w:val="24"/>
          <w:shd w:val="clear" w:color="auto" w:fill="FFFFFF"/>
        </w:rPr>
        <w:t>Europe</w:t>
      </w:r>
      <w:proofErr w:type="spellEnd"/>
      <w:r w:rsidRPr="00906A4E">
        <w:rPr>
          <w:rFonts w:ascii="Arial" w:hAnsi="Arial"/>
          <w:color w:val="000000"/>
          <w:sz w:val="24"/>
          <w:szCs w:val="24"/>
          <w:shd w:val="clear" w:color="auto" w:fill="FFFFFF"/>
        </w:rPr>
        <w:t xml:space="preserve"> </w:t>
      </w:r>
      <w:proofErr w:type="spellStart"/>
      <w:r w:rsidRPr="00906A4E">
        <w:rPr>
          <w:rFonts w:ascii="Arial" w:hAnsi="Arial"/>
          <w:color w:val="000000"/>
          <w:sz w:val="24"/>
          <w:szCs w:val="24"/>
          <w:shd w:val="clear" w:color="auto" w:fill="FFFFFF"/>
        </w:rPr>
        <w:t>stabilizers</w:t>
      </w:r>
      <w:proofErr w:type="spellEnd"/>
      <w:r w:rsidRPr="00906A4E">
        <w:rPr>
          <w:rFonts w:ascii="Arial" w:hAnsi="Arial"/>
          <w:color w:val="000000"/>
          <w:sz w:val="24"/>
          <w:szCs w:val="24"/>
          <w:shd w:val="clear" w:color="auto" w:fill="FFFFFF"/>
        </w:rPr>
        <w:t>“</w:t>
      </w:r>
      <w:r>
        <w:rPr>
          <w:rFonts w:ascii="Arial" w:hAnsi="Arial"/>
          <w:color w:val="000000"/>
          <w:sz w:val="24"/>
          <w:szCs w:val="24"/>
          <w:shd w:val="clear" w:color="auto" w:fill="FFFFFF"/>
        </w:rPr>
        <w:t>. Pranešėja I. Gailiuvienė.</w:t>
      </w:r>
    </w:p>
    <w:p w14:paraId="73814BD8"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16. </w:t>
      </w:r>
      <w:r w:rsidRPr="00F313EE">
        <w:rPr>
          <w:rFonts w:ascii="Arial" w:hAnsi="Arial"/>
          <w:color w:val="000000"/>
          <w:sz w:val="24"/>
          <w:szCs w:val="24"/>
          <w:shd w:val="clear" w:color="auto" w:fill="FFFFFF"/>
        </w:rPr>
        <w:t>Dėl Klaipėdos rajono savivaldybės 2027–2029 metų neformaliojo suaugusiųjų švietimo ir tęstinio mokymosi veiksmų plano patvirtinimo ir jo įgyvendinimo koordinatoriaus paskyrimo</w:t>
      </w:r>
      <w:r>
        <w:rPr>
          <w:rFonts w:ascii="Arial" w:hAnsi="Arial"/>
          <w:color w:val="000000"/>
          <w:sz w:val="24"/>
          <w:szCs w:val="24"/>
          <w:shd w:val="clear" w:color="auto" w:fill="FFFFFF"/>
        </w:rPr>
        <w:t>. Pranešėjas A. Petravičius.</w:t>
      </w:r>
    </w:p>
    <w:p w14:paraId="424785FE"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17. </w:t>
      </w:r>
      <w:r w:rsidRPr="00607AE1">
        <w:rPr>
          <w:rFonts w:ascii="Arial" w:hAnsi="Arial"/>
          <w:color w:val="000000"/>
          <w:sz w:val="24"/>
          <w:szCs w:val="24"/>
          <w:shd w:val="clear" w:color="auto" w:fill="FFFFFF"/>
        </w:rPr>
        <w:t>Dėl pritarimo žemės paėmimo visuomenės poreikiams sąnaudų ir naudos analizėms ir žemės sklypų dalių paėmimui visuomenės poreikiams</w:t>
      </w:r>
      <w:r>
        <w:rPr>
          <w:rFonts w:ascii="Arial" w:hAnsi="Arial"/>
          <w:color w:val="000000"/>
          <w:sz w:val="24"/>
          <w:szCs w:val="24"/>
          <w:shd w:val="clear" w:color="auto" w:fill="FFFFFF"/>
        </w:rPr>
        <w:t>. Pranešėja L. Salickienė.</w:t>
      </w:r>
    </w:p>
    <w:p w14:paraId="4CEC4A19"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18. </w:t>
      </w:r>
      <w:r w:rsidRPr="0057775A">
        <w:rPr>
          <w:rFonts w:ascii="Arial" w:hAnsi="Arial"/>
          <w:color w:val="000000"/>
          <w:sz w:val="24"/>
          <w:szCs w:val="24"/>
          <w:shd w:val="clear" w:color="auto" w:fill="FFFFFF"/>
        </w:rPr>
        <w:t>Dėl Klaipėdos rajono savivaldybės tarybos 2024 m. kovo 28 d. sprendimo Nr. T11-160 „Dėl Klaipėdos rajono sveikatos centrui priskiriamų paslaugų užtikrinimo Klaipėdos rajono savivaldybėje“ pakeitimo</w:t>
      </w:r>
      <w:r>
        <w:rPr>
          <w:rFonts w:ascii="Arial" w:hAnsi="Arial"/>
          <w:color w:val="000000"/>
          <w:sz w:val="24"/>
          <w:szCs w:val="24"/>
          <w:shd w:val="clear" w:color="auto" w:fill="FFFFFF"/>
        </w:rPr>
        <w:t>. Pranešėja M. Vaitilavičienė.</w:t>
      </w:r>
    </w:p>
    <w:p w14:paraId="1FE37F58"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19. </w:t>
      </w:r>
      <w:r w:rsidRPr="000C1B31">
        <w:rPr>
          <w:rFonts w:ascii="Arial" w:hAnsi="Arial"/>
          <w:color w:val="000000"/>
          <w:sz w:val="24"/>
          <w:szCs w:val="24"/>
          <w:shd w:val="clear" w:color="auto" w:fill="FFFFFF"/>
        </w:rPr>
        <w:t>Dėl Klaipėdos rajono savivaldybės tarybos 2023 m.</w:t>
      </w:r>
      <w:r>
        <w:rPr>
          <w:rFonts w:ascii="Arial" w:hAnsi="Arial"/>
          <w:color w:val="000000"/>
          <w:sz w:val="24"/>
          <w:szCs w:val="24"/>
          <w:shd w:val="clear" w:color="auto" w:fill="FFFFFF"/>
        </w:rPr>
        <w:t xml:space="preserve"> </w:t>
      </w:r>
      <w:r w:rsidRPr="000C1B31">
        <w:rPr>
          <w:rFonts w:ascii="Arial" w:hAnsi="Arial"/>
          <w:color w:val="000000"/>
          <w:sz w:val="24"/>
          <w:szCs w:val="24"/>
          <w:shd w:val="clear" w:color="auto" w:fill="FFFFFF"/>
        </w:rPr>
        <w:t>gegužės 4 d. sprendimo Nr. T11-143 „Dėl Klaipėdos rajono</w:t>
      </w:r>
      <w:r>
        <w:rPr>
          <w:rFonts w:ascii="Arial" w:hAnsi="Arial"/>
          <w:color w:val="000000"/>
          <w:sz w:val="24"/>
          <w:szCs w:val="24"/>
          <w:shd w:val="clear" w:color="auto" w:fill="FFFFFF"/>
        </w:rPr>
        <w:t xml:space="preserve"> </w:t>
      </w:r>
      <w:r w:rsidRPr="000C1B31">
        <w:rPr>
          <w:rFonts w:ascii="Arial" w:hAnsi="Arial"/>
          <w:color w:val="000000"/>
          <w:sz w:val="24"/>
          <w:szCs w:val="24"/>
          <w:shd w:val="clear" w:color="auto" w:fill="FFFFFF"/>
        </w:rPr>
        <w:t>savivaldybės tarybos veiklos reglamento keitimo</w:t>
      </w:r>
      <w:r>
        <w:rPr>
          <w:rFonts w:ascii="Arial" w:hAnsi="Arial"/>
          <w:color w:val="000000"/>
          <w:sz w:val="24"/>
          <w:szCs w:val="24"/>
          <w:shd w:val="clear" w:color="auto" w:fill="FFFFFF"/>
        </w:rPr>
        <w:t xml:space="preserve"> </w:t>
      </w:r>
      <w:r w:rsidRPr="000C1B31">
        <w:rPr>
          <w:rFonts w:ascii="Arial" w:hAnsi="Arial"/>
          <w:color w:val="000000"/>
          <w:sz w:val="24"/>
          <w:szCs w:val="24"/>
          <w:shd w:val="clear" w:color="auto" w:fill="FFFFFF"/>
        </w:rPr>
        <w:t>komisijos sudarymo, jos nuostatų patvirtinimo, pirmininko</w:t>
      </w:r>
      <w:r>
        <w:rPr>
          <w:rFonts w:ascii="Arial" w:hAnsi="Arial"/>
          <w:color w:val="000000"/>
          <w:sz w:val="24"/>
          <w:szCs w:val="24"/>
          <w:shd w:val="clear" w:color="auto" w:fill="FFFFFF"/>
        </w:rPr>
        <w:t xml:space="preserve"> </w:t>
      </w:r>
      <w:r w:rsidRPr="000C1B31">
        <w:rPr>
          <w:rFonts w:ascii="Arial" w:hAnsi="Arial"/>
          <w:color w:val="000000"/>
          <w:sz w:val="24"/>
          <w:szCs w:val="24"/>
          <w:shd w:val="clear" w:color="auto" w:fill="FFFFFF"/>
        </w:rPr>
        <w:t>ir pavaduotojo skyrimo“ pakeitimo</w:t>
      </w:r>
      <w:r>
        <w:rPr>
          <w:rFonts w:ascii="Arial" w:hAnsi="Arial"/>
          <w:color w:val="000000"/>
          <w:sz w:val="24"/>
          <w:szCs w:val="24"/>
          <w:shd w:val="clear" w:color="auto" w:fill="FFFFFF"/>
        </w:rPr>
        <w:t>. Pranešėja G. Kuzminskienė.</w:t>
      </w:r>
    </w:p>
    <w:p w14:paraId="759919C6"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20. </w:t>
      </w:r>
      <w:r w:rsidRPr="00964A7D">
        <w:rPr>
          <w:rFonts w:ascii="Arial" w:hAnsi="Arial"/>
          <w:color w:val="000000"/>
          <w:sz w:val="24"/>
          <w:szCs w:val="24"/>
          <w:shd w:val="clear" w:color="auto" w:fill="FFFFFF"/>
        </w:rPr>
        <w:t>Dėl humanitarinės pagalbos suteikimo</w:t>
      </w:r>
      <w:r>
        <w:rPr>
          <w:rFonts w:ascii="Arial" w:hAnsi="Arial"/>
          <w:color w:val="000000"/>
          <w:sz w:val="24"/>
          <w:szCs w:val="24"/>
          <w:shd w:val="clear" w:color="auto" w:fill="FFFFFF"/>
        </w:rPr>
        <w:t>. Pranešėjas V. Butkus.</w:t>
      </w:r>
    </w:p>
    <w:p w14:paraId="0D7EB3B9"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21. </w:t>
      </w:r>
      <w:r w:rsidRPr="005D785C">
        <w:rPr>
          <w:rFonts w:ascii="Arial" w:hAnsi="Arial"/>
          <w:color w:val="000000"/>
          <w:sz w:val="24"/>
          <w:szCs w:val="24"/>
          <w:shd w:val="clear" w:color="auto" w:fill="FFFFFF"/>
        </w:rPr>
        <w:t>Dėl Klaipėdos rajono savivaldybės biudžetinės įstaigos sporto centro nuostatų patvirtinimo</w:t>
      </w:r>
      <w:r>
        <w:rPr>
          <w:rFonts w:ascii="Arial" w:hAnsi="Arial"/>
          <w:color w:val="000000"/>
          <w:sz w:val="24"/>
          <w:szCs w:val="24"/>
          <w:shd w:val="clear" w:color="auto" w:fill="FFFFFF"/>
        </w:rPr>
        <w:t>. Pranešėjas A. Petravičius.</w:t>
      </w:r>
    </w:p>
    <w:p w14:paraId="50C17E2C" w14:textId="77777777" w:rsidR="005139AE" w:rsidRDefault="005139AE" w:rsidP="00241C1C">
      <w:pPr>
        <w:spacing w:after="20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22. </w:t>
      </w:r>
      <w:r w:rsidRPr="003B2C20">
        <w:rPr>
          <w:rFonts w:ascii="Arial" w:hAnsi="Arial"/>
          <w:color w:val="000000"/>
          <w:sz w:val="24"/>
          <w:szCs w:val="24"/>
          <w:shd w:val="clear" w:color="auto" w:fill="FFFFFF"/>
        </w:rPr>
        <w:t xml:space="preserve">Dėl Klaipėdos rajono savivaldybės tarybos 2023 m. gegužės 30 d. sprendimo Nr. T11-176 </w:t>
      </w:r>
      <w:r>
        <w:rPr>
          <w:rFonts w:ascii="Arial" w:hAnsi="Arial"/>
          <w:color w:val="000000"/>
          <w:sz w:val="24"/>
          <w:szCs w:val="24"/>
          <w:shd w:val="clear" w:color="auto" w:fill="FFFFFF"/>
        </w:rPr>
        <w:t>„</w:t>
      </w:r>
      <w:r w:rsidRPr="003B2C20">
        <w:rPr>
          <w:rFonts w:ascii="Arial" w:hAnsi="Arial"/>
          <w:color w:val="000000"/>
          <w:sz w:val="24"/>
          <w:szCs w:val="24"/>
          <w:shd w:val="clear" w:color="auto" w:fill="FFFFFF"/>
        </w:rPr>
        <w:t>Dėl Klaipėdos rajono savivaldybės peticijų komisijos sudarymo ir jos nuostatų patvirtinimo“ pakeitimo</w:t>
      </w:r>
      <w:r>
        <w:rPr>
          <w:rFonts w:ascii="Arial" w:hAnsi="Arial"/>
          <w:color w:val="000000"/>
          <w:sz w:val="24"/>
          <w:szCs w:val="24"/>
          <w:shd w:val="clear" w:color="auto" w:fill="FFFFFF"/>
        </w:rPr>
        <w:t>. Pranešėja R. Zubienė.</w:t>
      </w:r>
    </w:p>
    <w:p w14:paraId="2A124024" w14:textId="77777777" w:rsidR="005139AE" w:rsidRDefault="005139AE" w:rsidP="00241C1C">
      <w:pPr>
        <w:spacing w:after="20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Informacijos</w:t>
      </w:r>
    </w:p>
    <w:p w14:paraId="19337CF9" w14:textId="77777777" w:rsidR="005139AE" w:rsidRDefault="005139AE" w:rsidP="00241C1C">
      <w:pPr>
        <w:spacing w:after="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1. </w:t>
      </w:r>
      <w:r w:rsidRPr="00747340">
        <w:rPr>
          <w:rFonts w:ascii="Arial" w:hAnsi="Arial"/>
          <w:color w:val="000000"/>
          <w:sz w:val="24"/>
          <w:szCs w:val="24"/>
          <w:shd w:val="clear" w:color="auto" w:fill="FFFFFF"/>
        </w:rPr>
        <w:t xml:space="preserve">Informacija dėl Klaipėdos rajono etninės kultūros centro </w:t>
      </w:r>
      <w:proofErr w:type="spellStart"/>
      <w:r w:rsidRPr="00747340">
        <w:rPr>
          <w:rFonts w:ascii="Arial" w:hAnsi="Arial"/>
          <w:color w:val="000000"/>
          <w:sz w:val="24"/>
          <w:szCs w:val="24"/>
          <w:shd w:val="clear" w:color="auto" w:fill="FFFFFF"/>
        </w:rPr>
        <w:t>Veiviržėnų</w:t>
      </w:r>
      <w:proofErr w:type="spellEnd"/>
      <w:r w:rsidRPr="00747340">
        <w:rPr>
          <w:rFonts w:ascii="Arial" w:hAnsi="Arial"/>
          <w:color w:val="000000"/>
          <w:sz w:val="24"/>
          <w:szCs w:val="24"/>
          <w:shd w:val="clear" w:color="auto" w:fill="FFFFFF"/>
        </w:rPr>
        <w:t xml:space="preserve"> tradicinių amatų filialo steigimo</w:t>
      </w:r>
      <w:r>
        <w:rPr>
          <w:rFonts w:ascii="Arial" w:hAnsi="Arial"/>
          <w:color w:val="000000"/>
          <w:sz w:val="24"/>
          <w:szCs w:val="24"/>
          <w:shd w:val="clear" w:color="auto" w:fill="FFFFFF"/>
        </w:rPr>
        <w:t xml:space="preserve"> (Nr. A4-2614). Pranešėja J. Polekauskienė.</w:t>
      </w:r>
    </w:p>
    <w:p w14:paraId="674E1267" w14:textId="77777777" w:rsidR="005139AE" w:rsidRPr="00164C71" w:rsidRDefault="005139AE" w:rsidP="00241C1C">
      <w:pPr>
        <w:spacing w:after="360" w:line="264" w:lineRule="auto"/>
        <w:ind w:firstLine="1134"/>
        <w:rPr>
          <w:rFonts w:ascii="Arial" w:hAnsi="Arial"/>
          <w:color w:val="000000"/>
          <w:sz w:val="24"/>
          <w:szCs w:val="24"/>
          <w:shd w:val="clear" w:color="auto" w:fill="FFFFFF"/>
        </w:rPr>
      </w:pPr>
      <w:r>
        <w:rPr>
          <w:rFonts w:ascii="Arial" w:hAnsi="Arial"/>
          <w:color w:val="000000"/>
          <w:sz w:val="24"/>
          <w:szCs w:val="24"/>
          <w:shd w:val="clear" w:color="auto" w:fill="FFFFFF"/>
        </w:rPr>
        <w:t xml:space="preserve">2. </w:t>
      </w:r>
      <w:r w:rsidRPr="00D7356B">
        <w:rPr>
          <w:rFonts w:ascii="Arial" w:hAnsi="Arial"/>
          <w:color w:val="000000"/>
          <w:sz w:val="24"/>
          <w:szCs w:val="24"/>
          <w:shd w:val="clear" w:color="auto" w:fill="FFFFFF"/>
        </w:rPr>
        <w:t>Informacija dėl SK „Gargždų taškas“ vykdomos veiklos ir esamos situacijos</w:t>
      </w:r>
      <w:r>
        <w:rPr>
          <w:rFonts w:ascii="Arial" w:hAnsi="Arial"/>
          <w:color w:val="000000"/>
          <w:sz w:val="24"/>
          <w:szCs w:val="24"/>
          <w:shd w:val="clear" w:color="auto" w:fill="FFFFFF"/>
        </w:rPr>
        <w:t xml:space="preserve"> (Nr. A4-2617). Pranešėjai </w:t>
      </w:r>
      <w:r w:rsidRPr="00D231D1">
        <w:rPr>
          <w:rFonts w:ascii="Arial" w:hAnsi="Arial"/>
          <w:color w:val="000000"/>
          <w:sz w:val="24"/>
          <w:szCs w:val="24"/>
          <w:shd w:val="clear" w:color="auto" w:fill="FFFFFF"/>
        </w:rPr>
        <w:t>sporto klubo „Gargždų taškas“ atstovai</w:t>
      </w:r>
      <w:r>
        <w:rPr>
          <w:rFonts w:ascii="Arial" w:hAnsi="Arial"/>
          <w:color w:val="000000"/>
          <w:sz w:val="24"/>
          <w:szCs w:val="24"/>
          <w:shd w:val="clear" w:color="auto" w:fill="FFFFFF"/>
        </w:rPr>
        <w:t>.</w:t>
      </w:r>
    </w:p>
    <w:p w14:paraId="6404199D" w14:textId="519E98AC" w:rsidR="00967B0A" w:rsidRPr="00DB4274" w:rsidRDefault="002B1FC0" w:rsidP="008F1C0E">
      <w:pPr>
        <w:spacing w:after="0"/>
        <w:ind w:left="7796" w:right="-232" w:hanging="7796"/>
        <w:jc w:val="both"/>
        <w:rPr>
          <w:rFonts w:ascii="Arial" w:hAnsi="Arial"/>
          <w:sz w:val="24"/>
          <w:szCs w:val="24"/>
        </w:rPr>
      </w:pPr>
      <w:r>
        <w:rPr>
          <w:rFonts w:ascii="Arial" w:hAnsi="Arial"/>
          <w:sz w:val="24"/>
          <w:szCs w:val="24"/>
        </w:rPr>
        <w:t>Savivaldybės meras</w:t>
      </w:r>
      <w:r w:rsidR="008F1C0E">
        <w:rPr>
          <w:rFonts w:ascii="Arial" w:hAnsi="Arial"/>
          <w:sz w:val="24"/>
          <w:szCs w:val="24"/>
        </w:rPr>
        <w:t xml:space="preserve"> </w:t>
      </w:r>
      <w:r w:rsidR="00B6154E" w:rsidRPr="0005158C">
        <w:rPr>
          <w:rFonts w:ascii="Arial" w:hAnsi="Arial"/>
          <w:sz w:val="24"/>
          <w:szCs w:val="24"/>
        </w:rPr>
        <w:tab/>
      </w:r>
      <w:r>
        <w:rPr>
          <w:rFonts w:ascii="Arial" w:hAnsi="Arial"/>
          <w:sz w:val="24"/>
          <w:szCs w:val="24"/>
        </w:rPr>
        <w:t>Bronius Markauskas</w:t>
      </w:r>
    </w:p>
    <w:sectPr w:rsidR="00967B0A" w:rsidRPr="00DB4274" w:rsidSect="0094087C">
      <w:headerReference w:type="default" r:id="rId9"/>
      <w:type w:val="continuous"/>
      <w:pgSz w:w="12240" w:h="15840"/>
      <w:pgMar w:top="1134" w:right="567" w:bottom="1134" w:left="1701" w:header="720" w:footer="720"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62DF" w14:textId="77777777" w:rsidR="008C3564" w:rsidRDefault="008C3564">
      <w:pPr>
        <w:spacing w:after="0"/>
      </w:pPr>
      <w:r>
        <w:separator/>
      </w:r>
    </w:p>
  </w:endnote>
  <w:endnote w:type="continuationSeparator" w:id="0">
    <w:p w14:paraId="55A46320" w14:textId="77777777" w:rsidR="008C3564" w:rsidRDefault="008C35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8F649" w14:textId="77777777" w:rsidR="008C3564" w:rsidRDefault="008C3564">
      <w:pPr>
        <w:spacing w:after="0"/>
      </w:pPr>
      <w:r>
        <w:rPr>
          <w:color w:val="000000"/>
        </w:rPr>
        <w:separator/>
      </w:r>
    </w:p>
  </w:footnote>
  <w:footnote w:type="continuationSeparator" w:id="0">
    <w:p w14:paraId="19C037BB" w14:textId="77777777" w:rsidR="008C3564" w:rsidRDefault="008C356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8F8C" w14:textId="77777777" w:rsidR="000C50B4" w:rsidRDefault="004B3313">
    <w:pPr>
      <w:pStyle w:val="Antrats"/>
      <w:jc w:val="center"/>
    </w:pPr>
    <w:r>
      <w:fldChar w:fldCharType="begin"/>
    </w:r>
    <w:r>
      <w:instrText xml:space="preserve"> PAGE   \* MERGEFORMAT </w:instrText>
    </w:r>
    <w:r>
      <w:fldChar w:fldCharType="separate"/>
    </w:r>
    <w:r w:rsidR="00EF1B1B">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3E3E"/>
    <w:multiLevelType w:val="multilevel"/>
    <w:tmpl w:val="E7C616DA"/>
    <w:lvl w:ilvl="0">
      <w:start w:val="5"/>
      <w:numFmt w:val="decimal"/>
      <w:suff w:val="space"/>
      <w:lvlText w:val="%1."/>
      <w:lvlJc w:val="left"/>
      <w:pPr>
        <w:ind w:left="360" w:hanging="360"/>
      </w:pPr>
      <w:rPr>
        <w:rFonts w:hint="default"/>
        <w:color w:val="auto"/>
      </w:rPr>
    </w:lvl>
    <w:lvl w:ilvl="1">
      <w:start w:val="1"/>
      <w:numFmt w:val="decimal"/>
      <w:suff w:val="space"/>
      <w:lvlText w:val="%1.%2."/>
      <w:lvlJc w:val="left"/>
      <w:pPr>
        <w:ind w:left="927"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3BC65C76"/>
    <w:multiLevelType w:val="hybridMultilevel"/>
    <w:tmpl w:val="B388F51E"/>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2" w15:restartNumberingAfterBreak="0">
    <w:nsid w:val="3E1978AF"/>
    <w:multiLevelType w:val="multilevel"/>
    <w:tmpl w:val="0C56A3F2"/>
    <w:lvl w:ilvl="0">
      <w:start w:val="1"/>
      <w:numFmt w:val="decimal"/>
      <w:suff w:val="space"/>
      <w:lvlText w:val="%1."/>
      <w:lvlJc w:val="left"/>
      <w:pPr>
        <w:ind w:left="643" w:hanging="360"/>
      </w:pPr>
    </w:lvl>
    <w:lvl w:ilvl="1">
      <w:start w:val="1"/>
      <w:numFmt w:val="decimal"/>
      <w:isLgl/>
      <w:suff w:val="space"/>
      <w:lvlText w:val="%1.%2."/>
      <w:lvlJc w:val="left"/>
      <w:pPr>
        <w:ind w:left="928" w:hanging="360"/>
      </w:pPr>
      <w:rPr>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50A62868"/>
    <w:multiLevelType w:val="hybridMultilevel"/>
    <w:tmpl w:val="8C8A351E"/>
    <w:lvl w:ilvl="0" w:tplc="7F185768">
      <w:start w:val="1"/>
      <w:numFmt w:val="decimal"/>
      <w:lvlText w:val="%1."/>
      <w:lvlJc w:val="left"/>
      <w:pPr>
        <w:ind w:left="862" w:hanging="360"/>
      </w:pPr>
      <w:rPr>
        <w:rFonts w:hint="default"/>
        <w:sz w:val="22"/>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57A92945"/>
    <w:multiLevelType w:val="multilevel"/>
    <w:tmpl w:val="D1A063FA"/>
    <w:lvl w:ilvl="0">
      <w:start w:val="1"/>
      <w:numFmt w:val="decimal"/>
      <w:lvlText w:val="%1."/>
      <w:lvlJc w:val="left"/>
      <w:pPr>
        <w:ind w:left="502" w:hanging="360"/>
      </w:pPr>
      <w:rPr>
        <w:b/>
        <w:i w:val="0"/>
      </w:rPr>
    </w:lvl>
    <w:lvl w:ilvl="1">
      <w:start w:val="1"/>
      <w:numFmt w:val="decimal"/>
      <w:isLgl/>
      <w:lvlText w:val="%1.%2."/>
      <w:lvlJc w:val="left"/>
      <w:pPr>
        <w:ind w:left="2588" w:hanging="1290"/>
      </w:pPr>
    </w:lvl>
    <w:lvl w:ilvl="2">
      <w:start w:val="1"/>
      <w:numFmt w:val="decimal"/>
      <w:isLgl/>
      <w:lvlText w:val="%1.%2.%3."/>
      <w:lvlJc w:val="left"/>
      <w:pPr>
        <w:ind w:left="3744" w:hanging="1290"/>
      </w:pPr>
    </w:lvl>
    <w:lvl w:ilvl="3">
      <w:start w:val="1"/>
      <w:numFmt w:val="decimal"/>
      <w:isLgl/>
      <w:lvlText w:val="%1.%2.%3.%4."/>
      <w:lvlJc w:val="left"/>
      <w:pPr>
        <w:ind w:left="4900" w:hanging="1290"/>
      </w:pPr>
    </w:lvl>
    <w:lvl w:ilvl="4">
      <w:start w:val="1"/>
      <w:numFmt w:val="decimal"/>
      <w:isLgl/>
      <w:lvlText w:val="%1.%2.%3.%4.%5."/>
      <w:lvlJc w:val="left"/>
      <w:pPr>
        <w:ind w:left="6056" w:hanging="1290"/>
      </w:pPr>
    </w:lvl>
    <w:lvl w:ilvl="5">
      <w:start w:val="1"/>
      <w:numFmt w:val="decimal"/>
      <w:isLgl/>
      <w:lvlText w:val="%1.%2.%3.%4.%5.%6."/>
      <w:lvlJc w:val="left"/>
      <w:pPr>
        <w:ind w:left="7212" w:hanging="1290"/>
      </w:pPr>
    </w:lvl>
    <w:lvl w:ilvl="6">
      <w:start w:val="1"/>
      <w:numFmt w:val="decimal"/>
      <w:isLgl/>
      <w:lvlText w:val="%1.%2.%3.%4.%5.%6.%7."/>
      <w:lvlJc w:val="left"/>
      <w:pPr>
        <w:ind w:left="8518" w:hanging="1440"/>
      </w:pPr>
    </w:lvl>
    <w:lvl w:ilvl="7">
      <w:start w:val="1"/>
      <w:numFmt w:val="decimal"/>
      <w:isLgl/>
      <w:lvlText w:val="%1.%2.%3.%4.%5.%6.%7.%8."/>
      <w:lvlJc w:val="left"/>
      <w:pPr>
        <w:ind w:left="9674" w:hanging="1440"/>
      </w:pPr>
    </w:lvl>
    <w:lvl w:ilvl="8">
      <w:start w:val="1"/>
      <w:numFmt w:val="decimal"/>
      <w:isLgl/>
      <w:lvlText w:val="%1.%2.%3.%4.%5.%6.%7.%8.%9."/>
      <w:lvlJc w:val="left"/>
      <w:pPr>
        <w:ind w:left="11190" w:hanging="1800"/>
      </w:pPr>
    </w:lvl>
  </w:abstractNum>
  <w:abstractNum w:abstractNumId="5" w15:restartNumberingAfterBreak="0">
    <w:nsid w:val="5E605615"/>
    <w:multiLevelType w:val="multilevel"/>
    <w:tmpl w:val="11DA4AA8"/>
    <w:lvl w:ilvl="0">
      <w:start w:val="1"/>
      <w:numFmt w:val="decimal"/>
      <w:lvlText w:val="%1."/>
      <w:lvlJc w:val="left"/>
      <w:pPr>
        <w:ind w:left="220" w:hanging="33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776" w:hanging="42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00" w:hanging="423"/>
      </w:pPr>
      <w:rPr>
        <w:rFonts w:hint="default"/>
        <w:lang w:val="lt-LT" w:eastAsia="en-US" w:bidi="ar-SA"/>
      </w:rPr>
    </w:lvl>
    <w:lvl w:ilvl="3">
      <w:numFmt w:val="bullet"/>
      <w:lvlText w:val="•"/>
      <w:lvlJc w:val="left"/>
      <w:pPr>
        <w:ind w:left="5000" w:hanging="423"/>
      </w:pPr>
      <w:rPr>
        <w:rFonts w:hint="default"/>
        <w:lang w:val="lt-LT" w:eastAsia="en-US" w:bidi="ar-SA"/>
      </w:rPr>
    </w:lvl>
    <w:lvl w:ilvl="4">
      <w:numFmt w:val="bullet"/>
      <w:lvlText w:val="•"/>
      <w:lvlJc w:val="left"/>
      <w:pPr>
        <w:ind w:left="5768" w:hanging="423"/>
      </w:pPr>
      <w:rPr>
        <w:rFonts w:hint="default"/>
        <w:lang w:val="lt-LT" w:eastAsia="en-US" w:bidi="ar-SA"/>
      </w:rPr>
    </w:lvl>
    <w:lvl w:ilvl="5">
      <w:numFmt w:val="bullet"/>
      <w:lvlText w:val="•"/>
      <w:lvlJc w:val="left"/>
      <w:pPr>
        <w:ind w:left="6537" w:hanging="423"/>
      </w:pPr>
      <w:rPr>
        <w:rFonts w:hint="default"/>
        <w:lang w:val="lt-LT" w:eastAsia="en-US" w:bidi="ar-SA"/>
      </w:rPr>
    </w:lvl>
    <w:lvl w:ilvl="6">
      <w:numFmt w:val="bullet"/>
      <w:lvlText w:val="•"/>
      <w:lvlJc w:val="left"/>
      <w:pPr>
        <w:ind w:left="7305" w:hanging="423"/>
      </w:pPr>
      <w:rPr>
        <w:rFonts w:hint="default"/>
        <w:lang w:val="lt-LT" w:eastAsia="en-US" w:bidi="ar-SA"/>
      </w:rPr>
    </w:lvl>
    <w:lvl w:ilvl="7">
      <w:numFmt w:val="bullet"/>
      <w:lvlText w:val="•"/>
      <w:lvlJc w:val="left"/>
      <w:pPr>
        <w:ind w:left="8074" w:hanging="423"/>
      </w:pPr>
      <w:rPr>
        <w:rFonts w:hint="default"/>
        <w:lang w:val="lt-LT" w:eastAsia="en-US" w:bidi="ar-SA"/>
      </w:rPr>
    </w:lvl>
    <w:lvl w:ilvl="8">
      <w:numFmt w:val="bullet"/>
      <w:lvlText w:val="•"/>
      <w:lvlJc w:val="left"/>
      <w:pPr>
        <w:ind w:left="8842" w:hanging="423"/>
      </w:pPr>
      <w:rPr>
        <w:rFonts w:hint="default"/>
        <w:lang w:val="lt-LT" w:eastAsia="en-US" w:bidi="ar-SA"/>
      </w:rPr>
    </w:lvl>
  </w:abstractNum>
  <w:abstractNum w:abstractNumId="6" w15:restartNumberingAfterBreak="0">
    <w:nsid w:val="637B338F"/>
    <w:multiLevelType w:val="hybridMultilevel"/>
    <w:tmpl w:val="D82243E6"/>
    <w:lvl w:ilvl="0" w:tplc="C1845762">
      <w:start w:val="4"/>
      <w:numFmt w:val="decimal"/>
      <w:lvlText w:val="%1."/>
      <w:lvlJc w:val="left"/>
      <w:pPr>
        <w:ind w:left="1003" w:hanging="360"/>
      </w:pPr>
      <w:rPr>
        <w:rFonts w:hint="default"/>
      </w:rPr>
    </w:lvl>
    <w:lvl w:ilvl="1" w:tplc="04270019" w:tentative="1">
      <w:start w:val="1"/>
      <w:numFmt w:val="lowerLetter"/>
      <w:lvlText w:val="%2."/>
      <w:lvlJc w:val="left"/>
      <w:pPr>
        <w:ind w:left="1723" w:hanging="360"/>
      </w:pPr>
    </w:lvl>
    <w:lvl w:ilvl="2" w:tplc="0427001B" w:tentative="1">
      <w:start w:val="1"/>
      <w:numFmt w:val="lowerRoman"/>
      <w:lvlText w:val="%3."/>
      <w:lvlJc w:val="right"/>
      <w:pPr>
        <w:ind w:left="2443" w:hanging="180"/>
      </w:pPr>
    </w:lvl>
    <w:lvl w:ilvl="3" w:tplc="0427000F" w:tentative="1">
      <w:start w:val="1"/>
      <w:numFmt w:val="decimal"/>
      <w:lvlText w:val="%4."/>
      <w:lvlJc w:val="left"/>
      <w:pPr>
        <w:ind w:left="3163" w:hanging="360"/>
      </w:pPr>
    </w:lvl>
    <w:lvl w:ilvl="4" w:tplc="04270019" w:tentative="1">
      <w:start w:val="1"/>
      <w:numFmt w:val="lowerLetter"/>
      <w:lvlText w:val="%5."/>
      <w:lvlJc w:val="left"/>
      <w:pPr>
        <w:ind w:left="3883" w:hanging="360"/>
      </w:pPr>
    </w:lvl>
    <w:lvl w:ilvl="5" w:tplc="0427001B" w:tentative="1">
      <w:start w:val="1"/>
      <w:numFmt w:val="lowerRoman"/>
      <w:lvlText w:val="%6."/>
      <w:lvlJc w:val="right"/>
      <w:pPr>
        <w:ind w:left="4603" w:hanging="180"/>
      </w:pPr>
    </w:lvl>
    <w:lvl w:ilvl="6" w:tplc="0427000F" w:tentative="1">
      <w:start w:val="1"/>
      <w:numFmt w:val="decimal"/>
      <w:lvlText w:val="%7."/>
      <w:lvlJc w:val="left"/>
      <w:pPr>
        <w:ind w:left="5323" w:hanging="360"/>
      </w:pPr>
    </w:lvl>
    <w:lvl w:ilvl="7" w:tplc="04270019" w:tentative="1">
      <w:start w:val="1"/>
      <w:numFmt w:val="lowerLetter"/>
      <w:lvlText w:val="%8."/>
      <w:lvlJc w:val="left"/>
      <w:pPr>
        <w:ind w:left="6043" w:hanging="360"/>
      </w:pPr>
    </w:lvl>
    <w:lvl w:ilvl="8" w:tplc="0427001B" w:tentative="1">
      <w:start w:val="1"/>
      <w:numFmt w:val="lowerRoman"/>
      <w:lvlText w:val="%9."/>
      <w:lvlJc w:val="right"/>
      <w:pPr>
        <w:ind w:left="6763" w:hanging="180"/>
      </w:pPr>
    </w:lvl>
  </w:abstractNum>
  <w:abstractNum w:abstractNumId="7" w15:restartNumberingAfterBreak="0">
    <w:nsid w:val="666B56AC"/>
    <w:multiLevelType w:val="hybridMultilevel"/>
    <w:tmpl w:val="8BC6B3F4"/>
    <w:lvl w:ilvl="0" w:tplc="97EA86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805892"/>
    <w:multiLevelType w:val="multilevel"/>
    <w:tmpl w:val="11DA4AA8"/>
    <w:lvl w:ilvl="0">
      <w:start w:val="1"/>
      <w:numFmt w:val="decimal"/>
      <w:lvlText w:val="%1."/>
      <w:lvlJc w:val="left"/>
      <w:pPr>
        <w:ind w:left="220" w:hanging="33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776" w:hanging="42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00" w:hanging="423"/>
      </w:pPr>
      <w:rPr>
        <w:rFonts w:hint="default"/>
        <w:lang w:val="lt-LT" w:eastAsia="en-US" w:bidi="ar-SA"/>
      </w:rPr>
    </w:lvl>
    <w:lvl w:ilvl="3">
      <w:numFmt w:val="bullet"/>
      <w:lvlText w:val="•"/>
      <w:lvlJc w:val="left"/>
      <w:pPr>
        <w:ind w:left="5000" w:hanging="423"/>
      </w:pPr>
      <w:rPr>
        <w:rFonts w:hint="default"/>
        <w:lang w:val="lt-LT" w:eastAsia="en-US" w:bidi="ar-SA"/>
      </w:rPr>
    </w:lvl>
    <w:lvl w:ilvl="4">
      <w:numFmt w:val="bullet"/>
      <w:lvlText w:val="•"/>
      <w:lvlJc w:val="left"/>
      <w:pPr>
        <w:ind w:left="5768" w:hanging="423"/>
      </w:pPr>
      <w:rPr>
        <w:rFonts w:hint="default"/>
        <w:lang w:val="lt-LT" w:eastAsia="en-US" w:bidi="ar-SA"/>
      </w:rPr>
    </w:lvl>
    <w:lvl w:ilvl="5">
      <w:numFmt w:val="bullet"/>
      <w:lvlText w:val="•"/>
      <w:lvlJc w:val="left"/>
      <w:pPr>
        <w:ind w:left="6537" w:hanging="423"/>
      </w:pPr>
      <w:rPr>
        <w:rFonts w:hint="default"/>
        <w:lang w:val="lt-LT" w:eastAsia="en-US" w:bidi="ar-SA"/>
      </w:rPr>
    </w:lvl>
    <w:lvl w:ilvl="6">
      <w:numFmt w:val="bullet"/>
      <w:lvlText w:val="•"/>
      <w:lvlJc w:val="left"/>
      <w:pPr>
        <w:ind w:left="7305" w:hanging="423"/>
      </w:pPr>
      <w:rPr>
        <w:rFonts w:hint="default"/>
        <w:lang w:val="lt-LT" w:eastAsia="en-US" w:bidi="ar-SA"/>
      </w:rPr>
    </w:lvl>
    <w:lvl w:ilvl="7">
      <w:numFmt w:val="bullet"/>
      <w:lvlText w:val="•"/>
      <w:lvlJc w:val="left"/>
      <w:pPr>
        <w:ind w:left="8074" w:hanging="423"/>
      </w:pPr>
      <w:rPr>
        <w:rFonts w:hint="default"/>
        <w:lang w:val="lt-LT" w:eastAsia="en-US" w:bidi="ar-SA"/>
      </w:rPr>
    </w:lvl>
    <w:lvl w:ilvl="8">
      <w:numFmt w:val="bullet"/>
      <w:lvlText w:val="•"/>
      <w:lvlJc w:val="left"/>
      <w:pPr>
        <w:ind w:left="8842" w:hanging="423"/>
      </w:pPr>
      <w:rPr>
        <w:rFonts w:hint="default"/>
        <w:lang w:val="lt-LT" w:eastAsia="en-US" w:bidi="ar-SA"/>
      </w:rPr>
    </w:lvl>
  </w:abstractNum>
  <w:abstractNum w:abstractNumId="9" w15:restartNumberingAfterBreak="0">
    <w:nsid w:val="680F5D9A"/>
    <w:multiLevelType w:val="hybridMultilevel"/>
    <w:tmpl w:val="B388F51E"/>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68CC3881"/>
    <w:multiLevelType w:val="multilevel"/>
    <w:tmpl w:val="0C56A3F2"/>
    <w:lvl w:ilvl="0">
      <w:start w:val="1"/>
      <w:numFmt w:val="decimal"/>
      <w:suff w:val="space"/>
      <w:lvlText w:val="%1."/>
      <w:lvlJc w:val="left"/>
      <w:pPr>
        <w:ind w:left="643" w:hanging="360"/>
      </w:pPr>
    </w:lvl>
    <w:lvl w:ilvl="1">
      <w:start w:val="1"/>
      <w:numFmt w:val="decimal"/>
      <w:isLgl/>
      <w:suff w:val="space"/>
      <w:lvlText w:val="%1.%2."/>
      <w:lvlJc w:val="left"/>
      <w:pPr>
        <w:ind w:left="1069" w:hanging="360"/>
      </w:pPr>
      <w:rPr>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7CA351F1"/>
    <w:multiLevelType w:val="hybridMultilevel"/>
    <w:tmpl w:val="B388F51E"/>
    <w:lvl w:ilvl="0" w:tplc="921601F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830754840">
    <w:abstractNumId w:val="7"/>
  </w:num>
  <w:num w:numId="2" w16cid:durableId="1558930001">
    <w:abstractNumId w:val="5"/>
  </w:num>
  <w:num w:numId="3" w16cid:durableId="1024399663">
    <w:abstractNumId w:val="8"/>
  </w:num>
  <w:num w:numId="4" w16cid:durableId="17517337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296068">
    <w:abstractNumId w:val="3"/>
  </w:num>
  <w:num w:numId="6" w16cid:durableId="246428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544673">
    <w:abstractNumId w:val="2"/>
  </w:num>
  <w:num w:numId="8" w16cid:durableId="1015573576">
    <w:abstractNumId w:val="10"/>
  </w:num>
  <w:num w:numId="9" w16cid:durableId="1074546398">
    <w:abstractNumId w:val="0"/>
  </w:num>
  <w:num w:numId="10" w16cid:durableId="1653483697">
    <w:abstractNumId w:val="11"/>
  </w:num>
  <w:num w:numId="11" w16cid:durableId="601381371">
    <w:abstractNumId w:val="9"/>
  </w:num>
  <w:num w:numId="12" w16cid:durableId="1559970174">
    <w:abstractNumId w:val="1"/>
  </w:num>
  <w:num w:numId="13" w16cid:durableId="20759301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571"/>
    <w:rsid w:val="00003F7D"/>
    <w:rsid w:val="00012D88"/>
    <w:rsid w:val="00013C8E"/>
    <w:rsid w:val="00017BB1"/>
    <w:rsid w:val="000229FC"/>
    <w:rsid w:val="0003249C"/>
    <w:rsid w:val="0003780F"/>
    <w:rsid w:val="000413B9"/>
    <w:rsid w:val="00043922"/>
    <w:rsid w:val="0005158C"/>
    <w:rsid w:val="00064D68"/>
    <w:rsid w:val="00070890"/>
    <w:rsid w:val="0008231E"/>
    <w:rsid w:val="000846C5"/>
    <w:rsid w:val="00084F56"/>
    <w:rsid w:val="00086FF6"/>
    <w:rsid w:val="00087AD2"/>
    <w:rsid w:val="00090BD2"/>
    <w:rsid w:val="000958A3"/>
    <w:rsid w:val="000A7B07"/>
    <w:rsid w:val="000B0011"/>
    <w:rsid w:val="000B42E8"/>
    <w:rsid w:val="000B78A2"/>
    <w:rsid w:val="000C49FD"/>
    <w:rsid w:val="000C50B4"/>
    <w:rsid w:val="000C6C32"/>
    <w:rsid w:val="000D2AED"/>
    <w:rsid w:val="000F10C7"/>
    <w:rsid w:val="000F2583"/>
    <w:rsid w:val="001050DC"/>
    <w:rsid w:val="00107E56"/>
    <w:rsid w:val="00121002"/>
    <w:rsid w:val="00123E5A"/>
    <w:rsid w:val="00130CA9"/>
    <w:rsid w:val="0013114F"/>
    <w:rsid w:val="00152555"/>
    <w:rsid w:val="00153085"/>
    <w:rsid w:val="00190E50"/>
    <w:rsid w:val="001912CF"/>
    <w:rsid w:val="0019171D"/>
    <w:rsid w:val="001B4989"/>
    <w:rsid w:val="001E056C"/>
    <w:rsid w:val="001E2829"/>
    <w:rsid w:val="001E5479"/>
    <w:rsid w:val="001F70BA"/>
    <w:rsid w:val="00202612"/>
    <w:rsid w:val="002173B4"/>
    <w:rsid w:val="00217909"/>
    <w:rsid w:val="00221C24"/>
    <w:rsid w:val="00222413"/>
    <w:rsid w:val="0023596E"/>
    <w:rsid w:val="00236CCC"/>
    <w:rsid w:val="00240453"/>
    <w:rsid w:val="00241C1C"/>
    <w:rsid w:val="0026275A"/>
    <w:rsid w:val="00280F64"/>
    <w:rsid w:val="00282C00"/>
    <w:rsid w:val="00283395"/>
    <w:rsid w:val="002912CC"/>
    <w:rsid w:val="002A1A51"/>
    <w:rsid w:val="002A3994"/>
    <w:rsid w:val="002A60DE"/>
    <w:rsid w:val="002B1EB8"/>
    <w:rsid w:val="002B1FC0"/>
    <w:rsid w:val="002C2518"/>
    <w:rsid w:val="002C5130"/>
    <w:rsid w:val="002C7043"/>
    <w:rsid w:val="002D518A"/>
    <w:rsid w:val="002F6181"/>
    <w:rsid w:val="003009DF"/>
    <w:rsid w:val="00311612"/>
    <w:rsid w:val="00315CC2"/>
    <w:rsid w:val="00317707"/>
    <w:rsid w:val="00325C9E"/>
    <w:rsid w:val="00334626"/>
    <w:rsid w:val="00335F03"/>
    <w:rsid w:val="003363E1"/>
    <w:rsid w:val="00337941"/>
    <w:rsid w:val="00341927"/>
    <w:rsid w:val="00341D45"/>
    <w:rsid w:val="003474A2"/>
    <w:rsid w:val="00355486"/>
    <w:rsid w:val="0037120B"/>
    <w:rsid w:val="0037260F"/>
    <w:rsid w:val="0037438F"/>
    <w:rsid w:val="00382729"/>
    <w:rsid w:val="00392100"/>
    <w:rsid w:val="00394B53"/>
    <w:rsid w:val="003964A3"/>
    <w:rsid w:val="003968BD"/>
    <w:rsid w:val="003A197D"/>
    <w:rsid w:val="003B0080"/>
    <w:rsid w:val="003B4E0F"/>
    <w:rsid w:val="003B7482"/>
    <w:rsid w:val="003B7FD1"/>
    <w:rsid w:val="003C0E37"/>
    <w:rsid w:val="003C3813"/>
    <w:rsid w:val="003D0020"/>
    <w:rsid w:val="003D507A"/>
    <w:rsid w:val="003E0AA8"/>
    <w:rsid w:val="003E1FA5"/>
    <w:rsid w:val="003E3255"/>
    <w:rsid w:val="003E3F79"/>
    <w:rsid w:val="003E5B9D"/>
    <w:rsid w:val="003F1DA0"/>
    <w:rsid w:val="00401277"/>
    <w:rsid w:val="00410A9D"/>
    <w:rsid w:val="00415DD3"/>
    <w:rsid w:val="004174D9"/>
    <w:rsid w:val="0042631D"/>
    <w:rsid w:val="004275AE"/>
    <w:rsid w:val="004337CF"/>
    <w:rsid w:val="00436E9E"/>
    <w:rsid w:val="00440380"/>
    <w:rsid w:val="0044152F"/>
    <w:rsid w:val="0044359B"/>
    <w:rsid w:val="00443A61"/>
    <w:rsid w:val="00444DD0"/>
    <w:rsid w:val="00450653"/>
    <w:rsid w:val="0045142B"/>
    <w:rsid w:val="00453B1D"/>
    <w:rsid w:val="00463C14"/>
    <w:rsid w:val="004659FB"/>
    <w:rsid w:val="004702C9"/>
    <w:rsid w:val="00473058"/>
    <w:rsid w:val="00473DEE"/>
    <w:rsid w:val="004759EC"/>
    <w:rsid w:val="0048003F"/>
    <w:rsid w:val="00481D91"/>
    <w:rsid w:val="00485465"/>
    <w:rsid w:val="00486E6A"/>
    <w:rsid w:val="004938BA"/>
    <w:rsid w:val="00496DA5"/>
    <w:rsid w:val="004A37CB"/>
    <w:rsid w:val="004A3AC4"/>
    <w:rsid w:val="004B1880"/>
    <w:rsid w:val="004B3313"/>
    <w:rsid w:val="004B5043"/>
    <w:rsid w:val="004D2F11"/>
    <w:rsid w:val="004F0CE3"/>
    <w:rsid w:val="004F32C9"/>
    <w:rsid w:val="004F7CED"/>
    <w:rsid w:val="005021A0"/>
    <w:rsid w:val="0050777F"/>
    <w:rsid w:val="005139AE"/>
    <w:rsid w:val="00520F19"/>
    <w:rsid w:val="005273CF"/>
    <w:rsid w:val="005336EA"/>
    <w:rsid w:val="00534579"/>
    <w:rsid w:val="0053786E"/>
    <w:rsid w:val="0054438C"/>
    <w:rsid w:val="00554F83"/>
    <w:rsid w:val="005559A5"/>
    <w:rsid w:val="0056622A"/>
    <w:rsid w:val="005662C3"/>
    <w:rsid w:val="00566D0B"/>
    <w:rsid w:val="0057161B"/>
    <w:rsid w:val="005725E7"/>
    <w:rsid w:val="00593FFC"/>
    <w:rsid w:val="005A48BD"/>
    <w:rsid w:val="005A608B"/>
    <w:rsid w:val="005B1F9E"/>
    <w:rsid w:val="005B6E19"/>
    <w:rsid w:val="005C4F2B"/>
    <w:rsid w:val="005D0B78"/>
    <w:rsid w:val="005D2736"/>
    <w:rsid w:val="005D48B7"/>
    <w:rsid w:val="0060322E"/>
    <w:rsid w:val="00605DA4"/>
    <w:rsid w:val="00605FD8"/>
    <w:rsid w:val="00611A9C"/>
    <w:rsid w:val="006128D7"/>
    <w:rsid w:val="00622A85"/>
    <w:rsid w:val="00632E5C"/>
    <w:rsid w:val="00635F95"/>
    <w:rsid w:val="00640E16"/>
    <w:rsid w:val="00651B42"/>
    <w:rsid w:val="006567F5"/>
    <w:rsid w:val="0066355D"/>
    <w:rsid w:val="00664D60"/>
    <w:rsid w:val="00665A80"/>
    <w:rsid w:val="00665D11"/>
    <w:rsid w:val="00670A59"/>
    <w:rsid w:val="00672486"/>
    <w:rsid w:val="00672B17"/>
    <w:rsid w:val="0068113F"/>
    <w:rsid w:val="0068583F"/>
    <w:rsid w:val="00697286"/>
    <w:rsid w:val="006975C7"/>
    <w:rsid w:val="006A2B57"/>
    <w:rsid w:val="006C6283"/>
    <w:rsid w:val="006D0571"/>
    <w:rsid w:val="006D76C5"/>
    <w:rsid w:val="006E0AC7"/>
    <w:rsid w:val="006E0FCA"/>
    <w:rsid w:val="006F21C9"/>
    <w:rsid w:val="006F3E60"/>
    <w:rsid w:val="00701A8D"/>
    <w:rsid w:val="00702329"/>
    <w:rsid w:val="0071399E"/>
    <w:rsid w:val="00742C11"/>
    <w:rsid w:val="00743768"/>
    <w:rsid w:val="007530D6"/>
    <w:rsid w:val="00756D41"/>
    <w:rsid w:val="00780E6E"/>
    <w:rsid w:val="00793207"/>
    <w:rsid w:val="007A7CAF"/>
    <w:rsid w:val="007B6D3B"/>
    <w:rsid w:val="007D2864"/>
    <w:rsid w:val="007E6A1B"/>
    <w:rsid w:val="007F03BA"/>
    <w:rsid w:val="007F3E82"/>
    <w:rsid w:val="007F5AF4"/>
    <w:rsid w:val="007F7446"/>
    <w:rsid w:val="008048FC"/>
    <w:rsid w:val="00804F2A"/>
    <w:rsid w:val="00807D29"/>
    <w:rsid w:val="00807FB7"/>
    <w:rsid w:val="0081126E"/>
    <w:rsid w:val="00817FA7"/>
    <w:rsid w:val="00836029"/>
    <w:rsid w:val="00837E4B"/>
    <w:rsid w:val="0084667E"/>
    <w:rsid w:val="008562FE"/>
    <w:rsid w:val="0086259C"/>
    <w:rsid w:val="00866838"/>
    <w:rsid w:val="008713D5"/>
    <w:rsid w:val="00872EF1"/>
    <w:rsid w:val="00881FE3"/>
    <w:rsid w:val="00894EB1"/>
    <w:rsid w:val="008C06AB"/>
    <w:rsid w:val="008C1334"/>
    <w:rsid w:val="008C3564"/>
    <w:rsid w:val="008C3571"/>
    <w:rsid w:val="008C3717"/>
    <w:rsid w:val="008D671D"/>
    <w:rsid w:val="008F1C0E"/>
    <w:rsid w:val="008F461D"/>
    <w:rsid w:val="00903D74"/>
    <w:rsid w:val="009150FD"/>
    <w:rsid w:val="00917E54"/>
    <w:rsid w:val="00925B33"/>
    <w:rsid w:val="00932CAE"/>
    <w:rsid w:val="00935951"/>
    <w:rsid w:val="0094087C"/>
    <w:rsid w:val="009414B7"/>
    <w:rsid w:val="00954B2B"/>
    <w:rsid w:val="00961CEB"/>
    <w:rsid w:val="00967B0A"/>
    <w:rsid w:val="00972F38"/>
    <w:rsid w:val="00974921"/>
    <w:rsid w:val="00984010"/>
    <w:rsid w:val="009860F0"/>
    <w:rsid w:val="00997C06"/>
    <w:rsid w:val="009A134F"/>
    <w:rsid w:val="009A4E4E"/>
    <w:rsid w:val="009B329C"/>
    <w:rsid w:val="009B3853"/>
    <w:rsid w:val="009B52DC"/>
    <w:rsid w:val="009B79CF"/>
    <w:rsid w:val="009C54BB"/>
    <w:rsid w:val="009C7846"/>
    <w:rsid w:val="009E7684"/>
    <w:rsid w:val="009F3F1C"/>
    <w:rsid w:val="00A0274D"/>
    <w:rsid w:val="00A11A1B"/>
    <w:rsid w:val="00A1749A"/>
    <w:rsid w:val="00A22EBB"/>
    <w:rsid w:val="00A23160"/>
    <w:rsid w:val="00A2347F"/>
    <w:rsid w:val="00A25CDE"/>
    <w:rsid w:val="00A26733"/>
    <w:rsid w:val="00A32D0A"/>
    <w:rsid w:val="00A3500F"/>
    <w:rsid w:val="00A42710"/>
    <w:rsid w:val="00A4497B"/>
    <w:rsid w:val="00A46047"/>
    <w:rsid w:val="00A46CD5"/>
    <w:rsid w:val="00A75171"/>
    <w:rsid w:val="00A8058C"/>
    <w:rsid w:val="00A84854"/>
    <w:rsid w:val="00A9195B"/>
    <w:rsid w:val="00A92814"/>
    <w:rsid w:val="00A97D3E"/>
    <w:rsid w:val="00AA1913"/>
    <w:rsid w:val="00AA39C9"/>
    <w:rsid w:val="00AA7CC3"/>
    <w:rsid w:val="00AB34BC"/>
    <w:rsid w:val="00AC1C93"/>
    <w:rsid w:val="00AC4D94"/>
    <w:rsid w:val="00AE76EF"/>
    <w:rsid w:val="00AF480F"/>
    <w:rsid w:val="00AF5305"/>
    <w:rsid w:val="00B054B5"/>
    <w:rsid w:val="00B06B11"/>
    <w:rsid w:val="00B21BBF"/>
    <w:rsid w:val="00B21FD3"/>
    <w:rsid w:val="00B23276"/>
    <w:rsid w:val="00B30382"/>
    <w:rsid w:val="00B3421A"/>
    <w:rsid w:val="00B370C4"/>
    <w:rsid w:val="00B44D91"/>
    <w:rsid w:val="00B6154E"/>
    <w:rsid w:val="00B710CA"/>
    <w:rsid w:val="00B719DC"/>
    <w:rsid w:val="00B801DD"/>
    <w:rsid w:val="00B8394B"/>
    <w:rsid w:val="00B96A10"/>
    <w:rsid w:val="00B97483"/>
    <w:rsid w:val="00BA4ECE"/>
    <w:rsid w:val="00BA7CE9"/>
    <w:rsid w:val="00BC40F9"/>
    <w:rsid w:val="00BD3496"/>
    <w:rsid w:val="00BD4CF9"/>
    <w:rsid w:val="00BD5E08"/>
    <w:rsid w:val="00BD73BA"/>
    <w:rsid w:val="00BE6AF3"/>
    <w:rsid w:val="00BF4F25"/>
    <w:rsid w:val="00C15AF8"/>
    <w:rsid w:val="00C220A6"/>
    <w:rsid w:val="00C27D5B"/>
    <w:rsid w:val="00C3309A"/>
    <w:rsid w:val="00C36D8A"/>
    <w:rsid w:val="00C40C9C"/>
    <w:rsid w:val="00C423EC"/>
    <w:rsid w:val="00C4570C"/>
    <w:rsid w:val="00C4660C"/>
    <w:rsid w:val="00C753A7"/>
    <w:rsid w:val="00C879FB"/>
    <w:rsid w:val="00CA0F8F"/>
    <w:rsid w:val="00CA4949"/>
    <w:rsid w:val="00CB1F34"/>
    <w:rsid w:val="00CB27B7"/>
    <w:rsid w:val="00CB3E57"/>
    <w:rsid w:val="00CB7752"/>
    <w:rsid w:val="00CC3520"/>
    <w:rsid w:val="00CE005B"/>
    <w:rsid w:val="00CE7F0C"/>
    <w:rsid w:val="00CF755D"/>
    <w:rsid w:val="00D001FF"/>
    <w:rsid w:val="00D00C00"/>
    <w:rsid w:val="00D02024"/>
    <w:rsid w:val="00D02BA2"/>
    <w:rsid w:val="00D05720"/>
    <w:rsid w:val="00D06F71"/>
    <w:rsid w:val="00D10E5D"/>
    <w:rsid w:val="00D15DAA"/>
    <w:rsid w:val="00D26026"/>
    <w:rsid w:val="00D262C4"/>
    <w:rsid w:val="00D26CD8"/>
    <w:rsid w:val="00D27E8A"/>
    <w:rsid w:val="00D54577"/>
    <w:rsid w:val="00D54CD0"/>
    <w:rsid w:val="00D54E79"/>
    <w:rsid w:val="00D6232A"/>
    <w:rsid w:val="00D632A5"/>
    <w:rsid w:val="00D6442D"/>
    <w:rsid w:val="00D64490"/>
    <w:rsid w:val="00D67261"/>
    <w:rsid w:val="00D8488A"/>
    <w:rsid w:val="00D9199E"/>
    <w:rsid w:val="00D930A6"/>
    <w:rsid w:val="00D933FB"/>
    <w:rsid w:val="00DA03FC"/>
    <w:rsid w:val="00DA1407"/>
    <w:rsid w:val="00DA61D1"/>
    <w:rsid w:val="00DA7385"/>
    <w:rsid w:val="00DB31F1"/>
    <w:rsid w:val="00DB4274"/>
    <w:rsid w:val="00DB4305"/>
    <w:rsid w:val="00DC1AB1"/>
    <w:rsid w:val="00DC5A55"/>
    <w:rsid w:val="00DD2209"/>
    <w:rsid w:val="00DD36CD"/>
    <w:rsid w:val="00DD6C3D"/>
    <w:rsid w:val="00DD76EE"/>
    <w:rsid w:val="00DE2E7C"/>
    <w:rsid w:val="00DE4105"/>
    <w:rsid w:val="00E052E5"/>
    <w:rsid w:val="00E06D04"/>
    <w:rsid w:val="00E37760"/>
    <w:rsid w:val="00E70198"/>
    <w:rsid w:val="00E71D20"/>
    <w:rsid w:val="00E72276"/>
    <w:rsid w:val="00E7398B"/>
    <w:rsid w:val="00E74C90"/>
    <w:rsid w:val="00E8510B"/>
    <w:rsid w:val="00E8532F"/>
    <w:rsid w:val="00E85368"/>
    <w:rsid w:val="00E908A7"/>
    <w:rsid w:val="00E96C35"/>
    <w:rsid w:val="00EA1820"/>
    <w:rsid w:val="00EA3291"/>
    <w:rsid w:val="00EB1A7C"/>
    <w:rsid w:val="00EC4A90"/>
    <w:rsid w:val="00EC5FED"/>
    <w:rsid w:val="00ED4969"/>
    <w:rsid w:val="00EF0E3C"/>
    <w:rsid w:val="00EF1A66"/>
    <w:rsid w:val="00EF1B1B"/>
    <w:rsid w:val="00EF3CA6"/>
    <w:rsid w:val="00F0073E"/>
    <w:rsid w:val="00F00CDD"/>
    <w:rsid w:val="00F0344E"/>
    <w:rsid w:val="00F052EC"/>
    <w:rsid w:val="00F055A9"/>
    <w:rsid w:val="00F07428"/>
    <w:rsid w:val="00F13EE0"/>
    <w:rsid w:val="00F24456"/>
    <w:rsid w:val="00F254A0"/>
    <w:rsid w:val="00F35DA0"/>
    <w:rsid w:val="00F43E9D"/>
    <w:rsid w:val="00F55753"/>
    <w:rsid w:val="00F60DD7"/>
    <w:rsid w:val="00F705D0"/>
    <w:rsid w:val="00F70A62"/>
    <w:rsid w:val="00F73597"/>
    <w:rsid w:val="00F9589E"/>
    <w:rsid w:val="00FA4A67"/>
    <w:rsid w:val="00FB13FF"/>
    <w:rsid w:val="00FD0727"/>
    <w:rsid w:val="00FD0783"/>
    <w:rsid w:val="00FD528E"/>
    <w:rsid w:val="00FD5A3C"/>
    <w:rsid w:val="00FD5A7B"/>
    <w:rsid w:val="00FE29A8"/>
    <w:rsid w:val="00FE3C35"/>
    <w:rsid w:val="00FE5359"/>
    <w:rsid w:val="00FE5DF6"/>
    <w:rsid w:val="00FF18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D91E8"/>
  <w15:docId w15:val="{20B850A9-7622-4BFE-A35E-E09D220B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FD5A7B"/>
    <w:pPr>
      <w:suppressAutoHyphens/>
      <w:autoSpaceDN w:val="0"/>
      <w:spacing w:after="160"/>
      <w:textAlignment w:val="baseline"/>
    </w:pPr>
    <w:rPr>
      <w:sz w:val="22"/>
      <w:szCs w:val="22"/>
      <w:lang w:eastAsia="en-US"/>
    </w:rPr>
  </w:style>
  <w:style w:type="paragraph" w:styleId="Antrat1">
    <w:name w:val="heading 1"/>
    <w:basedOn w:val="prastasis"/>
    <w:next w:val="prastasis"/>
    <w:pPr>
      <w:keepNext/>
      <w:keepLines/>
      <w:spacing w:before="240" w:after="0"/>
      <w:outlineLvl w:val="0"/>
    </w:pPr>
    <w:rPr>
      <w:rFonts w:ascii="Calibri Light" w:eastAsia="Times New Roman" w:hAnsi="Calibri Light" w:cs="Times New Roman"/>
      <w:color w:val="2E74B5"/>
      <w:sz w:val="32"/>
      <w:szCs w:val="32"/>
    </w:rPr>
  </w:style>
  <w:style w:type="paragraph" w:styleId="Antrat2">
    <w:name w:val="heading 2"/>
    <w:basedOn w:val="prastasis"/>
    <w:next w:val="prastasis"/>
    <w:pPr>
      <w:keepNext/>
      <w:keepLines/>
      <w:spacing w:before="40" w:after="0"/>
      <w:outlineLvl w:val="1"/>
    </w:pPr>
    <w:rPr>
      <w:rFonts w:ascii="Calibri Light" w:eastAsia="Times New Roman" w:hAnsi="Calibri Light" w:cs="Times New Roman"/>
      <w:color w:val="2E74B5"/>
      <w:sz w:val="26"/>
      <w:szCs w:val="26"/>
    </w:rPr>
  </w:style>
  <w:style w:type="paragraph" w:styleId="Antrat3">
    <w:name w:val="heading 3"/>
    <w:basedOn w:val="prastasis"/>
    <w:next w:val="prastasis"/>
    <w:pPr>
      <w:keepNext/>
      <w:keepLines/>
      <w:spacing w:before="40" w:after="0"/>
      <w:outlineLvl w:val="2"/>
    </w:pPr>
    <w:rPr>
      <w:rFonts w:ascii="Calibri Light" w:eastAsia="Times New Roman" w:hAnsi="Calibri Light" w:cs="Times New Roman"/>
      <w:color w:val="1F4D78"/>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pPr>
      <w:ind w:left="720"/>
    </w:pPr>
  </w:style>
  <w:style w:type="character" w:styleId="Hipersaitas">
    <w:name w:val="Hyperlink"/>
    <w:rPr>
      <w:color w:val="0563C1"/>
      <w:u w:val="single"/>
    </w:rPr>
  </w:style>
  <w:style w:type="paragraph" w:styleId="Pagrindinistekstas3">
    <w:name w:val="Body Text 3"/>
    <w:basedOn w:val="prastasis"/>
    <w:pPr>
      <w:suppressAutoHyphens w:val="0"/>
      <w:spacing w:after="0"/>
      <w:jc w:val="center"/>
      <w:textAlignment w:val="auto"/>
    </w:pPr>
    <w:rPr>
      <w:rFonts w:ascii="Times New Roman" w:eastAsia="Times New Roman" w:hAnsi="Times New Roman" w:cs="Times New Roman"/>
      <w:b/>
      <w:sz w:val="24"/>
      <w:szCs w:val="20"/>
      <w:lang w:eastAsia="lt-LT"/>
    </w:rPr>
  </w:style>
  <w:style w:type="character" w:customStyle="1" w:styleId="Pagrindinistekstas3Diagrama">
    <w:name w:val="Pagrindinis tekstas 3 Diagrama"/>
    <w:rPr>
      <w:rFonts w:ascii="Times New Roman" w:eastAsia="Times New Roman" w:hAnsi="Times New Roman" w:cs="Times New Roman"/>
      <w:b/>
      <w:sz w:val="24"/>
      <w:szCs w:val="20"/>
      <w:lang w:val="lt-LT" w:eastAsia="lt-LT"/>
    </w:rPr>
  </w:style>
  <w:style w:type="character" w:customStyle="1" w:styleId="Antrat1Diagrama">
    <w:name w:val="Antraštė 1 Diagrama"/>
    <w:rPr>
      <w:rFonts w:ascii="Calibri Light" w:eastAsia="Times New Roman" w:hAnsi="Calibri Light" w:cs="Times New Roman"/>
      <w:color w:val="2E74B5"/>
      <w:sz w:val="32"/>
      <w:szCs w:val="32"/>
      <w:lang w:val="lt-LT"/>
    </w:rPr>
  </w:style>
  <w:style w:type="character" w:customStyle="1" w:styleId="Antrat3Diagrama">
    <w:name w:val="Antraštė 3 Diagrama"/>
    <w:rPr>
      <w:rFonts w:ascii="Calibri Light" w:eastAsia="Times New Roman" w:hAnsi="Calibri Light" w:cs="Times New Roman"/>
      <w:color w:val="1F4D78"/>
      <w:sz w:val="24"/>
      <w:szCs w:val="24"/>
      <w:lang w:val="lt-LT"/>
    </w:rPr>
  </w:style>
  <w:style w:type="paragraph" w:styleId="Antrat">
    <w:name w:val="caption"/>
    <w:basedOn w:val="prastasis"/>
    <w:next w:val="prastasis"/>
    <w:pPr>
      <w:spacing w:after="200"/>
    </w:pPr>
    <w:rPr>
      <w:i/>
      <w:iCs/>
      <w:color w:val="44546A"/>
      <w:sz w:val="18"/>
      <w:szCs w:val="18"/>
    </w:rPr>
  </w:style>
  <w:style w:type="character" w:customStyle="1" w:styleId="Antrat2Diagrama">
    <w:name w:val="Antraštė 2 Diagrama"/>
    <w:rPr>
      <w:rFonts w:ascii="Calibri Light" w:eastAsia="Times New Roman" w:hAnsi="Calibri Light" w:cs="Times New Roman"/>
      <w:color w:val="2E74B5"/>
      <w:sz w:val="26"/>
      <w:szCs w:val="26"/>
      <w:lang w:val="lt-LT"/>
    </w:rPr>
  </w:style>
  <w:style w:type="paragraph" w:styleId="Debesliotekstas">
    <w:name w:val="Balloon Text"/>
    <w:basedOn w:val="prastasis"/>
    <w:pPr>
      <w:spacing w:after="0"/>
    </w:pPr>
    <w:rPr>
      <w:rFonts w:ascii="Segoe UI" w:hAnsi="Segoe UI" w:cs="Segoe UI"/>
      <w:sz w:val="18"/>
      <w:szCs w:val="18"/>
    </w:rPr>
  </w:style>
  <w:style w:type="character" w:customStyle="1" w:styleId="DebesliotekstasDiagrama">
    <w:name w:val="Debesėlio tekstas Diagrama"/>
    <w:rPr>
      <w:rFonts w:ascii="Segoe UI" w:hAnsi="Segoe UI" w:cs="Segoe UI"/>
      <w:sz w:val="18"/>
      <w:szCs w:val="18"/>
      <w:lang w:val="lt-LT"/>
    </w:rPr>
  </w:style>
  <w:style w:type="paragraph" w:styleId="Antrats">
    <w:name w:val="header"/>
    <w:basedOn w:val="prastasis"/>
    <w:link w:val="AntratsDiagrama"/>
    <w:uiPriority w:val="99"/>
    <w:unhideWhenUsed/>
    <w:rsid w:val="00C4570C"/>
    <w:pPr>
      <w:tabs>
        <w:tab w:val="center" w:pos="4819"/>
        <w:tab w:val="right" w:pos="9638"/>
      </w:tabs>
    </w:pPr>
  </w:style>
  <w:style w:type="character" w:customStyle="1" w:styleId="AntratsDiagrama">
    <w:name w:val="Antraštės Diagrama"/>
    <w:basedOn w:val="Numatytasispastraiposriftas"/>
    <w:link w:val="Antrats"/>
    <w:uiPriority w:val="99"/>
    <w:rsid w:val="00C4570C"/>
    <w:rPr>
      <w:sz w:val="22"/>
      <w:szCs w:val="22"/>
      <w:lang w:eastAsia="en-US"/>
    </w:rPr>
  </w:style>
  <w:style w:type="paragraph" w:styleId="Porat">
    <w:name w:val="footer"/>
    <w:basedOn w:val="prastasis"/>
    <w:link w:val="PoratDiagrama"/>
    <w:uiPriority w:val="99"/>
    <w:unhideWhenUsed/>
    <w:rsid w:val="00C4570C"/>
    <w:pPr>
      <w:tabs>
        <w:tab w:val="center" w:pos="4819"/>
        <w:tab w:val="right" w:pos="9638"/>
      </w:tabs>
    </w:pPr>
  </w:style>
  <w:style w:type="character" w:customStyle="1" w:styleId="PoratDiagrama">
    <w:name w:val="Poraštė Diagrama"/>
    <w:basedOn w:val="Numatytasispastraiposriftas"/>
    <w:link w:val="Porat"/>
    <w:uiPriority w:val="99"/>
    <w:rsid w:val="00C4570C"/>
    <w:rPr>
      <w:sz w:val="22"/>
      <w:szCs w:val="22"/>
      <w:lang w:eastAsia="en-US"/>
    </w:rPr>
  </w:style>
  <w:style w:type="paragraph" w:customStyle="1" w:styleId="p2">
    <w:name w:val="p2"/>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1">
    <w:name w:val="s1"/>
    <w:basedOn w:val="Numatytasispastraiposriftas"/>
    <w:rsid w:val="00997C06"/>
  </w:style>
  <w:style w:type="paragraph" w:customStyle="1" w:styleId="p4">
    <w:name w:val="p4"/>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5">
    <w:name w:val="p5"/>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apple-converted-space">
    <w:name w:val="apple-converted-space"/>
    <w:basedOn w:val="Numatytasispastraiposriftas"/>
    <w:rsid w:val="00997C06"/>
  </w:style>
  <w:style w:type="paragraph" w:customStyle="1" w:styleId="p6">
    <w:name w:val="p6"/>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7">
    <w:name w:val="p7"/>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2">
    <w:name w:val="s2"/>
    <w:basedOn w:val="Numatytasispastraiposriftas"/>
    <w:rsid w:val="00997C06"/>
  </w:style>
  <w:style w:type="paragraph" w:customStyle="1" w:styleId="p8">
    <w:name w:val="p8"/>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9">
    <w:name w:val="p9"/>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0">
    <w:name w:val="p10"/>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1">
    <w:name w:val="p11"/>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2">
    <w:name w:val="p12"/>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3">
    <w:name w:val="s3"/>
    <w:basedOn w:val="Numatytasispastraiposriftas"/>
    <w:rsid w:val="00997C06"/>
  </w:style>
  <w:style w:type="character" w:customStyle="1" w:styleId="s4">
    <w:name w:val="s4"/>
    <w:basedOn w:val="Numatytasispastraiposriftas"/>
    <w:rsid w:val="00997C06"/>
  </w:style>
  <w:style w:type="character" w:styleId="Komentaronuoroda">
    <w:name w:val="annotation reference"/>
    <w:basedOn w:val="Numatytasispastraiposriftas"/>
    <w:uiPriority w:val="99"/>
    <w:semiHidden/>
    <w:unhideWhenUsed/>
    <w:rsid w:val="001912CF"/>
    <w:rPr>
      <w:sz w:val="16"/>
      <w:szCs w:val="16"/>
    </w:rPr>
  </w:style>
  <w:style w:type="paragraph" w:styleId="Komentarotekstas">
    <w:name w:val="annotation text"/>
    <w:basedOn w:val="prastasis"/>
    <w:link w:val="KomentarotekstasDiagrama"/>
    <w:uiPriority w:val="99"/>
    <w:unhideWhenUsed/>
    <w:rsid w:val="001912CF"/>
    <w:rPr>
      <w:sz w:val="20"/>
      <w:szCs w:val="20"/>
    </w:rPr>
  </w:style>
  <w:style w:type="character" w:customStyle="1" w:styleId="KomentarotekstasDiagrama">
    <w:name w:val="Komentaro tekstas Diagrama"/>
    <w:basedOn w:val="Numatytasispastraiposriftas"/>
    <w:link w:val="Komentarotekstas"/>
    <w:uiPriority w:val="99"/>
    <w:rsid w:val="001912CF"/>
    <w:rPr>
      <w:lang w:eastAsia="en-US"/>
    </w:rPr>
  </w:style>
  <w:style w:type="paragraph" w:styleId="Komentarotema">
    <w:name w:val="annotation subject"/>
    <w:basedOn w:val="Komentarotekstas"/>
    <w:next w:val="Komentarotekstas"/>
    <w:link w:val="KomentarotemaDiagrama"/>
    <w:uiPriority w:val="99"/>
    <w:semiHidden/>
    <w:unhideWhenUsed/>
    <w:rsid w:val="001912CF"/>
    <w:rPr>
      <w:b/>
      <w:bCs/>
    </w:rPr>
  </w:style>
  <w:style w:type="character" w:customStyle="1" w:styleId="KomentarotemaDiagrama">
    <w:name w:val="Komentaro tema Diagrama"/>
    <w:basedOn w:val="KomentarotekstasDiagrama"/>
    <w:link w:val="Komentarotema"/>
    <w:uiPriority w:val="99"/>
    <w:semiHidden/>
    <w:rsid w:val="001912CF"/>
    <w:rPr>
      <w:b/>
      <w:bCs/>
      <w:lang w:eastAsia="en-US"/>
    </w:rPr>
  </w:style>
  <w:style w:type="paragraph" w:styleId="Pataisymai">
    <w:name w:val="Revision"/>
    <w:hidden/>
    <w:uiPriority w:val="99"/>
    <w:semiHidden/>
    <w:rsid w:val="00B801DD"/>
    <w:rPr>
      <w:sz w:val="22"/>
      <w:szCs w:val="22"/>
      <w:lang w:eastAsia="en-US"/>
    </w:rPr>
  </w:style>
  <w:style w:type="character" w:styleId="Perirtashipersaitas">
    <w:name w:val="FollowedHyperlink"/>
    <w:basedOn w:val="Numatytasispastraiposriftas"/>
    <w:uiPriority w:val="99"/>
    <w:semiHidden/>
    <w:unhideWhenUsed/>
    <w:rsid w:val="00B801DD"/>
    <w:rPr>
      <w:color w:val="800080" w:themeColor="followedHyperlink"/>
      <w:u w:val="single"/>
    </w:rPr>
  </w:style>
  <w:style w:type="paragraph" w:styleId="Pagrindinistekstas">
    <w:name w:val="Body Text"/>
    <w:basedOn w:val="prastasis"/>
    <w:link w:val="PagrindinistekstasDiagrama"/>
    <w:uiPriority w:val="99"/>
    <w:unhideWhenUsed/>
    <w:rsid w:val="007B6D3B"/>
    <w:pPr>
      <w:spacing w:after="120"/>
    </w:pPr>
  </w:style>
  <w:style w:type="character" w:customStyle="1" w:styleId="PagrindinistekstasDiagrama">
    <w:name w:val="Pagrindinis tekstas Diagrama"/>
    <w:basedOn w:val="Numatytasispastraiposriftas"/>
    <w:link w:val="Pagrindinistekstas"/>
    <w:uiPriority w:val="99"/>
    <w:rsid w:val="007B6D3B"/>
    <w:rPr>
      <w:sz w:val="22"/>
      <w:szCs w:val="22"/>
      <w:lang w:eastAsia="en-US"/>
    </w:rPr>
  </w:style>
  <w:style w:type="table" w:customStyle="1" w:styleId="TableNormal">
    <w:name w:val="Table Normal"/>
    <w:uiPriority w:val="2"/>
    <w:semiHidden/>
    <w:unhideWhenUsed/>
    <w:qFormat/>
    <w:rsid w:val="007B6D3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7B6D3B"/>
    <w:pPr>
      <w:widowControl w:val="0"/>
      <w:suppressAutoHyphens w:val="0"/>
      <w:autoSpaceDE w:val="0"/>
      <w:spacing w:after="0" w:line="258" w:lineRule="exact"/>
      <w:ind w:left="153"/>
      <w:jc w:val="center"/>
      <w:textAlignment w:val="auto"/>
    </w:pPr>
    <w:rPr>
      <w:rFonts w:ascii="Times New Roman" w:eastAsia="Times New Roman" w:hAnsi="Times New Roman" w:cs="Times New Roman"/>
    </w:rPr>
  </w:style>
  <w:style w:type="character" w:customStyle="1" w:styleId="Neapdorotaspaminjimas1">
    <w:name w:val="Neapdorotas paminėjimas1"/>
    <w:basedOn w:val="Numatytasispastraiposriftas"/>
    <w:uiPriority w:val="99"/>
    <w:semiHidden/>
    <w:unhideWhenUsed/>
    <w:rsid w:val="00CE7F0C"/>
    <w:rPr>
      <w:color w:val="605E5C"/>
      <w:shd w:val="clear" w:color="auto" w:fill="E1DFDD"/>
    </w:rPr>
  </w:style>
  <w:style w:type="character" w:styleId="Neapdorotaspaminjimas">
    <w:name w:val="Unresolved Mention"/>
    <w:basedOn w:val="Numatytasispastraiposriftas"/>
    <w:uiPriority w:val="99"/>
    <w:semiHidden/>
    <w:unhideWhenUsed/>
    <w:rsid w:val="00C15AF8"/>
    <w:rPr>
      <w:color w:val="605E5C"/>
      <w:shd w:val="clear" w:color="auto" w:fill="E1DFDD"/>
    </w:rPr>
  </w:style>
  <w:style w:type="paragraph" w:customStyle="1" w:styleId="statymopavad">
    <w:name w:val="?statymo pavad."/>
    <w:basedOn w:val="prastasis"/>
    <w:rsid w:val="00C40C9C"/>
    <w:pPr>
      <w:suppressAutoHyphens w:val="0"/>
      <w:autoSpaceDN/>
      <w:spacing w:after="0" w:line="360" w:lineRule="auto"/>
      <w:ind w:firstLine="720"/>
      <w:jc w:val="center"/>
      <w:textAlignment w:val="auto"/>
    </w:pPr>
    <w:rPr>
      <w:rFonts w:ascii="TimesLT" w:eastAsia="Times New Roman" w:hAnsi="TimesLT" w:cs="Times New Roman"/>
      <w:caps/>
      <w:sz w:val="24"/>
      <w:szCs w:val="20"/>
    </w:rPr>
  </w:style>
  <w:style w:type="character" w:customStyle="1" w:styleId="statymoNr">
    <w:name w:val="?statymo Nr."/>
    <w:rsid w:val="00C40C9C"/>
    <w:rPr>
      <w:rFonts w:ascii="HelveticaLT" w:hAnsi="HelveticaLT"/>
    </w:rPr>
  </w:style>
  <w:style w:type="paragraph" w:customStyle="1" w:styleId="style6">
    <w:name w:val="style6"/>
    <w:basedOn w:val="prastasis"/>
    <w:rsid w:val="00C40C9C"/>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fontstyle12">
    <w:name w:val="fontstyle12"/>
    <w:rsid w:val="00C40C9C"/>
  </w:style>
  <w:style w:type="paragraph" w:customStyle="1" w:styleId="skyripavadinimai">
    <w:name w:val="skyrių pavadinimai"/>
    <w:basedOn w:val="prastasis"/>
    <w:link w:val="skyripavadinimaiDiagrama"/>
    <w:qFormat/>
    <w:rsid w:val="00F70A62"/>
    <w:pPr>
      <w:keepNext/>
      <w:keepLines/>
      <w:suppressAutoHyphens w:val="0"/>
      <w:autoSpaceDN/>
      <w:spacing w:before="40" w:after="0"/>
      <w:jc w:val="center"/>
      <w:textAlignment w:val="auto"/>
      <w:outlineLvl w:val="2"/>
    </w:pPr>
    <w:rPr>
      <w:rFonts w:ascii="Arial" w:eastAsia="Times New Roman" w:hAnsi="Arial" w:cs="Times New Roman"/>
      <w:b/>
      <w:sz w:val="24"/>
      <w:szCs w:val="20"/>
      <w:lang w:eastAsia="lt-LT"/>
    </w:rPr>
  </w:style>
  <w:style w:type="character" w:customStyle="1" w:styleId="skyripavadinimaiDiagrama">
    <w:name w:val="skyrių pavadinimai Diagrama"/>
    <w:basedOn w:val="Numatytasispastraiposriftas"/>
    <w:link w:val="skyripavadinimai"/>
    <w:rsid w:val="00F70A62"/>
    <w:rPr>
      <w:rFonts w:ascii="Arial" w:eastAsia="Times New Roman" w:hAnsi="Arial"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5113">
      <w:bodyDiv w:val="1"/>
      <w:marLeft w:val="0"/>
      <w:marRight w:val="0"/>
      <w:marTop w:val="0"/>
      <w:marBottom w:val="0"/>
      <w:divBdr>
        <w:top w:val="none" w:sz="0" w:space="0" w:color="auto"/>
        <w:left w:val="none" w:sz="0" w:space="0" w:color="auto"/>
        <w:bottom w:val="none" w:sz="0" w:space="0" w:color="auto"/>
        <w:right w:val="none" w:sz="0" w:space="0" w:color="auto"/>
      </w:divBdr>
    </w:div>
    <w:div w:id="115293048">
      <w:bodyDiv w:val="1"/>
      <w:marLeft w:val="0"/>
      <w:marRight w:val="0"/>
      <w:marTop w:val="0"/>
      <w:marBottom w:val="0"/>
      <w:divBdr>
        <w:top w:val="none" w:sz="0" w:space="0" w:color="auto"/>
        <w:left w:val="none" w:sz="0" w:space="0" w:color="auto"/>
        <w:bottom w:val="none" w:sz="0" w:space="0" w:color="auto"/>
        <w:right w:val="none" w:sz="0" w:space="0" w:color="auto"/>
      </w:divBdr>
    </w:div>
    <w:div w:id="396589096">
      <w:bodyDiv w:val="1"/>
      <w:marLeft w:val="0"/>
      <w:marRight w:val="0"/>
      <w:marTop w:val="0"/>
      <w:marBottom w:val="0"/>
      <w:divBdr>
        <w:top w:val="none" w:sz="0" w:space="0" w:color="auto"/>
        <w:left w:val="none" w:sz="0" w:space="0" w:color="auto"/>
        <w:bottom w:val="none" w:sz="0" w:space="0" w:color="auto"/>
        <w:right w:val="none" w:sz="0" w:space="0" w:color="auto"/>
      </w:divBdr>
    </w:div>
    <w:div w:id="645550084">
      <w:bodyDiv w:val="1"/>
      <w:marLeft w:val="0"/>
      <w:marRight w:val="0"/>
      <w:marTop w:val="0"/>
      <w:marBottom w:val="0"/>
      <w:divBdr>
        <w:top w:val="none" w:sz="0" w:space="0" w:color="auto"/>
        <w:left w:val="none" w:sz="0" w:space="0" w:color="auto"/>
        <w:bottom w:val="none" w:sz="0" w:space="0" w:color="auto"/>
        <w:right w:val="none" w:sz="0" w:space="0" w:color="auto"/>
      </w:divBdr>
    </w:div>
    <w:div w:id="1050808936">
      <w:bodyDiv w:val="1"/>
      <w:marLeft w:val="0"/>
      <w:marRight w:val="0"/>
      <w:marTop w:val="0"/>
      <w:marBottom w:val="0"/>
      <w:divBdr>
        <w:top w:val="none" w:sz="0" w:space="0" w:color="auto"/>
        <w:left w:val="none" w:sz="0" w:space="0" w:color="auto"/>
        <w:bottom w:val="none" w:sz="0" w:space="0" w:color="auto"/>
        <w:right w:val="none" w:sz="0" w:space="0" w:color="auto"/>
      </w:divBdr>
      <w:divsChild>
        <w:div w:id="764111415">
          <w:marLeft w:val="0"/>
          <w:marRight w:val="0"/>
          <w:marTop w:val="0"/>
          <w:marBottom w:val="0"/>
          <w:divBdr>
            <w:top w:val="none" w:sz="0" w:space="0" w:color="auto"/>
            <w:left w:val="none" w:sz="0" w:space="0" w:color="auto"/>
            <w:bottom w:val="none" w:sz="0" w:space="0" w:color="auto"/>
            <w:right w:val="none" w:sz="0" w:space="0" w:color="auto"/>
          </w:divBdr>
        </w:div>
        <w:div w:id="1771004415">
          <w:marLeft w:val="0"/>
          <w:marRight w:val="0"/>
          <w:marTop w:val="0"/>
          <w:marBottom w:val="0"/>
          <w:divBdr>
            <w:top w:val="none" w:sz="0" w:space="0" w:color="auto"/>
            <w:left w:val="none" w:sz="0" w:space="0" w:color="auto"/>
            <w:bottom w:val="none" w:sz="0" w:space="0" w:color="auto"/>
            <w:right w:val="none" w:sz="0" w:space="0" w:color="auto"/>
          </w:divBdr>
        </w:div>
        <w:div w:id="678779578">
          <w:marLeft w:val="0"/>
          <w:marRight w:val="0"/>
          <w:marTop w:val="0"/>
          <w:marBottom w:val="0"/>
          <w:divBdr>
            <w:top w:val="none" w:sz="0" w:space="0" w:color="auto"/>
            <w:left w:val="none" w:sz="0" w:space="0" w:color="auto"/>
            <w:bottom w:val="none" w:sz="0" w:space="0" w:color="auto"/>
            <w:right w:val="none" w:sz="0" w:space="0" w:color="auto"/>
          </w:divBdr>
        </w:div>
        <w:div w:id="893010213">
          <w:marLeft w:val="0"/>
          <w:marRight w:val="0"/>
          <w:marTop w:val="0"/>
          <w:marBottom w:val="0"/>
          <w:divBdr>
            <w:top w:val="none" w:sz="0" w:space="0" w:color="auto"/>
            <w:left w:val="none" w:sz="0" w:space="0" w:color="auto"/>
            <w:bottom w:val="none" w:sz="0" w:space="0" w:color="auto"/>
            <w:right w:val="none" w:sz="0" w:space="0" w:color="auto"/>
          </w:divBdr>
        </w:div>
        <w:div w:id="990449889">
          <w:marLeft w:val="0"/>
          <w:marRight w:val="0"/>
          <w:marTop w:val="0"/>
          <w:marBottom w:val="0"/>
          <w:divBdr>
            <w:top w:val="none" w:sz="0" w:space="0" w:color="auto"/>
            <w:left w:val="none" w:sz="0" w:space="0" w:color="auto"/>
            <w:bottom w:val="none" w:sz="0" w:space="0" w:color="auto"/>
            <w:right w:val="none" w:sz="0" w:space="0" w:color="auto"/>
          </w:divBdr>
        </w:div>
        <w:div w:id="563032456">
          <w:marLeft w:val="0"/>
          <w:marRight w:val="0"/>
          <w:marTop w:val="0"/>
          <w:marBottom w:val="0"/>
          <w:divBdr>
            <w:top w:val="none" w:sz="0" w:space="0" w:color="auto"/>
            <w:left w:val="none" w:sz="0" w:space="0" w:color="auto"/>
            <w:bottom w:val="none" w:sz="0" w:space="0" w:color="auto"/>
            <w:right w:val="none" w:sz="0" w:space="0" w:color="auto"/>
          </w:divBdr>
        </w:div>
      </w:divsChild>
    </w:div>
    <w:div w:id="1080902825">
      <w:bodyDiv w:val="1"/>
      <w:marLeft w:val="0"/>
      <w:marRight w:val="0"/>
      <w:marTop w:val="0"/>
      <w:marBottom w:val="0"/>
      <w:divBdr>
        <w:top w:val="none" w:sz="0" w:space="0" w:color="auto"/>
        <w:left w:val="none" w:sz="0" w:space="0" w:color="auto"/>
        <w:bottom w:val="none" w:sz="0" w:space="0" w:color="auto"/>
        <w:right w:val="none" w:sz="0" w:space="0" w:color="auto"/>
      </w:divBdr>
    </w:div>
    <w:div w:id="1169829566">
      <w:bodyDiv w:val="1"/>
      <w:marLeft w:val="0"/>
      <w:marRight w:val="0"/>
      <w:marTop w:val="0"/>
      <w:marBottom w:val="0"/>
      <w:divBdr>
        <w:top w:val="none" w:sz="0" w:space="0" w:color="auto"/>
        <w:left w:val="none" w:sz="0" w:space="0" w:color="auto"/>
        <w:bottom w:val="none" w:sz="0" w:space="0" w:color="auto"/>
        <w:right w:val="none" w:sz="0" w:space="0" w:color="auto"/>
      </w:divBdr>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464689385">
      <w:bodyDiv w:val="1"/>
      <w:marLeft w:val="0"/>
      <w:marRight w:val="0"/>
      <w:marTop w:val="0"/>
      <w:marBottom w:val="0"/>
      <w:divBdr>
        <w:top w:val="none" w:sz="0" w:space="0" w:color="auto"/>
        <w:left w:val="none" w:sz="0" w:space="0" w:color="auto"/>
        <w:bottom w:val="none" w:sz="0" w:space="0" w:color="auto"/>
        <w:right w:val="none" w:sz="0" w:space="0" w:color="auto"/>
      </w:divBdr>
    </w:div>
    <w:div w:id="1512911121">
      <w:bodyDiv w:val="1"/>
      <w:marLeft w:val="0"/>
      <w:marRight w:val="0"/>
      <w:marTop w:val="0"/>
      <w:marBottom w:val="0"/>
      <w:divBdr>
        <w:top w:val="none" w:sz="0" w:space="0" w:color="auto"/>
        <w:left w:val="none" w:sz="0" w:space="0" w:color="auto"/>
        <w:bottom w:val="none" w:sz="0" w:space="0" w:color="auto"/>
        <w:right w:val="none" w:sz="0" w:space="0" w:color="auto"/>
      </w:divBdr>
    </w:div>
    <w:div w:id="1647468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004C8-EF17-48A1-ADCF-682850DC1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3357</Words>
  <Characters>1915</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5262</CharactersWithSpaces>
  <SharedDoc>false</SharedDoc>
  <HLinks>
    <vt:vector size="66" baseType="variant">
      <vt:variant>
        <vt:i4>6488180</vt:i4>
      </vt:variant>
      <vt:variant>
        <vt:i4>30</vt:i4>
      </vt:variant>
      <vt:variant>
        <vt:i4>0</vt:i4>
      </vt:variant>
      <vt:variant>
        <vt:i4>5</vt:i4>
      </vt:variant>
      <vt:variant>
        <vt:lpwstr>http://prienai.lt/go.php/lit/Asmens-duomenu-apsauga</vt:lpwstr>
      </vt:variant>
      <vt:variant>
        <vt:lpwstr/>
      </vt:variant>
      <vt:variant>
        <vt:i4>393252</vt:i4>
      </vt:variant>
      <vt:variant>
        <vt:i4>27</vt:i4>
      </vt:variant>
      <vt:variant>
        <vt:i4>0</vt:i4>
      </vt:variant>
      <vt:variant>
        <vt:i4>5</vt:i4>
      </vt:variant>
      <vt:variant>
        <vt:lpwstr>mailto:kortele@infoprienai.lt</vt:lpwstr>
      </vt:variant>
      <vt:variant>
        <vt:lpwstr/>
      </vt:variant>
      <vt:variant>
        <vt:i4>7929981</vt:i4>
      </vt:variant>
      <vt:variant>
        <vt:i4>24</vt:i4>
      </vt:variant>
      <vt:variant>
        <vt:i4>0</vt:i4>
      </vt:variant>
      <vt:variant>
        <vt:i4>5</vt:i4>
      </vt:variant>
      <vt:variant>
        <vt:lpwstr>http://www.infoprienai.lt/</vt:lpwstr>
      </vt:variant>
      <vt:variant>
        <vt:lpwstr/>
      </vt:variant>
      <vt:variant>
        <vt:i4>7929981</vt:i4>
      </vt:variant>
      <vt:variant>
        <vt:i4>21</vt:i4>
      </vt:variant>
      <vt:variant>
        <vt:i4>0</vt:i4>
      </vt:variant>
      <vt:variant>
        <vt:i4>5</vt:i4>
      </vt:variant>
      <vt:variant>
        <vt:lpwstr>http://www.infoprienai.lt/</vt:lpwstr>
      </vt:variant>
      <vt:variant>
        <vt:lpwstr/>
      </vt:variant>
      <vt:variant>
        <vt:i4>7929981</vt:i4>
      </vt:variant>
      <vt:variant>
        <vt:i4>18</vt:i4>
      </vt:variant>
      <vt:variant>
        <vt:i4>0</vt:i4>
      </vt:variant>
      <vt:variant>
        <vt:i4>5</vt:i4>
      </vt:variant>
      <vt:variant>
        <vt:lpwstr>http://www.infoprienai.lt/</vt:lpwstr>
      </vt:variant>
      <vt:variant>
        <vt:lpwstr/>
      </vt:variant>
      <vt:variant>
        <vt:i4>393252</vt:i4>
      </vt:variant>
      <vt:variant>
        <vt:i4>15</vt:i4>
      </vt:variant>
      <vt:variant>
        <vt:i4>0</vt:i4>
      </vt:variant>
      <vt:variant>
        <vt:i4>5</vt:i4>
      </vt:variant>
      <vt:variant>
        <vt:lpwstr>mailto:kortele@infoprienai.lt</vt:lpwstr>
      </vt:variant>
      <vt:variant>
        <vt:lpwstr/>
      </vt:variant>
      <vt:variant>
        <vt:i4>393252</vt:i4>
      </vt:variant>
      <vt:variant>
        <vt:i4>12</vt:i4>
      </vt:variant>
      <vt:variant>
        <vt:i4>0</vt:i4>
      </vt:variant>
      <vt:variant>
        <vt:i4>5</vt:i4>
      </vt:variant>
      <vt:variant>
        <vt:lpwstr>mailto:kortele@infoprienai.lt</vt:lpwstr>
      </vt:variant>
      <vt:variant>
        <vt:lpwstr/>
      </vt:variant>
      <vt:variant>
        <vt:i4>7929981</vt:i4>
      </vt:variant>
      <vt:variant>
        <vt:i4>9</vt:i4>
      </vt:variant>
      <vt:variant>
        <vt:i4>0</vt:i4>
      </vt:variant>
      <vt:variant>
        <vt:i4>5</vt:i4>
      </vt:variant>
      <vt:variant>
        <vt:lpwstr>http://www.infoprienai.lt/</vt:lpwstr>
      </vt:variant>
      <vt:variant>
        <vt:lpwstr/>
      </vt:variant>
      <vt:variant>
        <vt:i4>393252</vt:i4>
      </vt:variant>
      <vt:variant>
        <vt:i4>6</vt:i4>
      </vt:variant>
      <vt:variant>
        <vt:i4>0</vt:i4>
      </vt:variant>
      <vt:variant>
        <vt:i4>5</vt:i4>
      </vt:variant>
      <vt:variant>
        <vt:lpwstr>mailto:kortele@infoprienai.lt</vt:lpwstr>
      </vt:variant>
      <vt:variant>
        <vt:lpwstr/>
      </vt:variant>
      <vt:variant>
        <vt:i4>7929981</vt:i4>
      </vt:variant>
      <vt:variant>
        <vt:i4>3</vt:i4>
      </vt:variant>
      <vt:variant>
        <vt:i4>0</vt:i4>
      </vt:variant>
      <vt:variant>
        <vt:i4>5</vt:i4>
      </vt:variant>
      <vt:variant>
        <vt:lpwstr>http://www.infoprienai.lt/</vt:lpwstr>
      </vt:variant>
      <vt:variant>
        <vt:lpwstr/>
      </vt:variant>
      <vt:variant>
        <vt:i4>393252</vt:i4>
      </vt:variant>
      <vt:variant>
        <vt:i4>0</vt:i4>
      </vt:variant>
      <vt:variant>
        <vt:i4>0</vt:i4>
      </vt:variant>
      <vt:variant>
        <vt:i4>5</vt:i4>
      </vt:variant>
      <vt:variant>
        <vt:lpwstr>mailto:kortele@infoprienai.lt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Šalčiuvienė</dc:creator>
  <cp:lastModifiedBy>Viktorija Bakšinskytė</cp:lastModifiedBy>
  <cp:revision>2</cp:revision>
  <cp:lastPrinted>2022-07-13T08:55:00Z</cp:lastPrinted>
  <dcterms:created xsi:type="dcterms:W3CDTF">2026-10-15T13:27:00Z</dcterms:created>
  <dcterms:modified xsi:type="dcterms:W3CDTF">2026-10-15T13:27:00Z</dcterms:modified>
</cp:coreProperties>
</file>